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7A5" w:rsidRDefault="00F2397C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EB17A5" w:rsidRDefault="00F2397C">
      <w:pPr>
        <w:jc w:val="center"/>
        <w:rPr>
          <w:sz w:val="28"/>
        </w:rPr>
      </w:pPr>
      <w:r>
        <w:rPr>
          <w:sz w:val="28"/>
        </w:rPr>
        <w:t>РОСТОВСКАЯ ОБЛАСТЬ</w:t>
      </w:r>
    </w:p>
    <w:p w:rsidR="00EB17A5" w:rsidRDefault="00F2397C">
      <w:pPr>
        <w:jc w:val="center"/>
        <w:rPr>
          <w:sz w:val="28"/>
        </w:rPr>
      </w:pPr>
      <w:r>
        <w:rPr>
          <w:sz w:val="28"/>
        </w:rPr>
        <w:t>БОКОВСКИЙ РАЙОН</w:t>
      </w:r>
    </w:p>
    <w:p w:rsidR="00EB17A5" w:rsidRDefault="00F2397C">
      <w:pPr>
        <w:jc w:val="center"/>
        <w:rPr>
          <w:sz w:val="28"/>
        </w:rPr>
      </w:pPr>
      <w:r>
        <w:rPr>
          <w:sz w:val="28"/>
        </w:rPr>
        <w:t>МУНИЦИПАЛЬНОЕ ОБРАЗОВАНИЕ</w:t>
      </w:r>
    </w:p>
    <w:p w:rsidR="00EB17A5" w:rsidRDefault="00F2397C">
      <w:pPr>
        <w:jc w:val="center"/>
        <w:rPr>
          <w:sz w:val="28"/>
        </w:rPr>
      </w:pPr>
      <w:r>
        <w:rPr>
          <w:sz w:val="28"/>
        </w:rPr>
        <w:t>«КАРГИНСКОЕ СЕЛЬСКОЕ ПОСЕЛЕНИЕ»</w:t>
      </w:r>
    </w:p>
    <w:p w:rsidR="00EB17A5" w:rsidRDefault="00F2397C">
      <w:pPr>
        <w:jc w:val="center"/>
        <w:rPr>
          <w:sz w:val="28"/>
        </w:rPr>
      </w:pPr>
      <w:r>
        <w:rPr>
          <w:sz w:val="28"/>
        </w:rPr>
        <w:t>АДМИНИСТРАЦИЯ КАРГИНСКОГО СЕЛЬСКОГО ПОСЕЛЕНИЯ</w:t>
      </w:r>
    </w:p>
    <w:p w:rsidR="00EB17A5" w:rsidRDefault="00EB17A5">
      <w:pPr>
        <w:jc w:val="center"/>
        <w:rPr>
          <w:b/>
          <w:sz w:val="28"/>
        </w:rPr>
      </w:pPr>
    </w:p>
    <w:p w:rsidR="00EB17A5" w:rsidRDefault="00F2397C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EB17A5" w:rsidRDefault="00EB17A5">
      <w:pPr>
        <w:jc w:val="center"/>
        <w:rPr>
          <w:sz w:val="28"/>
        </w:rPr>
      </w:pPr>
    </w:p>
    <w:p w:rsidR="00EB17A5" w:rsidRDefault="00F2397C">
      <w:pPr>
        <w:jc w:val="center"/>
        <w:rPr>
          <w:sz w:val="28"/>
        </w:rPr>
      </w:pPr>
      <w:r>
        <w:rPr>
          <w:sz w:val="28"/>
        </w:rPr>
        <w:t>от 13.05.2025 г. № 52</w:t>
      </w:r>
    </w:p>
    <w:p w:rsidR="00EB17A5" w:rsidRDefault="00EB17A5">
      <w:pPr>
        <w:jc w:val="center"/>
        <w:rPr>
          <w:sz w:val="28"/>
        </w:rPr>
      </w:pPr>
    </w:p>
    <w:p w:rsidR="00EB17A5" w:rsidRDefault="00F2397C">
      <w:pPr>
        <w:jc w:val="center"/>
        <w:rPr>
          <w:sz w:val="28"/>
        </w:rPr>
      </w:pPr>
      <w:r>
        <w:rPr>
          <w:sz w:val="28"/>
        </w:rPr>
        <w:t>ст-ца Каргинская</w:t>
      </w:r>
    </w:p>
    <w:p w:rsidR="00EB17A5" w:rsidRDefault="00EB17A5">
      <w:pPr>
        <w:jc w:val="center"/>
        <w:rPr>
          <w:sz w:val="28"/>
        </w:rPr>
      </w:pPr>
    </w:p>
    <w:p w:rsidR="00EB17A5" w:rsidRDefault="00F2397C">
      <w:pPr>
        <w:jc w:val="center"/>
        <w:rPr>
          <w:b/>
          <w:sz w:val="28"/>
        </w:rPr>
      </w:pPr>
      <w:r>
        <w:rPr>
          <w:b/>
          <w:sz w:val="28"/>
        </w:rPr>
        <w:t>Об утверждении комплексного плана мероприятий по социальной и культурной адаптации и интеграции иностранных граждан на территории Каргинского сельского поселения на 2025 - 2026 годы</w:t>
      </w:r>
    </w:p>
    <w:p w:rsidR="00EB17A5" w:rsidRDefault="00EB17A5">
      <w:pPr>
        <w:pStyle w:val="ConsPlusTitle"/>
        <w:widowControl/>
        <w:rPr>
          <w:rFonts w:ascii="Times New Roman" w:hAnsi="Times New Roman"/>
          <w:sz w:val="28"/>
        </w:rPr>
      </w:pPr>
    </w:p>
    <w:p w:rsidR="00EB17A5" w:rsidRDefault="00F2397C">
      <w:pPr>
        <w:tabs>
          <w:tab w:val="left" w:pos="1134"/>
        </w:tabs>
        <w:ind w:firstLine="709"/>
        <w:jc w:val="both"/>
        <w:rPr>
          <w:b/>
          <w:sz w:val="28"/>
        </w:rPr>
      </w:pPr>
      <w:r>
        <w:rPr>
          <w:spacing w:val="-4"/>
          <w:sz w:val="28"/>
        </w:rPr>
        <w:t>В соответствии с пунктом 6.</w:t>
      </w:r>
      <w:r>
        <w:rPr>
          <w:sz w:val="28"/>
        </w:rPr>
        <w:t>2. части 1 статьи 15 и пунктом 7.2. части 1 ст</w:t>
      </w:r>
      <w:r>
        <w:rPr>
          <w:sz w:val="28"/>
        </w:rPr>
        <w:t>атьи 16 Федерального закона от 06.10.2003 № 131-ФЗ «Об общих принципах организации местного самоуправления в Российской Федерации, во исполнение письма заместителя Губернатора Ростовской области от 11.03.2024 № 7/256, Администрация Каргинского сельского по</w:t>
      </w:r>
      <w:r>
        <w:rPr>
          <w:sz w:val="28"/>
        </w:rPr>
        <w:t xml:space="preserve">селения, </w:t>
      </w:r>
      <w:r>
        <w:rPr>
          <w:b/>
          <w:spacing w:val="60"/>
          <w:sz w:val="28"/>
        </w:rPr>
        <w:t>постановляет</w:t>
      </w:r>
      <w:r>
        <w:rPr>
          <w:b/>
          <w:sz w:val="28"/>
        </w:rPr>
        <w:t>:</w:t>
      </w:r>
    </w:p>
    <w:p w:rsidR="00EB17A5" w:rsidRDefault="00EB17A5">
      <w:pPr>
        <w:tabs>
          <w:tab w:val="left" w:pos="1134"/>
        </w:tabs>
        <w:ind w:firstLine="709"/>
        <w:jc w:val="both"/>
        <w:rPr>
          <w:sz w:val="28"/>
        </w:rPr>
      </w:pPr>
    </w:p>
    <w:p w:rsidR="00EB17A5" w:rsidRDefault="00F2397C">
      <w:pPr>
        <w:ind w:firstLine="709"/>
        <w:jc w:val="both"/>
        <w:rPr>
          <w:sz w:val="28"/>
        </w:rPr>
      </w:pPr>
      <w:r>
        <w:rPr>
          <w:sz w:val="28"/>
        </w:rPr>
        <w:t>1. Утвердить комплексный план мероприятий по социальной и культурной адаптации и интеграции иностранных граждан на территории Каргинского сельского поселения на 2025 - 2026 годы согласно приложению.</w:t>
      </w:r>
    </w:p>
    <w:p w:rsidR="00EB17A5" w:rsidRDefault="00F2397C">
      <w:pPr>
        <w:ind w:firstLine="708"/>
        <w:jc w:val="both"/>
        <w:rPr>
          <w:sz w:val="28"/>
        </w:rPr>
      </w:pPr>
      <w:r>
        <w:rPr>
          <w:sz w:val="28"/>
        </w:rPr>
        <w:t>2. Настоящее постановление вступа</w:t>
      </w:r>
      <w:r>
        <w:rPr>
          <w:sz w:val="28"/>
        </w:rPr>
        <w:t>ет в силу со дня официального опубликования и применяется к правоотношениям, возникшим с 01.01.2025.</w:t>
      </w:r>
    </w:p>
    <w:p w:rsidR="00EB17A5" w:rsidRDefault="00F2397C">
      <w:pPr>
        <w:ind w:firstLine="709"/>
        <w:jc w:val="both"/>
        <w:rPr>
          <w:sz w:val="28"/>
        </w:rPr>
      </w:pPr>
      <w:r>
        <w:rPr>
          <w:sz w:val="28"/>
        </w:rPr>
        <w:t>3. Контроль за выполнением настоящего постановления оставляю за собой.</w:t>
      </w:r>
    </w:p>
    <w:p w:rsidR="00EB17A5" w:rsidRDefault="00EB17A5">
      <w:pPr>
        <w:jc w:val="both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4361"/>
        <w:gridCol w:w="2126"/>
        <w:gridCol w:w="2800"/>
      </w:tblGrid>
      <w:tr w:rsidR="00EB17A5">
        <w:trPr>
          <w:trHeight w:val="1418"/>
        </w:trPr>
        <w:tc>
          <w:tcPr>
            <w:tcW w:w="4361" w:type="dxa"/>
            <w:shd w:val="clear" w:color="auto" w:fill="auto"/>
          </w:tcPr>
          <w:p w:rsidR="00EB17A5" w:rsidRDefault="00EB17A5">
            <w:pPr>
              <w:rPr>
                <w:sz w:val="28"/>
              </w:rPr>
            </w:pPr>
          </w:p>
          <w:p w:rsidR="00EB17A5" w:rsidRDefault="00EB17A5">
            <w:pPr>
              <w:rPr>
                <w:sz w:val="28"/>
              </w:rPr>
            </w:pPr>
          </w:p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 xml:space="preserve">         Глава Администрации Каргинского сельского поселения</w:t>
            </w:r>
          </w:p>
          <w:p w:rsidR="00EB17A5" w:rsidRDefault="00EB17A5">
            <w:pPr>
              <w:rPr>
                <w:sz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B17A5" w:rsidRDefault="00EB17A5"/>
        </w:tc>
        <w:tc>
          <w:tcPr>
            <w:tcW w:w="2800" w:type="dxa"/>
            <w:shd w:val="clear" w:color="auto" w:fill="auto"/>
          </w:tcPr>
          <w:p w:rsidR="00EB17A5" w:rsidRDefault="00EB17A5">
            <w:pPr>
              <w:jc w:val="right"/>
              <w:rPr>
                <w:sz w:val="28"/>
              </w:rPr>
            </w:pPr>
          </w:p>
          <w:p w:rsidR="00EB17A5" w:rsidRDefault="00EB17A5">
            <w:pPr>
              <w:jc w:val="right"/>
              <w:rPr>
                <w:sz w:val="28"/>
              </w:rPr>
            </w:pPr>
          </w:p>
          <w:p w:rsidR="00EB17A5" w:rsidRDefault="00EB17A5">
            <w:pPr>
              <w:jc w:val="right"/>
              <w:rPr>
                <w:sz w:val="28"/>
              </w:rPr>
            </w:pPr>
          </w:p>
          <w:p w:rsidR="00EB17A5" w:rsidRDefault="00F2397C">
            <w:pPr>
              <w:jc w:val="right"/>
              <w:rPr>
                <w:sz w:val="28"/>
              </w:rPr>
            </w:pPr>
            <w:r>
              <w:rPr>
                <w:sz w:val="28"/>
              </w:rPr>
              <w:t>Т.С. Денисова</w:t>
            </w:r>
          </w:p>
        </w:tc>
      </w:tr>
    </w:tbl>
    <w:p w:rsidR="00EB17A5" w:rsidRDefault="00EB17A5">
      <w:pPr>
        <w:ind w:right="5385"/>
        <w:rPr>
          <w:sz w:val="28"/>
        </w:rPr>
      </w:pPr>
    </w:p>
    <w:p w:rsidR="00EB17A5" w:rsidRDefault="00EB17A5">
      <w:pPr>
        <w:ind w:right="5385"/>
        <w:rPr>
          <w:sz w:val="28"/>
        </w:rPr>
      </w:pPr>
    </w:p>
    <w:p w:rsidR="00EB17A5" w:rsidRDefault="00F2397C">
      <w:pPr>
        <w:ind w:right="5385"/>
        <w:rPr>
          <w:sz w:val="28"/>
        </w:rPr>
      </w:pPr>
      <w:r>
        <w:rPr>
          <w:sz w:val="28"/>
        </w:rPr>
        <w:t>Постановление вносит главный специалист по организационной работе</w:t>
      </w:r>
    </w:p>
    <w:p w:rsidR="00EB17A5" w:rsidRDefault="00F2397C">
      <w:pPr>
        <w:ind w:right="5385"/>
        <w:rPr>
          <w:sz w:val="28"/>
        </w:rPr>
      </w:pPr>
      <w:r>
        <w:br w:type="page"/>
      </w:r>
    </w:p>
    <w:p w:rsidR="00EB17A5" w:rsidRDefault="00EB17A5">
      <w:pPr>
        <w:sectPr w:rsidR="00EB17A5">
          <w:headerReference w:type="default" r:id="rId7"/>
          <w:pgSz w:w="11908" w:h="16848"/>
          <w:pgMar w:top="1134" w:right="567" w:bottom="1134" w:left="1701" w:header="720" w:footer="720" w:gutter="0"/>
          <w:cols w:space="720"/>
          <w:titlePg/>
        </w:sectPr>
      </w:pPr>
    </w:p>
    <w:p w:rsidR="00EB17A5" w:rsidRDefault="00F2397C">
      <w:pPr>
        <w:ind w:left="10773"/>
        <w:jc w:val="center"/>
        <w:rPr>
          <w:sz w:val="28"/>
        </w:rPr>
      </w:pPr>
      <w:r>
        <w:rPr>
          <w:sz w:val="28"/>
        </w:rPr>
        <w:lastRenderedPageBreak/>
        <w:t>Приложение</w:t>
      </w:r>
    </w:p>
    <w:p w:rsidR="00EB17A5" w:rsidRDefault="00F2397C">
      <w:pPr>
        <w:ind w:left="10773"/>
        <w:jc w:val="center"/>
        <w:rPr>
          <w:sz w:val="28"/>
        </w:rPr>
      </w:pPr>
      <w:r>
        <w:rPr>
          <w:sz w:val="28"/>
        </w:rPr>
        <w:t>к постановлению  Администрации</w:t>
      </w:r>
    </w:p>
    <w:p w:rsidR="00EB17A5" w:rsidRDefault="00F2397C">
      <w:pPr>
        <w:ind w:left="10773"/>
        <w:jc w:val="center"/>
        <w:rPr>
          <w:sz w:val="28"/>
        </w:rPr>
      </w:pPr>
      <w:r>
        <w:rPr>
          <w:sz w:val="28"/>
        </w:rPr>
        <w:t>Каргинского сельского поселения</w:t>
      </w:r>
    </w:p>
    <w:p w:rsidR="00EB17A5" w:rsidRDefault="00F2397C">
      <w:pPr>
        <w:ind w:left="10773"/>
        <w:jc w:val="center"/>
        <w:rPr>
          <w:sz w:val="28"/>
        </w:rPr>
      </w:pPr>
      <w:r>
        <w:rPr>
          <w:sz w:val="28"/>
        </w:rPr>
        <w:t>от 13.05.2025 г. № 52</w:t>
      </w:r>
    </w:p>
    <w:p w:rsidR="00EB17A5" w:rsidRDefault="00F2397C">
      <w:pPr>
        <w:jc w:val="center"/>
        <w:rPr>
          <w:sz w:val="28"/>
        </w:rPr>
      </w:pPr>
      <w:r>
        <w:rPr>
          <w:sz w:val="28"/>
        </w:rPr>
        <w:t>КОМПЛЕКСНЫЙ ПЛАН</w:t>
      </w:r>
    </w:p>
    <w:p w:rsidR="00EB17A5" w:rsidRDefault="00F2397C">
      <w:pPr>
        <w:jc w:val="center"/>
        <w:rPr>
          <w:sz w:val="28"/>
        </w:rPr>
      </w:pPr>
      <w:r>
        <w:rPr>
          <w:sz w:val="28"/>
        </w:rPr>
        <w:t>мероприятий по социальной и культурной адаптации и интеграции иностранных граждан на территории Каргинского сельского поселения на 2025-2026 годы</w:t>
      </w:r>
    </w:p>
    <w:p w:rsidR="00EB17A5" w:rsidRDefault="00EB17A5">
      <w:pPr>
        <w:jc w:val="center"/>
        <w:rPr>
          <w:sz w:val="28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1"/>
        <w:gridCol w:w="60"/>
        <w:gridCol w:w="15"/>
        <w:gridCol w:w="6731"/>
        <w:gridCol w:w="3544"/>
        <w:gridCol w:w="2066"/>
        <w:gridCol w:w="15"/>
        <w:gridCol w:w="31"/>
        <w:gridCol w:w="15"/>
        <w:gridCol w:w="2409"/>
      </w:tblGrid>
      <w:tr w:rsidR="00EB17A5">
        <w:trPr>
          <w:trHeight w:val="589"/>
        </w:trPr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 исполнитель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 исполнения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Финансирование</w:t>
            </w:r>
          </w:p>
        </w:tc>
      </w:tr>
      <w:tr w:rsidR="00EB17A5">
        <w:trPr>
          <w:trHeight w:val="390"/>
        </w:trPr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B17A5">
        <w:trPr>
          <w:trHeight w:val="675"/>
        </w:trPr>
        <w:tc>
          <w:tcPr>
            <w:tcW w:w="158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numPr>
                <w:ilvl w:val="0"/>
                <w:numId w:val="1"/>
              </w:num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 по методическому и информационно-аналитическому обеспечению</w:t>
            </w:r>
          </w:p>
          <w:p w:rsidR="00EB17A5" w:rsidRDefault="00F2397C">
            <w:pPr>
              <w:ind w:left="72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деятельности по социальной и культурной адаптации иностранных граждан</w:t>
            </w:r>
          </w:p>
          <w:p w:rsidR="00EB17A5" w:rsidRDefault="00EB17A5">
            <w:pPr>
              <w:ind w:left="360"/>
              <w:contextualSpacing/>
              <w:jc w:val="center"/>
              <w:rPr>
                <w:sz w:val="28"/>
              </w:rPr>
            </w:pPr>
          </w:p>
        </w:tc>
      </w:tr>
      <w:tr w:rsidR="00EB17A5">
        <w:trPr>
          <w:trHeight w:val="690"/>
        </w:trPr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color w:val="1A1A1A"/>
                <w:sz w:val="28"/>
              </w:rPr>
              <w:t>Взаимодействие с МО МВД России«Кашарскиий»сцельюполученияинформации об иностранныхгражданах,</w:t>
            </w:r>
            <w:r>
              <w:rPr>
                <w:color w:val="1A1A1A"/>
                <w:sz w:val="28"/>
              </w:rPr>
              <w:t>прибывшихнатерриториюКаргинского сельского поселения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Глава Администрации Каргинского сельского поселения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975"/>
        </w:trPr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мониторинга возникающих барьеров и потребностей иностранных граждан в процессе их социальной и </w:t>
            </w:r>
            <w:r>
              <w:rPr>
                <w:sz w:val="28"/>
              </w:rPr>
              <w:t>культурной адаптации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Глава Администрации Каргинского сельского поселения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1215"/>
        </w:trPr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color w:val="1A1A1A"/>
                <w:sz w:val="28"/>
              </w:rPr>
              <w:t xml:space="preserve">Подготовка информационных материалов по вопросам профилактики экстремизма и гармонизации межнациональных отношений для проведения встреч, </w:t>
            </w:r>
            <w:r>
              <w:rPr>
                <w:color w:val="1A1A1A"/>
                <w:sz w:val="28"/>
              </w:rPr>
              <w:t>круглых столов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 xml:space="preserve">Глава Администрации Каргинского сельского поселения, главный специалист по организационной </w:t>
            </w:r>
            <w:r>
              <w:rPr>
                <w:sz w:val="28"/>
              </w:rPr>
              <w:lastRenderedPageBreak/>
              <w:t>работеАдминистрации Каргинского сельского поселения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ежегодно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1215"/>
        </w:trPr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1.4.</w:t>
            </w: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color w:val="1A1A1A"/>
                <w:sz w:val="28"/>
              </w:rPr>
            </w:pPr>
            <w:r>
              <w:rPr>
                <w:color w:val="1A1A1A"/>
                <w:sz w:val="28"/>
              </w:rPr>
              <w:t xml:space="preserve">Выявление фактов осквернения зданий и иных сооружений, </w:t>
            </w:r>
            <w:r>
              <w:rPr>
                <w:color w:val="1A1A1A"/>
                <w:sz w:val="28"/>
              </w:rPr>
              <w:t>посредством нанесения нацистской символики, лозунгов экстремистского характера, формирующих негативное отношение к мигрантам, уведомление о данных фактах органов полиции. Охрана памятников.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Глава Администрации Каргинского сельского поселения, члены Народно</w:t>
            </w:r>
            <w:r>
              <w:rPr>
                <w:sz w:val="28"/>
              </w:rPr>
              <w:t>й дружины Каргинского сельского поселения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461"/>
        </w:trPr>
        <w:tc>
          <w:tcPr>
            <w:tcW w:w="158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numPr>
                <w:ilvl w:val="0"/>
                <w:numId w:val="1"/>
              </w:num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 по информационной поддержке деятельности по социальной и культурной адаптации иностранных граждан</w:t>
            </w:r>
          </w:p>
        </w:tc>
      </w:tr>
      <w:tr w:rsidR="00EB17A5">
        <w:trPr>
          <w:trHeight w:val="1965"/>
        </w:trPr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Размещение информационно-справочных материалов в сфере миграции (о законодательстве Российской Федерации, полезных адресах и контактах данных муниципальных и региональных органов власти, учреждений здравоохранения, миграционных центров, региональных национ</w:t>
            </w:r>
            <w:r>
              <w:rPr>
                <w:sz w:val="28"/>
              </w:rPr>
              <w:t>ально-культурных автономий религиозных организаций и иных некоммерческих организаций, оказывающих помощь иностранным гражданам, и другой необходимой информации) на официальном сайте Администрации Каргинского сельского поселения, в информационно-телекоммуни</w:t>
            </w:r>
            <w:r>
              <w:rPr>
                <w:sz w:val="28"/>
              </w:rPr>
              <w:t>кационной сети «Интернет», информационных стендах в местах массового скопления населения.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Глава Администрации Каргинского сельского поселения, главный специалист по организационной работеАдминистрации Каргинского сельского поселения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 мере поступления мат</w:t>
            </w:r>
            <w:r>
              <w:rPr>
                <w:sz w:val="28"/>
              </w:rPr>
              <w:t>ериалов</w:t>
            </w:r>
          </w:p>
        </w:tc>
        <w:tc>
          <w:tcPr>
            <w:tcW w:w="2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423"/>
        </w:trPr>
        <w:tc>
          <w:tcPr>
            <w:tcW w:w="158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numPr>
                <w:ilvl w:val="0"/>
                <w:numId w:val="1"/>
              </w:num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 консультативного характера</w:t>
            </w:r>
          </w:p>
        </w:tc>
      </w:tr>
      <w:tr w:rsidR="00EB17A5">
        <w:trPr>
          <w:trHeight w:val="98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 проведение консультаций о порядке получения государственных и муниципальных услуг в сфере здравоохранения, образования и культуры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 xml:space="preserve">Глава Администрации </w:t>
            </w:r>
            <w:r>
              <w:rPr>
                <w:sz w:val="28"/>
              </w:rPr>
              <w:t>Каргинского сельского поселения</w:t>
            </w:r>
          </w:p>
        </w:tc>
        <w:tc>
          <w:tcPr>
            <w:tcW w:w="2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 мере поступления обращений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108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3.2.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 проведение юридических консультаций по вопросам защиты трудовых и иных прав иностранных граждан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Главный специалист по организационной работе</w:t>
            </w:r>
            <w:r>
              <w:rPr>
                <w:sz w:val="28"/>
              </w:rPr>
              <w:t xml:space="preserve"> Администрации Каргинского сельского поселения</w:t>
            </w:r>
          </w:p>
        </w:tc>
        <w:tc>
          <w:tcPr>
            <w:tcW w:w="2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 мере поступления обращений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425"/>
        </w:trPr>
        <w:tc>
          <w:tcPr>
            <w:tcW w:w="158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numPr>
                <w:ilvl w:val="0"/>
                <w:numId w:val="1"/>
              </w:num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Образовательные мероприятия</w:t>
            </w:r>
          </w:p>
        </w:tc>
      </w:tr>
      <w:tr w:rsidR="00EB17A5">
        <w:trPr>
          <w:trHeight w:val="771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680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color w:val="1A1A1A"/>
                <w:sz w:val="28"/>
              </w:rPr>
              <w:t xml:space="preserve">Организация и проведение информационных встреч мигрантов с представителями правоохранительных органов, органов местного самоуправления по разъяснению российского законодательства 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Глава Администрации Каргинского сельского поселения</w:t>
            </w:r>
          </w:p>
        </w:tc>
        <w:tc>
          <w:tcPr>
            <w:tcW w:w="208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(март, сентябрь</w:t>
            </w:r>
            <w:r>
              <w:rPr>
                <w:sz w:val="28"/>
              </w:rPr>
              <w:t>)</w:t>
            </w:r>
          </w:p>
        </w:tc>
        <w:tc>
          <w:tcPr>
            <w:tcW w:w="245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393"/>
        </w:trPr>
        <w:tc>
          <w:tcPr>
            <w:tcW w:w="158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numPr>
                <w:ilvl w:val="0"/>
                <w:numId w:val="1"/>
              </w:num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Мероприятия, направленные на укрепление единства российской нации</w:t>
            </w:r>
          </w:p>
        </w:tc>
      </w:tr>
      <w:tr w:rsidR="00EB17A5">
        <w:trPr>
          <w:trHeight w:val="55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Мероприятия, посвященные освобождению Боковского района от немецко-фашистских захватчиков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МБУК «КаргинскийСДК»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(январь)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 xml:space="preserve">финансирование не </w:t>
            </w:r>
            <w:r>
              <w:rPr>
                <w:sz w:val="28"/>
              </w:rPr>
              <w:t>требуется</w:t>
            </w:r>
          </w:p>
        </w:tc>
      </w:tr>
      <w:tr w:rsidR="00EB17A5">
        <w:trPr>
          <w:trHeight w:val="55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Мероприятия, посвященные празднованию Нового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МБУК «Каргинский СДК»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(январь)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76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5.3.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Тематические мероприятия, посвященные Дню Защитника Отечества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МБУК «Каргинский СДК»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(февраль)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784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5.4.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Тематические мероприятия, посвященные Международному женскому дню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МБУК «Каргинский СДК»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(март)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57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5.5.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Тематические мероприятия, посвященные Дню Победы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r>
              <w:rPr>
                <w:sz w:val="28"/>
              </w:rPr>
              <w:t>МБУК «Каргинский СДК»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Ежегодно </w:t>
            </w:r>
            <w:r>
              <w:rPr>
                <w:sz w:val="28"/>
              </w:rPr>
              <w:t>(май)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57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5.6.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>Участие в подготовке и проведении л</w:t>
            </w:r>
            <w:bookmarkStart w:id="0" w:name="_GoBack"/>
            <w:bookmarkEnd w:id="0"/>
            <w:r>
              <w:rPr>
                <w:sz w:val="28"/>
              </w:rPr>
              <w:t>итературно-фольклорного праздника «Детская Шолоховская весна»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Администрация Каргинского сельского поселения, МБУК «Каргинский СДК»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(май)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57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5.7.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color w:val="1A1A1A"/>
                <w:sz w:val="28"/>
              </w:rPr>
              <w:t xml:space="preserve">Мероприятия, направленные на сохранение и развитие родного языка и культуры народов Российской </w:t>
            </w:r>
            <w:r>
              <w:rPr>
                <w:color w:val="1A1A1A"/>
                <w:sz w:val="28"/>
              </w:rPr>
              <w:lastRenderedPageBreak/>
              <w:t>Федерации, проживающих на территории Каргинского сельского поселения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МБУК «КаргинскийСДК»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(май)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62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5.8.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Тематические </w:t>
            </w:r>
            <w:r>
              <w:rPr>
                <w:sz w:val="28"/>
              </w:rPr>
              <w:t>мероприятия, посвященные Дню России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r>
              <w:rPr>
                <w:sz w:val="28"/>
              </w:rPr>
              <w:t>МБУК «Каргинский СДК»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(июнь)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52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5.9.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Тематические мероприятия, посвященные Дню Молодежи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r>
              <w:rPr>
                <w:sz w:val="28"/>
              </w:rPr>
              <w:t>МБУК «Каргинский СДК»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(июнь)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587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5.10.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Тематические </w:t>
            </w:r>
            <w:r>
              <w:rPr>
                <w:sz w:val="28"/>
              </w:rPr>
              <w:t>мероприятия, посвященные Дню семьи, любви и верности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r>
              <w:rPr>
                <w:sz w:val="28"/>
              </w:rPr>
              <w:t>МБУК «Каргинский СДК»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(июль)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61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5.11.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Тематические мероприятия, посвященные Дню Флага России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r>
              <w:rPr>
                <w:sz w:val="28"/>
              </w:rPr>
              <w:t>МБУК «Каргинский СДК»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(август)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679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5.12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Тематические мероприятия, посвященные Дню Народного единства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r>
              <w:rPr>
                <w:sz w:val="28"/>
              </w:rPr>
              <w:t>МБУК «Каргинский СДК»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(ноябрь)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587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5.13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Тематические мероприятия, посвященные Дню Матери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r>
              <w:rPr>
                <w:sz w:val="28"/>
              </w:rPr>
              <w:t>МБУК «Каргинский СДК»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(ноябрь)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62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5.14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Тематические мероприятия, посвященные Дню Героев Отечества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r>
              <w:rPr>
                <w:sz w:val="28"/>
              </w:rPr>
              <w:t>МБУК «Каргинский СДК»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(декабрь)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393"/>
        </w:trPr>
        <w:tc>
          <w:tcPr>
            <w:tcW w:w="158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numPr>
                <w:ilvl w:val="0"/>
                <w:numId w:val="1"/>
              </w:num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Мероприятия, направленные на включение иностранных граждан в среду принимающего сообщества</w:t>
            </w:r>
          </w:p>
        </w:tc>
      </w:tr>
      <w:tr w:rsidR="00EB17A5">
        <w:trPr>
          <w:trHeight w:val="103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>Участие в муниципальном</w:t>
            </w:r>
            <w:r>
              <w:rPr>
                <w:sz w:val="28"/>
              </w:rPr>
              <w:t xml:space="preserve"> этапе «Спартакиада Дона»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Ведущий специалист по муниципальному хозяйству Администрации Каргинского сельского поселения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(февраль - апрель)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103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6.2.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Проведение весеннего месячника чистоты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Ведущий специалист по муниципальному</w:t>
            </w:r>
            <w:r>
              <w:rPr>
                <w:sz w:val="28"/>
              </w:rPr>
              <w:t xml:space="preserve"> хозяйству Администрации Каргинского сельского поселения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(апрель)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103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6.3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Проведение акции «Сад Памяти»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Ведущий специалист по муниципальному хозяйству Администрации Каргинского сельского поселения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 (апрель)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r>
              <w:rPr>
                <w:sz w:val="28"/>
              </w:rPr>
              <w:t>финансирование не требуется</w:t>
            </w:r>
          </w:p>
        </w:tc>
      </w:tr>
      <w:tr w:rsidR="00EB17A5">
        <w:trPr>
          <w:trHeight w:val="90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6.4.</w:t>
            </w:r>
          </w:p>
        </w:tc>
        <w:tc>
          <w:tcPr>
            <w:tcW w:w="6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Проведение осеннего месячника чистоты и дня древонасаждений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Ведущий специалист по муниципальному хозяйству Администрации Каргинского сельского поселения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(сентябрь)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A5" w:rsidRDefault="00F23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финансирование не требуется</w:t>
            </w:r>
          </w:p>
        </w:tc>
      </w:tr>
    </w:tbl>
    <w:p w:rsidR="00EB17A5" w:rsidRDefault="00EB17A5">
      <w:pPr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6420"/>
        <w:gridCol w:w="2589"/>
        <w:gridCol w:w="5772"/>
      </w:tblGrid>
      <w:tr w:rsidR="00EB17A5">
        <w:trPr>
          <w:trHeight w:val="160"/>
        </w:trPr>
        <w:tc>
          <w:tcPr>
            <w:tcW w:w="6420" w:type="dxa"/>
            <w:shd w:val="clear" w:color="auto" w:fill="auto"/>
          </w:tcPr>
          <w:p w:rsidR="00EB17A5" w:rsidRDefault="00EB17A5">
            <w:pPr>
              <w:rPr>
                <w:sz w:val="28"/>
              </w:rPr>
            </w:pPr>
          </w:p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>Главный специалист</w:t>
            </w:r>
            <w:r>
              <w:rPr>
                <w:sz w:val="28"/>
              </w:rPr>
              <w:t xml:space="preserve"> по организационной работе</w:t>
            </w:r>
          </w:p>
        </w:tc>
        <w:tc>
          <w:tcPr>
            <w:tcW w:w="2589" w:type="dxa"/>
            <w:shd w:val="clear" w:color="auto" w:fill="auto"/>
          </w:tcPr>
          <w:p w:rsidR="00EB17A5" w:rsidRDefault="00EB17A5">
            <w:pPr>
              <w:rPr>
                <w:sz w:val="28"/>
              </w:rPr>
            </w:pPr>
          </w:p>
        </w:tc>
        <w:tc>
          <w:tcPr>
            <w:tcW w:w="5772" w:type="dxa"/>
            <w:shd w:val="clear" w:color="auto" w:fill="auto"/>
          </w:tcPr>
          <w:p w:rsidR="00EB17A5" w:rsidRDefault="00EB17A5">
            <w:pPr>
              <w:rPr>
                <w:sz w:val="28"/>
              </w:rPr>
            </w:pPr>
          </w:p>
          <w:p w:rsidR="00EB17A5" w:rsidRDefault="00EB17A5">
            <w:pPr>
              <w:jc w:val="right"/>
              <w:rPr>
                <w:sz w:val="28"/>
              </w:rPr>
            </w:pPr>
          </w:p>
          <w:p w:rsidR="00EB17A5" w:rsidRDefault="00F2397C">
            <w:pPr>
              <w:jc w:val="right"/>
              <w:rPr>
                <w:sz w:val="28"/>
              </w:rPr>
            </w:pPr>
            <w:r>
              <w:rPr>
                <w:sz w:val="28"/>
              </w:rPr>
              <w:t>С.И.Левашова</w:t>
            </w:r>
          </w:p>
        </w:tc>
      </w:tr>
    </w:tbl>
    <w:p w:rsidR="00EB17A5" w:rsidRDefault="00EB17A5">
      <w:pPr>
        <w:spacing w:line="276" w:lineRule="auto"/>
        <w:ind w:left="567"/>
      </w:pPr>
    </w:p>
    <w:sectPr w:rsidR="00EB17A5" w:rsidSect="00EB17A5">
      <w:headerReference w:type="default" r:id="rId8"/>
      <w:pgSz w:w="16848" w:h="11908" w:orient="landscape"/>
      <w:pgMar w:top="1701" w:right="1134" w:bottom="567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97C" w:rsidRDefault="00F2397C" w:rsidP="00EB17A5">
      <w:r>
        <w:separator/>
      </w:r>
    </w:p>
  </w:endnote>
  <w:endnote w:type="continuationSeparator" w:id="1">
    <w:p w:rsidR="00F2397C" w:rsidRDefault="00F2397C" w:rsidP="00EB1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97C" w:rsidRDefault="00F2397C" w:rsidP="00EB17A5">
      <w:r>
        <w:separator/>
      </w:r>
    </w:p>
  </w:footnote>
  <w:footnote w:type="continuationSeparator" w:id="1">
    <w:p w:rsidR="00F2397C" w:rsidRDefault="00F2397C" w:rsidP="00EB17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7A5" w:rsidRDefault="00EB17A5">
    <w:pPr>
      <w:pStyle w:val="a3"/>
      <w:jc w:val="center"/>
      <w:rPr>
        <w:sz w:val="24"/>
      </w:rPr>
    </w:pPr>
    <w:r>
      <w:rPr>
        <w:sz w:val="24"/>
      </w:rPr>
      <w:fldChar w:fldCharType="begin"/>
    </w:r>
    <w:r w:rsidR="00F2397C">
      <w:rPr>
        <w:sz w:val="24"/>
      </w:rPr>
      <w:instrText xml:space="preserve">PAGE </w:instrText>
    </w:r>
    <w:r>
      <w:rPr>
        <w:sz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7A5" w:rsidRDefault="00EB17A5">
    <w:pPr>
      <w:pStyle w:val="a3"/>
      <w:jc w:val="center"/>
      <w:rPr>
        <w:sz w:val="24"/>
      </w:rPr>
    </w:pPr>
    <w:r>
      <w:rPr>
        <w:sz w:val="24"/>
      </w:rPr>
      <w:fldChar w:fldCharType="begin"/>
    </w:r>
    <w:r w:rsidR="00F2397C">
      <w:rPr>
        <w:sz w:val="24"/>
      </w:rPr>
      <w:instrText xml:space="preserve">PAGE </w:instrText>
    </w:r>
    <w:r w:rsidR="007D3E68">
      <w:rPr>
        <w:sz w:val="24"/>
      </w:rPr>
      <w:fldChar w:fldCharType="separate"/>
    </w:r>
    <w:r w:rsidR="007D3E68">
      <w:rPr>
        <w:noProof/>
        <w:sz w:val="24"/>
      </w:rPr>
      <w:t>6</w:t>
    </w:r>
    <w:r>
      <w:rPr>
        <w:sz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5600F"/>
    <w:multiLevelType w:val="multilevel"/>
    <w:tmpl w:val="16FAB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17A5"/>
    <w:rsid w:val="007D3E68"/>
    <w:rsid w:val="00EB17A5"/>
    <w:rsid w:val="00F23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B17A5"/>
  </w:style>
  <w:style w:type="paragraph" w:styleId="10">
    <w:name w:val="heading 1"/>
    <w:basedOn w:val="a"/>
    <w:next w:val="a"/>
    <w:link w:val="11"/>
    <w:uiPriority w:val="9"/>
    <w:qFormat/>
    <w:rsid w:val="00EB17A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EB17A5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qFormat/>
    <w:rsid w:val="00EB17A5"/>
    <w:pPr>
      <w:keepNext/>
      <w:jc w:val="center"/>
      <w:outlineLvl w:val="2"/>
    </w:pPr>
    <w:rPr>
      <w:sz w:val="28"/>
    </w:rPr>
  </w:style>
  <w:style w:type="paragraph" w:styleId="4">
    <w:name w:val="heading 4"/>
    <w:next w:val="a"/>
    <w:link w:val="40"/>
    <w:uiPriority w:val="9"/>
    <w:qFormat/>
    <w:rsid w:val="00EB17A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B17A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B17A5"/>
  </w:style>
  <w:style w:type="paragraph" w:styleId="21">
    <w:name w:val="toc 2"/>
    <w:next w:val="a"/>
    <w:link w:val="22"/>
    <w:uiPriority w:val="39"/>
    <w:rsid w:val="00EB17A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B17A5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EB17A5"/>
  </w:style>
  <w:style w:type="character" w:customStyle="1" w:styleId="13">
    <w:name w:val="Основной шрифт абзаца1"/>
    <w:link w:val="12"/>
    <w:rsid w:val="00EB17A5"/>
  </w:style>
  <w:style w:type="paragraph" w:styleId="41">
    <w:name w:val="toc 4"/>
    <w:next w:val="a"/>
    <w:link w:val="42"/>
    <w:uiPriority w:val="39"/>
    <w:rsid w:val="00EB17A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B17A5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EB17A5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EB17A5"/>
    <w:rPr>
      <w:rFonts w:ascii="Arial" w:hAnsi="Arial"/>
      <w:b/>
    </w:rPr>
  </w:style>
  <w:style w:type="paragraph" w:styleId="6">
    <w:name w:val="toc 6"/>
    <w:next w:val="a"/>
    <w:link w:val="60"/>
    <w:uiPriority w:val="39"/>
    <w:rsid w:val="00EB17A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B17A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B17A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B17A5"/>
    <w:rPr>
      <w:rFonts w:ascii="XO Thames" w:hAnsi="XO Thames"/>
      <w:sz w:val="28"/>
    </w:rPr>
  </w:style>
  <w:style w:type="paragraph" w:customStyle="1" w:styleId="Endnote">
    <w:name w:val="Endnote"/>
    <w:link w:val="Endnote0"/>
    <w:rsid w:val="00EB17A5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EB17A5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EB17A5"/>
    <w:rPr>
      <w:sz w:val="28"/>
    </w:rPr>
  </w:style>
  <w:style w:type="paragraph" w:customStyle="1" w:styleId="23">
    <w:name w:val="Основной шрифт абзаца2"/>
    <w:link w:val="31"/>
    <w:rsid w:val="00EB17A5"/>
  </w:style>
  <w:style w:type="paragraph" w:styleId="31">
    <w:name w:val="toc 3"/>
    <w:next w:val="a"/>
    <w:link w:val="32"/>
    <w:uiPriority w:val="39"/>
    <w:rsid w:val="00EB17A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B17A5"/>
    <w:rPr>
      <w:rFonts w:ascii="XO Thames" w:hAnsi="XO Thames"/>
      <w:sz w:val="28"/>
    </w:rPr>
  </w:style>
  <w:style w:type="paragraph" w:styleId="a3">
    <w:name w:val="header"/>
    <w:basedOn w:val="a"/>
    <w:link w:val="a4"/>
    <w:rsid w:val="00EB17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EB17A5"/>
  </w:style>
  <w:style w:type="character" w:customStyle="1" w:styleId="50">
    <w:name w:val="Заголовок 5 Знак"/>
    <w:link w:val="5"/>
    <w:rsid w:val="00EB17A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EB17A5"/>
    <w:rPr>
      <w:sz w:val="28"/>
    </w:rPr>
  </w:style>
  <w:style w:type="paragraph" w:customStyle="1" w:styleId="14">
    <w:name w:val="Гиперссылка1"/>
    <w:link w:val="a5"/>
    <w:rsid w:val="00EB17A5"/>
    <w:rPr>
      <w:color w:val="0000FF"/>
      <w:u w:val="single"/>
    </w:rPr>
  </w:style>
  <w:style w:type="character" w:styleId="a5">
    <w:name w:val="Hyperlink"/>
    <w:link w:val="14"/>
    <w:rsid w:val="00EB17A5"/>
    <w:rPr>
      <w:color w:val="0000FF"/>
      <w:u w:val="single"/>
    </w:rPr>
  </w:style>
  <w:style w:type="paragraph" w:customStyle="1" w:styleId="Footnote">
    <w:name w:val="Footnote"/>
    <w:link w:val="Footnote0"/>
    <w:rsid w:val="00EB17A5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B17A5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EB17A5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EB17A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B17A5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B17A5"/>
    <w:rPr>
      <w:rFonts w:ascii="XO Thames" w:hAnsi="XO Thames"/>
      <w:sz w:val="28"/>
    </w:rPr>
  </w:style>
  <w:style w:type="paragraph" w:styleId="a6">
    <w:name w:val="footer"/>
    <w:basedOn w:val="a"/>
    <w:link w:val="a7"/>
    <w:rsid w:val="00EB17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sid w:val="00EB17A5"/>
  </w:style>
  <w:style w:type="paragraph" w:styleId="9">
    <w:name w:val="toc 9"/>
    <w:next w:val="a"/>
    <w:link w:val="90"/>
    <w:uiPriority w:val="39"/>
    <w:rsid w:val="00EB17A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B17A5"/>
    <w:rPr>
      <w:rFonts w:ascii="XO Thames" w:hAnsi="XO Thames"/>
      <w:sz w:val="28"/>
    </w:rPr>
  </w:style>
  <w:style w:type="paragraph" w:styleId="a8">
    <w:name w:val="Balloon Text"/>
    <w:basedOn w:val="a"/>
    <w:link w:val="a9"/>
    <w:rsid w:val="00EB17A5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sid w:val="00EB17A5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EB17A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B17A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B17A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B17A5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EB17A5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EB17A5"/>
    <w:rPr>
      <w:rFonts w:ascii="XO Thames" w:hAnsi="XO Thames"/>
      <w:i/>
      <w:sz w:val="24"/>
    </w:rPr>
  </w:style>
  <w:style w:type="paragraph" w:customStyle="1" w:styleId="17">
    <w:name w:val="Гиперссылка1"/>
    <w:link w:val="18"/>
    <w:rsid w:val="00EB17A5"/>
    <w:rPr>
      <w:color w:val="0000FF"/>
      <w:u w:val="single"/>
    </w:rPr>
  </w:style>
  <w:style w:type="character" w:customStyle="1" w:styleId="18">
    <w:name w:val="Гиперссылка1"/>
    <w:link w:val="17"/>
    <w:rsid w:val="00EB17A5"/>
    <w:rPr>
      <w:color w:val="0000FF"/>
      <w:u w:val="single"/>
    </w:rPr>
  </w:style>
  <w:style w:type="paragraph" w:styleId="ac">
    <w:name w:val="Title"/>
    <w:next w:val="a"/>
    <w:link w:val="ad"/>
    <w:uiPriority w:val="10"/>
    <w:qFormat/>
    <w:rsid w:val="00EB17A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EB17A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B17A5"/>
    <w:rPr>
      <w:rFonts w:ascii="XO Thames" w:hAnsi="XO Thames"/>
      <w:b/>
      <w:sz w:val="24"/>
    </w:rPr>
  </w:style>
  <w:style w:type="paragraph" w:customStyle="1" w:styleId="19">
    <w:name w:val="Обычный1"/>
    <w:link w:val="1a"/>
    <w:rsid w:val="00EB17A5"/>
  </w:style>
  <w:style w:type="character" w:customStyle="1" w:styleId="1a">
    <w:name w:val="Обычный1"/>
    <w:link w:val="19"/>
    <w:rsid w:val="00EB17A5"/>
  </w:style>
  <w:style w:type="character" w:customStyle="1" w:styleId="20">
    <w:name w:val="Заголовок 2 Знак"/>
    <w:basedOn w:val="1"/>
    <w:link w:val="2"/>
    <w:rsid w:val="00EB17A5"/>
    <w:rPr>
      <w:sz w:val="24"/>
    </w:rPr>
  </w:style>
  <w:style w:type="paragraph" w:styleId="ae">
    <w:name w:val="List Paragraph"/>
    <w:basedOn w:val="a"/>
    <w:link w:val="af"/>
    <w:rsid w:val="00EB17A5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">
    <w:name w:val="Абзац списка Знак"/>
    <w:basedOn w:val="1"/>
    <w:link w:val="ae"/>
    <w:rsid w:val="00EB17A5"/>
    <w:rPr>
      <w:rFonts w:ascii="Calibri" w:hAnsi="Calibri"/>
      <w:sz w:val="22"/>
    </w:rPr>
  </w:style>
  <w:style w:type="table" w:styleId="af0">
    <w:name w:val="Table Grid"/>
    <w:basedOn w:val="a1"/>
    <w:rsid w:val="00EB17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1171</Words>
  <Characters>6681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2026-06-05T11:36:00Z</dcterms:created>
  <dcterms:modified xsi:type="dcterms:W3CDTF">2026-06-05T11:36:00Z</dcterms:modified>
</cp:coreProperties>
</file>