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  <w:bookmarkStart w:id="0" w:name="_GoBack"/>
      <w:r w:rsidRPr="00E613EF">
        <w:rPr>
          <w:rFonts w:ascii="Times New Roman" w:eastAsia="Calibri" w:hAnsi="Times New Roman"/>
          <w:b/>
          <w:color w:val="auto"/>
          <w:szCs w:val="28"/>
        </w:rPr>
        <w:t>РОССИЙСКАЯ ФЕДЕРАЦИЯ</w:t>
      </w:r>
    </w:p>
    <w:bookmarkEnd w:id="0"/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  <w:r w:rsidRPr="00E613EF">
        <w:rPr>
          <w:rFonts w:ascii="Times New Roman" w:eastAsia="Calibri" w:hAnsi="Times New Roman"/>
          <w:b/>
          <w:color w:val="auto"/>
          <w:szCs w:val="28"/>
        </w:rPr>
        <w:t>РОСТОВСКАЯ ОБЛАСТЬ</w:t>
      </w:r>
    </w:p>
    <w:p w:rsidR="00E613EF" w:rsidRPr="00E613EF" w:rsidRDefault="00371B4E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  <w:r>
        <w:rPr>
          <w:rFonts w:ascii="Times New Roman" w:eastAsia="Calibri" w:hAnsi="Times New Roman"/>
          <w:b/>
          <w:color w:val="auto"/>
          <w:szCs w:val="28"/>
        </w:rPr>
        <w:t>КАШАРСКИЙ</w:t>
      </w:r>
      <w:r w:rsidR="00E613EF" w:rsidRPr="00E613EF">
        <w:rPr>
          <w:rFonts w:ascii="Times New Roman" w:eastAsia="Calibri" w:hAnsi="Times New Roman"/>
          <w:b/>
          <w:color w:val="auto"/>
          <w:szCs w:val="28"/>
        </w:rPr>
        <w:t xml:space="preserve"> РАЙОН</w:t>
      </w:r>
    </w:p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</w:p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  <w:r w:rsidRPr="00E613EF">
        <w:rPr>
          <w:rFonts w:ascii="Times New Roman" w:eastAsia="Calibri" w:hAnsi="Times New Roman"/>
          <w:b/>
          <w:color w:val="auto"/>
          <w:szCs w:val="28"/>
        </w:rPr>
        <w:t>МУНИЦИПАЛЬНОЕ  ОБРАЗОВАНИЕ</w:t>
      </w:r>
    </w:p>
    <w:p w:rsidR="00E613EF" w:rsidRPr="00E613EF" w:rsidRDefault="00371B4E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  <w:r>
        <w:rPr>
          <w:rFonts w:ascii="Times New Roman" w:eastAsia="Calibri" w:hAnsi="Times New Roman"/>
          <w:b/>
          <w:color w:val="auto"/>
          <w:szCs w:val="28"/>
        </w:rPr>
        <w:t xml:space="preserve">«ИНДУСТРИАЛЬНОЕ </w:t>
      </w:r>
      <w:r w:rsidR="00E613EF" w:rsidRPr="00E613EF">
        <w:rPr>
          <w:rFonts w:ascii="Times New Roman" w:eastAsia="Calibri" w:hAnsi="Times New Roman"/>
          <w:b/>
          <w:color w:val="auto"/>
          <w:szCs w:val="28"/>
        </w:rPr>
        <w:t>СЕЛЬСКОЕ ПОСЕЛЕНИЕ»</w:t>
      </w:r>
    </w:p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</w:p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  <w:r w:rsidRPr="00E613EF">
        <w:rPr>
          <w:rFonts w:ascii="Times New Roman" w:eastAsia="Calibri" w:hAnsi="Times New Roman"/>
          <w:b/>
          <w:color w:val="auto"/>
          <w:szCs w:val="28"/>
        </w:rPr>
        <w:t xml:space="preserve">АДМИНИСТРАЦИЯ </w:t>
      </w:r>
      <w:r w:rsidR="00371B4E">
        <w:rPr>
          <w:rFonts w:ascii="Times New Roman" w:eastAsia="Calibri" w:hAnsi="Times New Roman"/>
          <w:b/>
          <w:color w:val="auto"/>
          <w:szCs w:val="28"/>
        </w:rPr>
        <w:t>ИНДУСТРИАЛЬНОГО</w:t>
      </w:r>
      <w:r w:rsidRPr="00E613EF">
        <w:rPr>
          <w:rFonts w:ascii="Times New Roman" w:eastAsia="Calibri" w:hAnsi="Times New Roman"/>
          <w:b/>
          <w:color w:val="auto"/>
          <w:szCs w:val="28"/>
        </w:rPr>
        <w:t xml:space="preserve"> СЕЛЬСКОГО ПОСЕЛЕНИЯ</w:t>
      </w:r>
    </w:p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</w:p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  <w:r w:rsidRPr="00E613EF">
        <w:rPr>
          <w:rFonts w:ascii="Times New Roman" w:eastAsia="Calibri" w:hAnsi="Times New Roman"/>
          <w:b/>
          <w:color w:val="auto"/>
          <w:szCs w:val="28"/>
        </w:rPr>
        <w:t>П О С Т А Н О В Л Е Н И Е</w:t>
      </w:r>
    </w:p>
    <w:p w:rsidR="00E613EF" w:rsidRPr="00E613EF" w:rsidRDefault="00E613EF" w:rsidP="00E613EF">
      <w:pPr>
        <w:autoSpaceDE w:val="0"/>
        <w:autoSpaceDN w:val="0"/>
        <w:jc w:val="center"/>
        <w:rPr>
          <w:rFonts w:ascii="Times New Roman" w:eastAsia="Calibri" w:hAnsi="Times New Roman"/>
          <w:b/>
          <w:color w:val="auto"/>
          <w:szCs w:val="28"/>
        </w:rPr>
      </w:pPr>
    </w:p>
    <w:p w:rsidR="00E613EF" w:rsidRPr="00E613EF" w:rsidRDefault="00E613EF" w:rsidP="00E613EF">
      <w:pPr>
        <w:autoSpaceDE w:val="0"/>
        <w:autoSpaceDN w:val="0"/>
        <w:jc w:val="left"/>
        <w:rPr>
          <w:rFonts w:ascii="Times New Roman" w:eastAsia="Calibri" w:hAnsi="Times New Roman"/>
          <w:b/>
          <w:color w:val="auto"/>
          <w:szCs w:val="28"/>
        </w:rPr>
      </w:pPr>
      <w:r w:rsidRPr="00E613EF">
        <w:rPr>
          <w:rFonts w:ascii="Times New Roman" w:eastAsia="Calibri" w:hAnsi="Times New Roman"/>
          <w:b/>
          <w:color w:val="auto"/>
          <w:szCs w:val="28"/>
        </w:rPr>
        <w:t xml:space="preserve"> </w:t>
      </w:r>
      <w:r w:rsidR="00371B4E">
        <w:rPr>
          <w:rFonts w:ascii="Times New Roman" w:eastAsia="Calibri" w:hAnsi="Times New Roman"/>
          <w:b/>
          <w:color w:val="auto"/>
          <w:szCs w:val="28"/>
        </w:rPr>
        <w:t>26.06</w:t>
      </w:r>
      <w:r w:rsidRPr="00E613EF">
        <w:rPr>
          <w:rFonts w:ascii="Times New Roman" w:eastAsia="Calibri" w:hAnsi="Times New Roman"/>
          <w:b/>
          <w:color w:val="auto"/>
          <w:szCs w:val="28"/>
        </w:rPr>
        <w:t xml:space="preserve">.2026                 </w:t>
      </w:r>
      <w:r w:rsidR="00371B4E">
        <w:rPr>
          <w:rFonts w:ascii="Times New Roman" w:eastAsia="Calibri" w:hAnsi="Times New Roman"/>
          <w:b/>
          <w:color w:val="auto"/>
          <w:szCs w:val="28"/>
        </w:rPr>
        <w:t xml:space="preserve">                           №  67</w:t>
      </w:r>
      <w:r w:rsidRPr="00E613EF">
        <w:rPr>
          <w:rFonts w:ascii="Times New Roman" w:eastAsia="Calibri" w:hAnsi="Times New Roman"/>
          <w:b/>
          <w:color w:val="auto"/>
          <w:szCs w:val="28"/>
        </w:rPr>
        <w:t xml:space="preserve">    </w:t>
      </w:r>
      <w:r w:rsidR="00371B4E">
        <w:rPr>
          <w:rFonts w:ascii="Times New Roman" w:eastAsia="Calibri" w:hAnsi="Times New Roman"/>
          <w:b/>
          <w:color w:val="auto"/>
          <w:szCs w:val="28"/>
        </w:rPr>
        <w:t xml:space="preserve">                           п.Индустриальный</w:t>
      </w:r>
    </w:p>
    <w:p w:rsidR="00E613EF" w:rsidRPr="00E613EF" w:rsidRDefault="00E613EF" w:rsidP="00E613EF">
      <w:pPr>
        <w:autoSpaceDE w:val="0"/>
        <w:autoSpaceDN w:val="0"/>
        <w:jc w:val="left"/>
        <w:rPr>
          <w:rFonts w:ascii="Times New Roman" w:eastAsia="Calibri" w:hAnsi="Times New Roman"/>
          <w:color w:val="auto"/>
          <w:szCs w:val="28"/>
        </w:rPr>
      </w:pPr>
    </w:p>
    <w:p w:rsidR="00E613EF" w:rsidRPr="00E613EF" w:rsidRDefault="00E613EF" w:rsidP="00E613EF">
      <w:pPr>
        <w:autoSpaceDE w:val="0"/>
        <w:autoSpaceDN w:val="0"/>
        <w:jc w:val="left"/>
        <w:rPr>
          <w:rFonts w:ascii="Times New Roman" w:eastAsia="Calibri" w:hAnsi="Times New Roman"/>
          <w:color w:val="auto"/>
          <w:szCs w:val="28"/>
        </w:rPr>
      </w:pPr>
    </w:p>
    <w:p w:rsidR="00E613EF" w:rsidRPr="00E613EF" w:rsidRDefault="00E613EF" w:rsidP="00E613EF">
      <w:pPr>
        <w:spacing w:before="376" w:after="376"/>
        <w:jc w:val="center"/>
        <w:rPr>
          <w:rFonts w:ascii="Times New Roman" w:hAnsi="Times New Roman"/>
          <w:szCs w:val="28"/>
        </w:rPr>
      </w:pPr>
      <w:r w:rsidRPr="00E613EF">
        <w:rPr>
          <w:rFonts w:ascii="Times New Roman" w:hAnsi="Times New Roman"/>
          <w:szCs w:val="28"/>
        </w:rPr>
        <w:t xml:space="preserve">Об утверждении Положения о комиссии по соблюдению требований к служебному поведению муниципальных служащих администрации </w:t>
      </w:r>
      <w:r w:rsidR="00371B4E">
        <w:rPr>
          <w:rFonts w:ascii="Times New Roman" w:hAnsi="Times New Roman"/>
          <w:szCs w:val="28"/>
        </w:rPr>
        <w:t>Индустриального</w:t>
      </w:r>
      <w:r w:rsidRPr="00E613EF">
        <w:rPr>
          <w:rFonts w:ascii="Times New Roman" w:hAnsi="Times New Roman"/>
          <w:szCs w:val="28"/>
        </w:rPr>
        <w:t xml:space="preserve"> сельского поселения </w:t>
      </w:r>
      <w:r w:rsidR="00371B4E">
        <w:rPr>
          <w:rFonts w:ascii="Times New Roman" w:hAnsi="Times New Roman"/>
          <w:szCs w:val="28"/>
        </w:rPr>
        <w:t>Кашарского</w:t>
      </w:r>
      <w:r w:rsidRPr="00E613EF">
        <w:rPr>
          <w:rFonts w:ascii="Times New Roman" w:hAnsi="Times New Roman"/>
          <w:szCs w:val="28"/>
        </w:rPr>
        <w:t xml:space="preserve"> района Ростовской области и урегулированию конфликта интересов</w:t>
      </w:r>
      <w:r w:rsidR="00371B4E">
        <w:rPr>
          <w:rFonts w:ascii="Times New Roman" w:hAnsi="Times New Roman"/>
          <w:szCs w:val="28"/>
        </w:rPr>
        <w:t xml:space="preserve"> </w:t>
      </w:r>
    </w:p>
    <w:p w:rsidR="00E613EF" w:rsidRPr="00E613EF" w:rsidRDefault="00E613EF" w:rsidP="00E613EF">
      <w:pPr>
        <w:spacing w:before="240" w:after="240"/>
        <w:ind w:firstLine="567"/>
        <w:rPr>
          <w:rFonts w:ascii="Times New Roman" w:hAnsi="Times New Roman"/>
          <w:szCs w:val="28"/>
        </w:rPr>
      </w:pPr>
      <w:r w:rsidRPr="00E613EF">
        <w:rPr>
          <w:rFonts w:ascii="Times New Roman" w:hAnsi="Times New Roman"/>
          <w:szCs w:val="28"/>
        </w:rPr>
        <w:t xml:space="preserve">   В соответствии с </w:t>
      </w:r>
      <w:hyperlink r:id="rId8" w:history="1">
        <w:r w:rsidRPr="00E613EF">
          <w:rPr>
            <w:rFonts w:ascii="Times New Roman" w:hAnsi="Times New Roman"/>
            <w:szCs w:val="28"/>
          </w:rPr>
          <w:t>Федеральным законом</w:t>
        </w:r>
      </w:hyperlink>
      <w:r w:rsidRPr="00E613EF">
        <w:rPr>
          <w:rFonts w:ascii="Times New Roman" w:hAnsi="Times New Roman"/>
          <w:szCs w:val="28"/>
        </w:rPr>
        <w:t> от 2 марта 2007 г. № 25-ФЗ                   "О муниципальной службе в Российской Федерации", </w:t>
      </w:r>
      <w:hyperlink r:id="rId9" w:history="1">
        <w:r w:rsidRPr="00E613EF">
          <w:rPr>
            <w:rFonts w:ascii="Times New Roman" w:hAnsi="Times New Roman"/>
            <w:szCs w:val="28"/>
          </w:rPr>
          <w:t>Федеральным законом</w:t>
        </w:r>
      </w:hyperlink>
      <w:r w:rsidRPr="00E613EF">
        <w:rPr>
          <w:rFonts w:ascii="Times New Roman" w:hAnsi="Times New Roman"/>
          <w:szCs w:val="28"/>
        </w:rPr>
        <w:t> от 25 декабря 2008 г. №  273-ФЗ «О противодействии коррупции» руководствуясь </w:t>
      </w:r>
      <w:hyperlink r:id="rId10" w:history="1">
        <w:r w:rsidRPr="00E613EF">
          <w:rPr>
            <w:rFonts w:ascii="Times New Roman" w:hAnsi="Times New Roman"/>
            <w:szCs w:val="28"/>
          </w:rPr>
          <w:t>Указом</w:t>
        </w:r>
      </w:hyperlink>
      <w:r w:rsidRPr="00E613EF">
        <w:rPr>
          <w:rFonts w:ascii="Times New Roman" w:hAnsi="Times New Roman"/>
          <w:szCs w:val="28"/>
        </w:rPr>
        <w:t xml:space="preserve"> Президента РФ от 1 июля 2010 г. №  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11" w:anchor="/document/9904141/entry/0" w:history="1">
        <w:r w:rsidRPr="00E613EF">
          <w:rPr>
            <w:rFonts w:ascii="Times New Roman" w:eastAsia="PT Serif" w:hAnsi="Times New Roman"/>
            <w:szCs w:val="28"/>
            <w:shd w:val="clear" w:color="auto" w:fill="FFFFFF"/>
          </w:rPr>
          <w:t>Областным законом</w:t>
        </w:r>
      </w:hyperlink>
      <w:r w:rsidRPr="00E613EF">
        <w:rPr>
          <w:rFonts w:ascii="Times New Roman" w:eastAsia="PT Serif" w:hAnsi="Times New Roman"/>
          <w:szCs w:val="28"/>
          <w:shd w:val="clear" w:color="auto" w:fill="FFFFFF"/>
        </w:rPr>
        <w:t> от 09.10.2007 №  786-ЗС "О муниципальной службе в Ростовской области", Постановлением Правительства Ростовской области от 14 мая 2012 г. № 365 "Об утверждении Порядка образования в органах местного самоуправления комиссий по соблюдению требований к служебному поведению муниципальных служащих и урегулированию конфликтов интересов"</w:t>
      </w:r>
      <w:r w:rsidRPr="00E613EF">
        <w:rPr>
          <w:rFonts w:ascii="Times New Roman" w:hAnsi="Times New Roman"/>
          <w:szCs w:val="28"/>
        </w:rPr>
        <w:t xml:space="preserve"> Администрация </w:t>
      </w:r>
      <w:r w:rsidR="00371B4E">
        <w:rPr>
          <w:rFonts w:ascii="Times New Roman" w:hAnsi="Times New Roman"/>
          <w:szCs w:val="28"/>
        </w:rPr>
        <w:t>Индустриального</w:t>
      </w:r>
      <w:r w:rsidRPr="00E613EF">
        <w:rPr>
          <w:rFonts w:ascii="Times New Roman" w:hAnsi="Times New Roman"/>
          <w:szCs w:val="28"/>
        </w:rPr>
        <w:t xml:space="preserve"> сельского поселения </w:t>
      </w:r>
      <w:r w:rsidR="00371B4E">
        <w:rPr>
          <w:rFonts w:ascii="Times New Roman" w:hAnsi="Times New Roman"/>
          <w:szCs w:val="28"/>
        </w:rPr>
        <w:t>Кашарского</w:t>
      </w:r>
      <w:r w:rsidRPr="00E613EF">
        <w:rPr>
          <w:rFonts w:ascii="Times New Roman" w:hAnsi="Times New Roman"/>
          <w:szCs w:val="28"/>
        </w:rPr>
        <w:t xml:space="preserve"> района Ростовской области </w:t>
      </w:r>
    </w:p>
    <w:p w:rsidR="00E613EF" w:rsidRPr="00E613EF" w:rsidRDefault="00371B4E" w:rsidP="00E613EF">
      <w:pPr>
        <w:spacing w:before="240" w:after="24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</w:t>
      </w:r>
      <w:r w:rsidR="00E613EF" w:rsidRPr="00E613EF">
        <w:rPr>
          <w:rFonts w:ascii="Times New Roman" w:hAnsi="Times New Roman"/>
          <w:szCs w:val="28"/>
        </w:rPr>
        <w:t xml:space="preserve"> п о с т а  н о в л я е т:</w:t>
      </w:r>
    </w:p>
    <w:p w:rsidR="00E613EF" w:rsidRPr="00E613EF" w:rsidRDefault="00E613EF" w:rsidP="00E613EF">
      <w:pPr>
        <w:spacing w:before="240" w:after="240"/>
        <w:contextualSpacing/>
        <w:rPr>
          <w:rFonts w:ascii="Times New Roman" w:hAnsi="Times New Roman"/>
          <w:szCs w:val="28"/>
        </w:rPr>
      </w:pPr>
      <w:r w:rsidRPr="00E613EF">
        <w:rPr>
          <w:rFonts w:ascii="Times New Roman" w:hAnsi="Times New Roman"/>
          <w:szCs w:val="28"/>
        </w:rPr>
        <w:t xml:space="preserve">1.Утвердить Положение о комиссии по соблюдению требований к служебному поведению муниципальных служащих администрации </w:t>
      </w:r>
      <w:r w:rsidR="00371B4E">
        <w:rPr>
          <w:rFonts w:ascii="Times New Roman" w:hAnsi="Times New Roman"/>
          <w:szCs w:val="28"/>
        </w:rPr>
        <w:t>Индустриального</w:t>
      </w:r>
      <w:r w:rsidRPr="00E613EF">
        <w:rPr>
          <w:rFonts w:ascii="Times New Roman" w:hAnsi="Times New Roman"/>
          <w:szCs w:val="28"/>
        </w:rPr>
        <w:t xml:space="preserve"> сельского поселения </w:t>
      </w:r>
      <w:r w:rsidR="00371B4E">
        <w:rPr>
          <w:rFonts w:ascii="Times New Roman" w:hAnsi="Times New Roman"/>
          <w:szCs w:val="28"/>
        </w:rPr>
        <w:t>Кашарского</w:t>
      </w:r>
      <w:r w:rsidRPr="00E613EF">
        <w:rPr>
          <w:rFonts w:ascii="Times New Roman" w:hAnsi="Times New Roman"/>
          <w:szCs w:val="28"/>
        </w:rPr>
        <w:t xml:space="preserve"> района Ростовской области и урегулированию конфликта интересов согласно приложению 1 к настоящему постановлению.</w:t>
      </w:r>
    </w:p>
    <w:p w:rsidR="00E613EF" w:rsidRPr="00E613EF" w:rsidRDefault="00E613EF" w:rsidP="00E613EF">
      <w:pPr>
        <w:spacing w:before="240" w:after="240"/>
        <w:contextualSpacing/>
        <w:rPr>
          <w:rFonts w:ascii="Times New Roman" w:hAnsi="Times New Roman"/>
          <w:szCs w:val="28"/>
        </w:rPr>
      </w:pPr>
      <w:r w:rsidRPr="00E613EF">
        <w:rPr>
          <w:rFonts w:ascii="Times New Roman" w:hAnsi="Times New Roman"/>
          <w:szCs w:val="28"/>
        </w:rPr>
        <w:t xml:space="preserve">2. Утвердить состав комиссии по соблюдению требований к служебному поведению муниципальных служащих администрации </w:t>
      </w:r>
      <w:r w:rsidR="00371B4E">
        <w:rPr>
          <w:rFonts w:ascii="Times New Roman" w:hAnsi="Times New Roman"/>
          <w:szCs w:val="28"/>
        </w:rPr>
        <w:t>Индустриального</w:t>
      </w:r>
      <w:r w:rsidRPr="00E613EF">
        <w:rPr>
          <w:rFonts w:ascii="Times New Roman" w:hAnsi="Times New Roman"/>
          <w:szCs w:val="28"/>
        </w:rPr>
        <w:t xml:space="preserve"> сельского поселения </w:t>
      </w:r>
      <w:r w:rsidR="00371B4E">
        <w:rPr>
          <w:rFonts w:ascii="Times New Roman" w:hAnsi="Times New Roman"/>
          <w:szCs w:val="28"/>
        </w:rPr>
        <w:t>Кашарского</w:t>
      </w:r>
      <w:r w:rsidRPr="00E613EF">
        <w:rPr>
          <w:rFonts w:ascii="Times New Roman" w:hAnsi="Times New Roman"/>
          <w:szCs w:val="28"/>
        </w:rPr>
        <w:t xml:space="preserve"> района Ростовской области и урегулированию конфликта интересов согласно приложению 2 к настоящему постановлению.</w:t>
      </w:r>
    </w:p>
    <w:p w:rsidR="00E613EF" w:rsidRPr="00E613EF" w:rsidRDefault="00E613EF" w:rsidP="00E613EF">
      <w:pPr>
        <w:spacing w:before="240" w:after="240"/>
        <w:contextualSpacing/>
        <w:rPr>
          <w:rFonts w:ascii="Times New Roman" w:hAnsi="Times New Roman"/>
          <w:szCs w:val="28"/>
        </w:rPr>
      </w:pPr>
      <w:r w:rsidRPr="00E613EF">
        <w:rPr>
          <w:rFonts w:ascii="Times New Roman" w:hAnsi="Times New Roman"/>
          <w:szCs w:val="28"/>
        </w:rPr>
        <w:t xml:space="preserve"> 3. Признать утратившими силу: </w:t>
      </w:r>
    </w:p>
    <w:p w:rsidR="00E613EF" w:rsidRPr="00E613EF" w:rsidRDefault="00E613EF" w:rsidP="00E613EF">
      <w:pPr>
        <w:spacing w:before="240" w:after="240"/>
        <w:contextualSpacing/>
        <w:rPr>
          <w:rFonts w:ascii="Times New Roman" w:hAnsi="Times New Roman"/>
          <w:szCs w:val="28"/>
        </w:rPr>
      </w:pPr>
      <w:r w:rsidRPr="00E613EF">
        <w:rPr>
          <w:rFonts w:ascii="Times New Roman" w:hAnsi="Times New Roman"/>
          <w:szCs w:val="28"/>
        </w:rPr>
        <w:t xml:space="preserve">          - постановление Администрации </w:t>
      </w:r>
      <w:r w:rsidR="00371B4E">
        <w:rPr>
          <w:rFonts w:ascii="Times New Roman" w:hAnsi="Times New Roman"/>
          <w:szCs w:val="28"/>
        </w:rPr>
        <w:t>Индустриального</w:t>
      </w:r>
      <w:r w:rsidRPr="00E613EF">
        <w:rPr>
          <w:rFonts w:ascii="Times New Roman" w:hAnsi="Times New Roman"/>
          <w:szCs w:val="28"/>
        </w:rPr>
        <w:t xml:space="preserve">  сельского поселения от </w:t>
      </w:r>
      <w:r w:rsidR="00371B4E">
        <w:rPr>
          <w:rFonts w:ascii="Times New Roman" w:hAnsi="Times New Roman"/>
          <w:szCs w:val="28"/>
        </w:rPr>
        <w:t>09.01.2025  № 4.1</w:t>
      </w:r>
      <w:r w:rsidRPr="00E613EF">
        <w:rPr>
          <w:rFonts w:ascii="Times New Roman" w:hAnsi="Times New Roman"/>
          <w:szCs w:val="28"/>
        </w:rPr>
        <w:t xml:space="preserve"> «</w:t>
      </w:r>
      <w:r w:rsidR="00371B4E">
        <w:rPr>
          <w:rFonts w:ascii="Times New Roman" w:hAnsi="Times New Roman"/>
          <w:szCs w:val="28"/>
        </w:rPr>
        <w:t xml:space="preserve">Об утверждении Положения </w:t>
      </w:r>
      <w:r w:rsidRPr="00E613EF">
        <w:rPr>
          <w:rFonts w:ascii="Times New Roman" w:hAnsi="Times New Roman"/>
          <w:szCs w:val="28"/>
        </w:rPr>
        <w:t xml:space="preserve">по соблюдению требований к </w:t>
      </w:r>
      <w:r w:rsidRPr="00E613EF">
        <w:rPr>
          <w:rFonts w:ascii="Times New Roman" w:hAnsi="Times New Roman"/>
          <w:szCs w:val="28"/>
        </w:rPr>
        <w:lastRenderedPageBreak/>
        <w:t>служебному по</w:t>
      </w:r>
      <w:r w:rsidR="00371B4E">
        <w:rPr>
          <w:rFonts w:ascii="Times New Roman" w:hAnsi="Times New Roman"/>
          <w:szCs w:val="28"/>
        </w:rPr>
        <w:t xml:space="preserve">ведению муниципальных служащих </w:t>
      </w:r>
      <w:r w:rsidRPr="00E613EF">
        <w:rPr>
          <w:rFonts w:ascii="Times New Roman" w:hAnsi="Times New Roman"/>
          <w:szCs w:val="28"/>
        </w:rPr>
        <w:t>и урегулированию конфликта интересов</w:t>
      </w:r>
      <w:r w:rsidR="00371B4E">
        <w:rPr>
          <w:rFonts w:ascii="Times New Roman" w:hAnsi="Times New Roman"/>
          <w:szCs w:val="28"/>
        </w:rPr>
        <w:t xml:space="preserve"> администрации Индустриального сельского поселения</w:t>
      </w:r>
      <w:r w:rsidRPr="00E613EF">
        <w:rPr>
          <w:rFonts w:ascii="Times New Roman" w:hAnsi="Times New Roman"/>
          <w:szCs w:val="28"/>
        </w:rPr>
        <w:t xml:space="preserve">», </w:t>
      </w:r>
    </w:p>
    <w:p w:rsidR="00E613EF" w:rsidRPr="00E613EF" w:rsidRDefault="00E613EF" w:rsidP="00E613EF">
      <w:pPr>
        <w:spacing w:before="240" w:after="240"/>
        <w:contextualSpacing/>
        <w:rPr>
          <w:rFonts w:ascii="Times New Roman" w:hAnsi="Times New Roman"/>
          <w:szCs w:val="28"/>
        </w:rPr>
      </w:pPr>
      <w:r w:rsidRPr="00E613EF">
        <w:rPr>
          <w:rFonts w:ascii="Times New Roman" w:hAnsi="Times New Roman"/>
          <w:szCs w:val="28"/>
        </w:rPr>
        <w:t xml:space="preserve">        4. Настоящее постановление вступает в силу после официального обнародования.</w:t>
      </w:r>
    </w:p>
    <w:p w:rsidR="00E613EF" w:rsidRP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</w:rPr>
      </w:pPr>
    </w:p>
    <w:p w:rsidR="00371B4E" w:rsidRDefault="00371B4E" w:rsidP="00371B4E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Глава администрации Индустриального</w:t>
      </w:r>
    </w:p>
    <w:p w:rsidR="00E613EF" w:rsidRPr="00E613EF" w:rsidRDefault="00E613EF" w:rsidP="00371B4E">
      <w:pPr>
        <w:rPr>
          <w:rFonts w:ascii="Times New Roman" w:hAnsi="Times New Roman"/>
          <w:szCs w:val="28"/>
        </w:rPr>
      </w:pPr>
      <w:r w:rsidRPr="00E613EF">
        <w:rPr>
          <w:rFonts w:ascii="Times New Roman" w:hAnsi="Times New Roman"/>
          <w:szCs w:val="28"/>
        </w:rPr>
        <w:t xml:space="preserve"> сельского поселения                                     </w:t>
      </w:r>
      <w:r w:rsidR="00371B4E">
        <w:rPr>
          <w:rFonts w:ascii="Times New Roman" w:hAnsi="Times New Roman"/>
          <w:szCs w:val="28"/>
        </w:rPr>
        <w:t xml:space="preserve">                             Л.С.Варивода</w:t>
      </w:r>
    </w:p>
    <w:p w:rsidR="00E613EF" w:rsidRP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E613EF" w:rsidRDefault="00E613EF" w:rsidP="00E613EF">
      <w:pPr>
        <w:spacing w:before="240" w:after="240"/>
        <w:ind w:left="535" w:hanging="535"/>
        <w:rPr>
          <w:rFonts w:ascii="Times New Roman" w:hAnsi="Times New Roman"/>
          <w:szCs w:val="28"/>
          <w:highlight w:val="white"/>
        </w:rPr>
      </w:pPr>
    </w:p>
    <w:p w:rsidR="00371B4E" w:rsidRDefault="00371B4E" w:rsidP="00AC71BC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371B4E" w:rsidRDefault="00371B4E" w:rsidP="00AC71BC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371B4E" w:rsidRDefault="00371B4E" w:rsidP="00AC71BC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371B4E" w:rsidRDefault="00371B4E" w:rsidP="00AC71BC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371B4E" w:rsidRDefault="00371B4E" w:rsidP="00AC71BC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0E559C" w:rsidRDefault="003C0BF1" w:rsidP="00AC71BC">
      <w:pPr>
        <w:jc w:val="righ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lastRenderedPageBreak/>
        <w:t>Приложение № 1</w:t>
      </w:r>
    </w:p>
    <w:p w:rsidR="000E559C" w:rsidRDefault="003C0BF1" w:rsidP="006F4916">
      <w:pPr>
        <w:ind w:left="535" w:hanging="535"/>
        <w:jc w:val="right"/>
        <w:rPr>
          <w:rFonts w:ascii="Times New Roman" w:hAnsi="Times New Roman"/>
          <w:color w:val="000000" w:themeColor="text1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к постановлению администрации</w:t>
      </w:r>
    </w:p>
    <w:p w:rsidR="000E559C" w:rsidRDefault="00371B4E" w:rsidP="006F4916">
      <w:pPr>
        <w:ind w:left="535" w:hanging="535"/>
        <w:jc w:val="righ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Индустриального</w:t>
      </w:r>
      <w:r w:rsidR="003C0BF1">
        <w:rPr>
          <w:rFonts w:ascii="Times New Roman" w:hAnsi="Times New Roman"/>
          <w:color w:val="000000" w:themeColor="text1"/>
          <w:szCs w:val="28"/>
        </w:rPr>
        <w:t xml:space="preserve"> сельского поселения </w:t>
      </w:r>
    </w:p>
    <w:p w:rsidR="000E559C" w:rsidRDefault="009E746B" w:rsidP="006F4916">
      <w:pPr>
        <w:ind w:left="535" w:hanging="535"/>
        <w:jc w:val="right"/>
        <w:rPr>
          <w:rFonts w:ascii="Times New Roman" w:hAnsi="Times New Roman"/>
          <w:color w:val="000000" w:themeColor="text1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 xml:space="preserve">от  </w:t>
      </w:r>
      <w:r w:rsidR="00371B4E">
        <w:rPr>
          <w:rFonts w:ascii="Times New Roman" w:hAnsi="Times New Roman"/>
          <w:color w:val="000000" w:themeColor="text1"/>
          <w:szCs w:val="28"/>
          <w:highlight w:val="white"/>
        </w:rPr>
        <w:t>26.06</w:t>
      </w:r>
      <w:r w:rsidR="00BC2817">
        <w:rPr>
          <w:rFonts w:ascii="Times New Roman" w:hAnsi="Times New Roman"/>
          <w:color w:val="000000" w:themeColor="text1"/>
          <w:szCs w:val="28"/>
          <w:highlight w:val="white"/>
        </w:rPr>
        <w:t>.2026 № 67</w:t>
      </w:r>
    </w:p>
    <w:p w:rsidR="000E559C" w:rsidRDefault="000E559C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0E559C" w:rsidRDefault="000E559C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0E559C" w:rsidRDefault="000E559C">
      <w:pPr>
        <w:jc w:val="center"/>
        <w:rPr>
          <w:rFonts w:ascii="Times New Roman" w:hAnsi="Times New Roman"/>
          <w:color w:val="000000" w:themeColor="text1"/>
          <w:szCs w:val="28"/>
        </w:rPr>
      </w:pPr>
    </w:p>
    <w:p w:rsidR="000E559C" w:rsidRDefault="003C0BF1">
      <w:pPr>
        <w:spacing w:line="100" w:lineRule="atLeast"/>
        <w:jc w:val="center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 Положение </w:t>
      </w:r>
    </w:p>
    <w:p w:rsidR="000E559C" w:rsidRDefault="003C0BF1">
      <w:pPr>
        <w:spacing w:line="100" w:lineRule="atLeast"/>
        <w:jc w:val="center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о комиссии по соблюдению требований к служебному поведению муниципальных служащи</w:t>
      </w:r>
      <w:r w:rsidR="006F4916">
        <w:rPr>
          <w:rFonts w:ascii="Times New Roman" w:hAnsi="Times New Roman"/>
          <w:color w:val="000000" w:themeColor="text1"/>
          <w:szCs w:val="28"/>
        </w:rPr>
        <w:t xml:space="preserve">х администрации </w:t>
      </w:r>
      <w:r w:rsidR="00371B4E">
        <w:rPr>
          <w:rFonts w:ascii="Times New Roman" w:hAnsi="Times New Roman"/>
          <w:color w:val="000000" w:themeColor="text1"/>
          <w:szCs w:val="28"/>
        </w:rPr>
        <w:t>Индустриального</w:t>
      </w:r>
      <w:r>
        <w:rPr>
          <w:rFonts w:ascii="Times New Roman" w:hAnsi="Times New Roman"/>
          <w:color w:val="000000" w:themeColor="text1"/>
          <w:szCs w:val="28"/>
        </w:rPr>
        <w:t xml:space="preserve"> сельского поселения </w:t>
      </w:r>
      <w:r w:rsidR="00371B4E">
        <w:rPr>
          <w:rFonts w:ascii="Times New Roman" w:hAnsi="Times New Roman"/>
          <w:color w:val="000000" w:themeColor="text1"/>
          <w:szCs w:val="28"/>
        </w:rPr>
        <w:t>Кашарского</w:t>
      </w:r>
      <w:r>
        <w:rPr>
          <w:rFonts w:ascii="Times New Roman" w:hAnsi="Times New Roman"/>
          <w:color w:val="000000" w:themeColor="text1"/>
          <w:szCs w:val="28"/>
        </w:rPr>
        <w:t xml:space="preserve"> района Ростовской области и урегулированию конфликта интересов</w:t>
      </w:r>
    </w:p>
    <w:p w:rsidR="000E559C" w:rsidRDefault="000E559C">
      <w:pPr>
        <w:spacing w:line="100" w:lineRule="atLeast"/>
        <w:jc w:val="center"/>
        <w:rPr>
          <w:rFonts w:ascii="Times New Roman" w:hAnsi="Times New Roman"/>
          <w:color w:val="000000" w:themeColor="text1"/>
          <w:szCs w:val="28"/>
        </w:rPr>
      </w:pP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</w:t>
      </w:r>
      <w:r w:rsidR="006F4916">
        <w:rPr>
          <w:rFonts w:ascii="Times New Roman" w:hAnsi="Times New Roman"/>
          <w:color w:val="000000" w:themeColor="text1"/>
          <w:szCs w:val="28"/>
        </w:rPr>
        <w:t xml:space="preserve">в администрации </w:t>
      </w:r>
      <w:r w:rsidR="00371B4E">
        <w:rPr>
          <w:rFonts w:ascii="Times New Roman" w:hAnsi="Times New Roman"/>
          <w:color w:val="000000" w:themeColor="text1"/>
          <w:szCs w:val="28"/>
        </w:rPr>
        <w:t>Индустриального</w:t>
      </w:r>
      <w:r>
        <w:rPr>
          <w:rFonts w:ascii="Times New Roman" w:hAnsi="Times New Roman"/>
          <w:color w:val="000000" w:themeColor="text1"/>
          <w:szCs w:val="28"/>
        </w:rPr>
        <w:t xml:space="preserve"> сельского поселения </w:t>
      </w:r>
      <w:r w:rsidR="00371B4E">
        <w:rPr>
          <w:rFonts w:ascii="Times New Roman" w:hAnsi="Times New Roman"/>
          <w:color w:val="000000" w:themeColor="text1"/>
          <w:szCs w:val="28"/>
        </w:rPr>
        <w:t>Кашарского</w:t>
      </w:r>
      <w:r>
        <w:rPr>
          <w:rFonts w:ascii="Times New Roman" w:hAnsi="Times New Roman"/>
          <w:color w:val="000000" w:themeColor="text1"/>
          <w:szCs w:val="28"/>
        </w:rPr>
        <w:t xml:space="preserve"> района Ростовской области (далее также администрация, орган местного самоуправления, муниципальный орган) в соответствии с Федеральным законом от 25 декабря 2008 г. №273-ФЗ "О противодействии коррупции".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2. </w:t>
      </w:r>
      <w:r>
        <w:rPr>
          <w:rFonts w:ascii="Times New Roman" w:hAnsi="Times New Roman"/>
          <w:color w:val="000000" w:themeColor="text1"/>
          <w:szCs w:val="28"/>
          <w:highlight w:val="white"/>
        </w:rPr>
        <w:t>Комиссия в своей деятельности руководствуется </w:t>
      </w:r>
      <w:hyperlink r:id="rId12" w:history="1">
        <w:r>
          <w:rPr>
            <w:rFonts w:ascii="Times New Roman" w:hAnsi="Times New Roman"/>
            <w:color w:val="000000" w:themeColor="text1"/>
            <w:szCs w:val="28"/>
            <w:highlight w:val="white"/>
          </w:rPr>
          <w:t>Конституцией Российской Федерации</w:t>
        </w:r>
      </w:hyperlink>
      <w:r>
        <w:rPr>
          <w:rFonts w:ascii="Times New Roman" w:hAnsi="Times New Roman"/>
          <w:color w:val="000000" w:themeColor="text1"/>
          <w:szCs w:val="28"/>
          <w:highlight w:val="white"/>
        </w:rPr>
        <w:t>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Ростовской области, а также актами федеральных органов исполнительной власти, иных государственных органов (далее - государственные органы, государственный орган), настоящим Положением.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3. Основной задачей комиссий является содействие администрации: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в обеспечении соблюдения муниципальными слу</w:t>
      </w:r>
      <w:r w:rsidR="006F4916">
        <w:rPr>
          <w:rFonts w:ascii="Times New Roman" w:hAnsi="Times New Roman"/>
          <w:color w:val="000000" w:themeColor="text1"/>
          <w:szCs w:val="28"/>
        </w:rPr>
        <w:t xml:space="preserve">жащими администрации </w:t>
      </w:r>
      <w:r w:rsidR="00371B4E">
        <w:rPr>
          <w:rFonts w:ascii="Times New Roman" w:hAnsi="Times New Roman"/>
          <w:color w:val="000000" w:themeColor="text1"/>
          <w:szCs w:val="28"/>
        </w:rPr>
        <w:t>Индустриального</w:t>
      </w:r>
      <w:r>
        <w:rPr>
          <w:rFonts w:ascii="Times New Roman" w:hAnsi="Times New Roman"/>
          <w:color w:val="000000" w:themeColor="text1"/>
          <w:szCs w:val="28"/>
        </w:rPr>
        <w:t xml:space="preserve"> сельского поселения </w:t>
      </w:r>
      <w:r w:rsidR="00371B4E">
        <w:rPr>
          <w:rFonts w:ascii="Times New Roman" w:hAnsi="Times New Roman"/>
          <w:color w:val="000000" w:themeColor="text1"/>
          <w:szCs w:val="28"/>
        </w:rPr>
        <w:t>Кашарского</w:t>
      </w:r>
      <w:r>
        <w:rPr>
          <w:rFonts w:ascii="Times New Roman" w:hAnsi="Times New Roman"/>
          <w:color w:val="000000" w:themeColor="text1"/>
          <w:szCs w:val="28"/>
        </w:rPr>
        <w:t xml:space="preserve"> района Ростовской области (далее – муниципальными служащими) ограничений и запретов, требований о предотвращении или об урегулировании конфликта интересов, исполнения обязанностей, установленных </w:t>
      </w:r>
      <w:hyperlink r:id="rId13" w:anchor="/document/12164203/entry/0" w:history="1">
        <w:r>
          <w:rPr>
            <w:rFonts w:ascii="Times New Roman" w:hAnsi="Times New Roman"/>
            <w:color w:val="000000" w:themeColor="text1"/>
            <w:szCs w:val="28"/>
          </w:rPr>
          <w:t>Федеральным законом</w:t>
        </w:r>
      </w:hyperlink>
      <w:r>
        <w:rPr>
          <w:rFonts w:ascii="Times New Roman" w:hAnsi="Times New Roman"/>
          <w:color w:val="000000" w:themeColor="text1"/>
          <w:szCs w:val="28"/>
        </w:rPr>
        <w:t> от 25 декабря 2008 г. N 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в осуществлении в администрации мер по предупреждению коррупции.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4. 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администрации.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5. 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В состав комиссии входят председатель комиссии, его заместитель, назначаемый руководителем органа местного самоуправления из числа членов комиссии, замещающих должности муниципальной службы в органе местного самоуправления, секретарь и иные члены комиссии. В отсутствие председателя комиссии его обязанности исполняет заместитель председателя комиссии.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lastRenderedPageBreak/>
        <w:t>6. В состав комиссии входят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: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а) заместитель руководителя органа местного самоуправления или уполномоченное руководителем органа местного самоуправления должностное лицо (председатель комиссии), руководитель подразделения (должностное лицо, ответственное за работу) по профилактике коррупционных и иных правонарушений (секретарь комиссии), муниципальные служащие из подразделений по вопросам муниципальной службы и кадров, юридического (правового) подразделения, других подразделений органа местного самоуправления, определяемые руководителем органа местного самоуправления.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б) представитель управления по противодействию коррупции при Губернаторе Ростовской области (далее - управление по противодействию коррупции)</w:t>
      </w:r>
      <w:r w:rsidR="006F4916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 xml:space="preserve"> (по запросу и согласованию)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.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в) представители образовательных (научных) организаций и (или) общественных объединений.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7. Представитель управления по противодействию коррупции приглашается для участия в заседании комиссии в случае: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1) рассмотрения на заседании комиссии материалов проверки, свидетельствующих:</w:t>
      </w:r>
    </w:p>
    <w:p w:rsidR="006F4916" w:rsidRDefault="006F4916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 xml:space="preserve">         - </w:t>
      </w:r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о представлении муниципальным служащим недостоверных или неполных сведений, предусмотренных </w:t>
      </w:r>
      <w:hyperlink r:id="rId14" w:anchor="/document/43754530/entry/1004" w:history="1">
        <w:r w:rsidR="003C0BF1">
          <w:rPr>
            <w:rStyle w:val="a4"/>
            <w:rFonts w:ascii="Times New Roman" w:eastAsia="PT Serif" w:hAnsi="Times New Roman"/>
            <w:color w:val="000000" w:themeColor="text1"/>
            <w:szCs w:val="28"/>
            <w:u w:val="none"/>
            <w:shd w:val="clear" w:color="auto" w:fill="FFFFFF"/>
          </w:rPr>
          <w:t>пунктом 1</w:t>
        </w:r>
      </w:hyperlink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Порядка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поведению, утвержденного </w:t>
      </w:r>
      <w:hyperlink r:id="rId15" w:anchor="/document/43754530/entry/0" w:history="1">
        <w:r w:rsidR="003C0BF1">
          <w:rPr>
            <w:rStyle w:val="a4"/>
            <w:rFonts w:ascii="Times New Roman" w:eastAsia="PT Serif" w:hAnsi="Times New Roman"/>
            <w:color w:val="000000" w:themeColor="text1"/>
            <w:szCs w:val="28"/>
            <w:u w:val="none"/>
            <w:shd w:val="clear" w:color="auto" w:fill="FFFFFF"/>
          </w:rPr>
          <w:t>постановлением</w:t>
        </w:r>
      </w:hyperlink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Правительства Ростовской области от 03.08.2016 N 551 "О Порядке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поведению";</w:t>
      </w:r>
    </w:p>
    <w:p w:rsidR="006F4916" w:rsidRDefault="006F4916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 xml:space="preserve">       - </w:t>
      </w:r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о несоблюдении муниципальным служащим ограничений и запретов, требований о предотвращении или об урегулировании конфликта интересов, а также неисполнении им обязанностей, установленных </w:t>
      </w:r>
      <w:hyperlink r:id="rId16" w:anchor="/document/12164203/entry/0" w:history="1">
        <w:r w:rsidR="003C0BF1">
          <w:rPr>
            <w:rStyle w:val="a4"/>
            <w:rFonts w:ascii="Times New Roman" w:eastAsia="PT Serif" w:hAnsi="Times New Roman"/>
            <w:color w:val="000000" w:themeColor="text1"/>
            <w:szCs w:val="28"/>
            <w:u w:val="none"/>
            <w:shd w:val="clear" w:color="auto" w:fill="FFFFFF"/>
          </w:rPr>
          <w:t>Федеральным законом</w:t>
        </w:r>
      </w:hyperlink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от 25.12.2008 N 273-ФЗ "О противодействии коррупции", другими федеральными законами (далее - требования к служебному поведению и (или) требования об </w:t>
      </w:r>
      <w:r w:rsidR="003C0BF1">
        <w:rPr>
          <w:rStyle w:val="a3"/>
          <w:rFonts w:ascii="Times New Roman" w:eastAsia="PT Serif" w:hAnsi="Times New Roman"/>
          <w:i w:val="0"/>
          <w:iCs w:val="0"/>
          <w:color w:val="000000" w:themeColor="text1"/>
          <w:szCs w:val="28"/>
          <w:shd w:val="clear" w:color="auto" w:fill="FFFFFF"/>
        </w:rPr>
        <w:t>урегулировании</w:t>
      </w:r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</w:t>
      </w:r>
      <w:r w:rsidR="003C0BF1">
        <w:rPr>
          <w:rStyle w:val="a3"/>
          <w:rFonts w:ascii="Times New Roman" w:eastAsia="PT Serif" w:hAnsi="Times New Roman"/>
          <w:i w:val="0"/>
          <w:iCs w:val="0"/>
          <w:color w:val="000000" w:themeColor="text1"/>
          <w:szCs w:val="28"/>
          <w:shd w:val="clear" w:color="auto" w:fill="FFFFFF"/>
        </w:rPr>
        <w:t>конфликта</w:t>
      </w:r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</w:t>
      </w:r>
      <w:r w:rsidR="003C0BF1">
        <w:rPr>
          <w:rStyle w:val="a3"/>
          <w:rFonts w:ascii="Times New Roman" w:eastAsia="PT Serif" w:hAnsi="Times New Roman"/>
          <w:i w:val="0"/>
          <w:iCs w:val="0"/>
          <w:color w:val="000000" w:themeColor="text1"/>
          <w:szCs w:val="28"/>
          <w:shd w:val="clear" w:color="auto" w:fill="FFFFFF"/>
        </w:rPr>
        <w:t>интересов</w:t>
      </w:r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);</w:t>
      </w:r>
    </w:p>
    <w:p w:rsidR="006F4916" w:rsidRDefault="006F4916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 xml:space="preserve">       - </w:t>
      </w:r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о представлении муниципальным служащим недостоверных или неполных сведений, предусмотренных </w:t>
      </w:r>
      <w:hyperlink r:id="rId17" w:anchor="/document/70271682/entry/301" w:history="1">
        <w:r w:rsidR="003C0BF1">
          <w:rPr>
            <w:rStyle w:val="a4"/>
            <w:rFonts w:ascii="Times New Roman" w:eastAsia="PT Serif" w:hAnsi="Times New Roman"/>
            <w:color w:val="000000" w:themeColor="text1"/>
            <w:szCs w:val="28"/>
            <w:u w:val="none"/>
            <w:shd w:val="clear" w:color="auto" w:fill="FFFFFF"/>
          </w:rPr>
          <w:t>частью 1 статьи 3</w:t>
        </w:r>
      </w:hyperlink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Федерального закона от 03.12.2012 N 230-ФЗ "О контроле за соответствием расходов лиц, замещающих государственные должности, и иных лиц их доходам".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2) Направления работником управления по противодействию коррупции представления члена </w:t>
      </w:r>
      <w:r>
        <w:rPr>
          <w:rStyle w:val="a3"/>
          <w:rFonts w:ascii="Times New Roman" w:eastAsia="PT Serif" w:hAnsi="Times New Roman"/>
          <w:i w:val="0"/>
          <w:iCs w:val="0"/>
          <w:color w:val="000000" w:themeColor="text1"/>
          <w:szCs w:val="28"/>
          <w:shd w:val="clear" w:color="auto" w:fill="FFFFFF"/>
        </w:rPr>
        <w:t>комиссии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, касающегося обеспечения соблюдения муниципальным служащим, работником муниципального учреждения, организации, созданной для выполнения задач, поставленных перед органом местного самоуправления, требований к служебному поведению и (или) требований об </w:t>
      </w:r>
      <w:r>
        <w:rPr>
          <w:rStyle w:val="a3"/>
          <w:rFonts w:ascii="Times New Roman" w:eastAsia="PT Serif" w:hAnsi="Times New Roman"/>
          <w:i w:val="0"/>
          <w:iCs w:val="0"/>
          <w:color w:val="000000" w:themeColor="text1"/>
          <w:szCs w:val="28"/>
          <w:shd w:val="clear" w:color="auto" w:fill="FFFFFF"/>
        </w:rPr>
        <w:t>урегулировании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</w:t>
      </w:r>
      <w:r>
        <w:rPr>
          <w:rStyle w:val="a3"/>
          <w:rFonts w:ascii="Times New Roman" w:eastAsia="PT Serif" w:hAnsi="Times New Roman"/>
          <w:i w:val="0"/>
          <w:iCs w:val="0"/>
          <w:color w:val="000000" w:themeColor="text1"/>
          <w:szCs w:val="28"/>
          <w:shd w:val="clear" w:color="auto" w:fill="FFFFFF"/>
        </w:rPr>
        <w:t>конфликта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</w:t>
      </w:r>
      <w:r>
        <w:rPr>
          <w:rStyle w:val="a3"/>
          <w:rFonts w:ascii="Times New Roman" w:eastAsia="PT Serif" w:hAnsi="Times New Roman"/>
          <w:i w:val="0"/>
          <w:iCs w:val="0"/>
          <w:color w:val="000000" w:themeColor="text1"/>
          <w:szCs w:val="28"/>
          <w:shd w:val="clear" w:color="auto" w:fill="FFFFFF"/>
        </w:rPr>
        <w:t>интересов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 xml:space="preserve"> либо осуществления в органе местного самоуправления, а также в созданных для выполнения 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lastRenderedPageBreak/>
        <w:t>поставленных перед органом местного самоуправления задач учреждениях и организациях мер по предупреждению коррупции.</w:t>
      </w:r>
    </w:p>
    <w:p w:rsidR="006F4916" w:rsidRDefault="003C0BF1" w:rsidP="006F4916">
      <w:pPr>
        <w:spacing w:line="100" w:lineRule="atLeast"/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3) Принятия руководителем органа местного самоуправления соответствующего решения.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 xml:space="preserve">7.1. В целях согласования участия представителя управления по противодействию коррупции в заседании комиссии руководитель органа местного самоуправления не </w:t>
      </w:r>
      <w:r w:rsidR="006F4916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позднее,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 xml:space="preserve"> чем за 10 рабочих дней до планируемой даты заседания комиссии представляет министру по вопросам обеспечения безопасности и противодействия коррупции в Ростовской области (в случае его отсутствия - заместителю начальника управления по противодействию коррупции - начальнику отдела профилактической и правовой работы (далее - заместитель начальника управления - начальник отдела) соответствующее ходатайство с приложением копий материалов (за исключением материалов проверок, проведенных работниками управления по противодействию коррупции, и поступивших от них представлений члена комиссии), выносимых на заседание комиссии.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8. Лица, указанные в </w:t>
      </w:r>
      <w:hyperlink r:id="rId18" w:anchor="/document/19502459/entry/1023" w:history="1">
        <w:r>
          <w:rPr>
            <w:rStyle w:val="a4"/>
            <w:rFonts w:ascii="Times New Roman" w:eastAsia="PT Serif" w:hAnsi="Times New Roman"/>
            <w:color w:val="000000" w:themeColor="text1"/>
            <w:szCs w:val="28"/>
            <w:u w:val="none"/>
            <w:shd w:val="clear" w:color="auto" w:fill="FFFFFF"/>
          </w:rPr>
          <w:t xml:space="preserve">подпункте "в"пункта </w:t>
        </w:r>
      </w:hyperlink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6 настоящего Положения, включаются в состав комиссии по согласованию с соответствующими организациями на основании запроса руководителя органа местного самоуправления.</w:t>
      </w:r>
    </w:p>
    <w:p w:rsidR="006F4916" w:rsidRDefault="006F4916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        9. </w:t>
      </w:r>
      <w:r w:rsidR="003C0BF1" w:rsidRPr="006F4916">
        <w:rPr>
          <w:rFonts w:ascii="Times New Roman" w:hAnsi="Times New Roman"/>
          <w:color w:val="000000" w:themeColor="text1"/>
          <w:szCs w:val="28"/>
          <w:highlight w:val="white"/>
        </w:rPr>
        <w:t> </w:t>
      </w:r>
      <w:r w:rsidR="003C0BF1" w:rsidRPr="006F4916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Число членов комиссии, не замещающих муниципальные должности и должности муниципальной службы (независимых экспертов), должно составлять не менее одной четверти от общего числа членов комиссии.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10. </w:t>
      </w:r>
      <w:r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11. В заседаниях комиссии с правом совещательного голоса участвуют: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а) 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б) 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 xml:space="preserve">12. Заседание комиссии считается правомочным, если на нем присутствует не менее двух третей от общего числа членов комиссии. Проведение заседаний с </w:t>
      </w:r>
      <w:r>
        <w:rPr>
          <w:rFonts w:ascii="Times New Roman" w:hAnsi="Times New Roman"/>
          <w:color w:val="000000" w:themeColor="text1"/>
          <w:szCs w:val="28"/>
          <w:highlight w:val="white"/>
        </w:rPr>
        <w:lastRenderedPageBreak/>
        <w:t>участием только членов комиссии, замещающих должности муниципальной службы в администрации, недопустимо.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13. 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14. Основаниями для проведения заседания комиссии являются:</w:t>
      </w:r>
    </w:p>
    <w:p w:rsidR="006F4916" w:rsidRDefault="003C0BF1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представление руководителем органа местного самоуправления в соответствии с </w:t>
      </w:r>
      <w:r>
        <w:rPr>
          <w:rFonts w:ascii="Times New Roman" w:hAnsi="Times New Roman"/>
          <w:color w:val="000000" w:themeColor="text1"/>
          <w:szCs w:val="28"/>
          <w:highlight w:val="white"/>
        </w:rPr>
        <w:t>  законодательством Ростовской области</w:t>
      </w:r>
      <w:r>
        <w:rPr>
          <w:rFonts w:ascii="Times New Roman" w:hAnsi="Times New Roman"/>
          <w:color w:val="000000" w:themeColor="text1"/>
          <w:szCs w:val="28"/>
        </w:rPr>
        <w:t>, материалов проверки, свидетельствующих:</w:t>
      </w:r>
    </w:p>
    <w:p w:rsidR="006F4916" w:rsidRDefault="006F4916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        - </w:t>
      </w:r>
      <w:r w:rsidR="003C0BF1">
        <w:rPr>
          <w:rFonts w:ascii="Times New Roman" w:hAnsi="Times New Roman"/>
          <w:color w:val="000000" w:themeColor="text1"/>
          <w:szCs w:val="28"/>
        </w:rPr>
        <w:t xml:space="preserve">о представлении муниципальным служащим заведомо неполных сведений, за исключением случаев, установленных федеральными законами, либо заведомо недостоверных сведений, </w:t>
      </w:r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предусмотренных </w:t>
      </w:r>
      <w:hyperlink r:id="rId19" w:anchor="/document/43754530/entry/1004" w:history="1">
        <w:r w:rsidR="003C0BF1">
          <w:rPr>
            <w:rStyle w:val="a4"/>
            <w:rFonts w:ascii="Times New Roman" w:eastAsia="PT Serif" w:hAnsi="Times New Roman"/>
            <w:color w:val="000000" w:themeColor="text1"/>
            <w:szCs w:val="28"/>
            <w:u w:val="none"/>
            <w:shd w:val="clear" w:color="auto" w:fill="FFFFFF"/>
          </w:rPr>
          <w:t>пунктом 1</w:t>
        </w:r>
      </w:hyperlink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Порядка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поведению, утвержденного </w:t>
      </w:r>
      <w:hyperlink r:id="rId20" w:anchor="/document/43754530/entry/0" w:history="1">
        <w:r w:rsidR="003C0BF1">
          <w:rPr>
            <w:rStyle w:val="a4"/>
            <w:rFonts w:ascii="Times New Roman" w:eastAsia="PT Serif" w:hAnsi="Times New Roman"/>
            <w:color w:val="000000" w:themeColor="text1"/>
            <w:szCs w:val="28"/>
            <w:u w:val="none"/>
            <w:shd w:val="clear" w:color="auto" w:fill="FFFFFF"/>
          </w:rPr>
          <w:t>постановлением</w:t>
        </w:r>
      </w:hyperlink>
      <w:r w:rsidR="003C0BF1">
        <w:rPr>
          <w:rFonts w:ascii="Times New Roman" w:eastAsia="PT Serif" w:hAnsi="Times New Roman"/>
          <w:color w:val="000000" w:themeColor="text1"/>
          <w:szCs w:val="28"/>
          <w:shd w:val="clear" w:color="auto" w:fill="FFFFFF"/>
        </w:rPr>
        <w:t> Правительства Ростовской области от 03.08.2016 N 551 "О Порядке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поведению";</w:t>
      </w:r>
    </w:p>
    <w:p w:rsidR="006F4916" w:rsidRDefault="006F4916" w:rsidP="006F4916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      - </w:t>
      </w:r>
      <w:r w:rsidR="003C0BF1">
        <w:rPr>
          <w:rFonts w:ascii="Times New Roman" w:hAnsi="Times New Roman"/>
          <w:color w:val="000000" w:themeColor="text1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56522" w:rsidRDefault="00256522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б) </w:t>
      </w:r>
      <w:r w:rsidR="003C0BF1">
        <w:rPr>
          <w:rFonts w:ascii="Times New Roman" w:hAnsi="Times New Roman"/>
          <w:color w:val="000000" w:themeColor="text1"/>
          <w:szCs w:val="28"/>
        </w:rPr>
        <w:t>поступившее должностному лицу органа местного самоуправления, ответственному за работу по профилактике коррупционных и иных правонарушений, в порядке, установленном нормативным правовым актом органа местного самоуправления:</w:t>
      </w:r>
    </w:p>
    <w:p w:rsidR="00256522" w:rsidRDefault="00256522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       - </w:t>
      </w:r>
      <w:r w:rsidR="003C0BF1">
        <w:rPr>
          <w:rFonts w:ascii="Times New Roman" w:hAnsi="Times New Roman"/>
          <w:color w:val="000000" w:themeColor="text1"/>
          <w:szCs w:val="28"/>
        </w:rPr>
        <w:t>обращение гражданина, замещавшего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256522" w:rsidRDefault="00256522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        - </w:t>
      </w:r>
      <w:r w:rsidR="003C0BF1">
        <w:rPr>
          <w:rFonts w:ascii="Times New Roman" w:hAnsi="Times New Roman"/>
          <w:color w:val="000000" w:themeColor="text1"/>
          <w:szCs w:val="28"/>
        </w:rPr>
        <w:t>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lastRenderedPageBreak/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г) представление руководителем муниципального органа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21" w:anchor="/document/70271682/entry/301" w:history="1">
        <w:r>
          <w:rPr>
            <w:rFonts w:ascii="Times New Roman" w:hAnsi="Times New Roman"/>
            <w:color w:val="000000" w:themeColor="text1"/>
            <w:szCs w:val="28"/>
          </w:rPr>
          <w:t>частью 1 статьи 3</w:t>
        </w:r>
      </w:hyperlink>
      <w:r>
        <w:rPr>
          <w:rFonts w:ascii="Times New Roman" w:hAnsi="Times New Roman"/>
          <w:color w:val="000000" w:themeColor="text1"/>
          <w:szCs w:val="28"/>
        </w:rPr>
        <w:t> Федерального закона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д) поступившее в соответствии с </w:t>
      </w:r>
      <w:hyperlink r:id="rId22" w:anchor="/document/12164203/entry/1204" w:history="1">
        <w:r>
          <w:rPr>
            <w:rFonts w:ascii="Times New Roman" w:hAnsi="Times New Roman"/>
            <w:color w:val="000000" w:themeColor="text1"/>
            <w:szCs w:val="28"/>
          </w:rPr>
          <w:t>частью 4 статьи 12</w:t>
        </w:r>
      </w:hyperlink>
      <w:r>
        <w:rPr>
          <w:rFonts w:ascii="Times New Roman" w:hAnsi="Times New Roman"/>
          <w:color w:val="000000" w:themeColor="text1"/>
          <w:szCs w:val="28"/>
        </w:rPr>
        <w:t> Федерального закона от 25 декабря 2008 г. N 273-ФЗ "О противодействии коррупции" и </w:t>
      </w:r>
      <w:hyperlink r:id="rId23" w:anchor="/document/12125268/entry/641" w:history="1">
        <w:r>
          <w:rPr>
            <w:rFonts w:ascii="Times New Roman" w:hAnsi="Times New Roman"/>
            <w:color w:val="000000" w:themeColor="text1"/>
            <w:szCs w:val="28"/>
          </w:rPr>
          <w:t>статьей 64.1</w:t>
        </w:r>
      </w:hyperlink>
      <w:r>
        <w:rPr>
          <w:rFonts w:ascii="Times New Roman" w:hAnsi="Times New Roman"/>
          <w:color w:val="000000" w:themeColor="text1"/>
          <w:szCs w:val="28"/>
        </w:rPr>
        <w:t> Трудового кодекса Российской Федерации в муниципальный орган уведомление коммерческой или некоммерческой организации о заключении с гражданином, замещавшим должность муниципальной службы в муниципальном органе,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муниципальном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15.1 Обращение, указанное в </w:t>
      </w:r>
      <w:hyperlink r:id="rId24" w:anchor="/document/198625/entry/101622" w:history="1">
        <w:r>
          <w:rPr>
            <w:rFonts w:ascii="Times New Roman" w:hAnsi="Times New Roman"/>
            <w:color w:val="000000" w:themeColor="text1"/>
            <w:szCs w:val="28"/>
          </w:rPr>
          <w:t>абзаце втором 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 xml:space="preserve">4 настоящего Положения, подается гражданином, замещавшим должность муниципальной службы в муниципальном органе, должностному лицу администрации, ответственному за ведение работы по профилактике коррупционных и иных нарушений. 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</w:t>
      </w:r>
      <w:r>
        <w:rPr>
          <w:rFonts w:ascii="Times New Roman" w:hAnsi="Times New Roman"/>
          <w:color w:val="000000" w:themeColor="text1"/>
          <w:szCs w:val="28"/>
        </w:rPr>
        <w:lastRenderedPageBreak/>
        <w:t>(оказание) по договору работ (услуг). Должностным лицом,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</w:t>
      </w:r>
      <w:hyperlink r:id="rId25" w:anchor="/document/12164203/entry/12" w:history="1">
        <w:r>
          <w:rPr>
            <w:rFonts w:ascii="Times New Roman" w:hAnsi="Times New Roman"/>
            <w:color w:val="000000" w:themeColor="text1"/>
            <w:szCs w:val="28"/>
          </w:rPr>
          <w:t>статьи 12</w:t>
        </w:r>
      </w:hyperlink>
      <w:r>
        <w:rPr>
          <w:rFonts w:ascii="Times New Roman" w:hAnsi="Times New Roman"/>
          <w:color w:val="000000" w:themeColor="text1"/>
          <w:szCs w:val="28"/>
        </w:rPr>
        <w:t> Федерального закона от 25 декабря 2008 г. N 273-ФЗ "О противодействии коррупции".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15.2. Обращение, указанное в </w:t>
      </w:r>
      <w:hyperlink r:id="rId26" w:anchor="/document/198625/entry/101622" w:history="1">
        <w:r>
          <w:rPr>
            <w:rFonts w:ascii="Times New Roman" w:hAnsi="Times New Roman"/>
            <w:color w:val="000000" w:themeColor="text1"/>
            <w:szCs w:val="28"/>
          </w:rPr>
          <w:t>абзаце втором 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15.3. Уведомление, указанное в </w:t>
      </w:r>
      <w:hyperlink r:id="rId27" w:anchor="/document/198625/entry/10165" w:history="1">
        <w:r>
          <w:rPr>
            <w:rFonts w:ascii="Times New Roman" w:hAnsi="Times New Roman"/>
            <w:color w:val="000000" w:themeColor="text1"/>
            <w:szCs w:val="28"/>
          </w:rPr>
          <w:t>подпункте "д"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рассматривается должностным лицом, ответственному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муниципальном органе, требований </w:t>
      </w:r>
      <w:hyperlink r:id="rId28" w:anchor="/document/12164203/entry/12" w:history="1">
        <w:r>
          <w:rPr>
            <w:rFonts w:ascii="Times New Roman" w:hAnsi="Times New Roman"/>
            <w:color w:val="000000" w:themeColor="text1"/>
            <w:szCs w:val="28"/>
          </w:rPr>
          <w:t>статьи 12</w:t>
        </w:r>
      </w:hyperlink>
      <w:r>
        <w:rPr>
          <w:rFonts w:ascii="Times New Roman" w:hAnsi="Times New Roman"/>
          <w:color w:val="000000" w:themeColor="text1"/>
          <w:szCs w:val="28"/>
        </w:rPr>
        <w:t> Федерального закона от 25 декабря 2008 г. N 273-ФЗ "О противодействии коррупции".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15.4. Уведомления, указанные в </w:t>
      </w:r>
      <w:hyperlink r:id="rId29" w:anchor="/document/198625/entry/101625" w:history="1">
        <w:r>
          <w:rPr>
            <w:rFonts w:ascii="Times New Roman" w:hAnsi="Times New Roman"/>
            <w:color w:val="000000" w:themeColor="text1"/>
            <w:szCs w:val="28"/>
          </w:rPr>
          <w:t>абзаце пятом подпункта "б"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30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подпункте 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рассматриваются должностным лицом, ответственным за  работу по профилактике коррупционных и иных правонарушений в  муниципальном органе, которое осуществляет подготовку мотивированных заключений по результатам рассмотрения уведомлений.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15.5. При подготовке мотивированного заключения по результатам рассмотрения обращения, указанного в </w:t>
      </w:r>
      <w:hyperlink r:id="rId31" w:anchor="/document/198625/entry/101622" w:history="1">
        <w:r>
          <w:rPr>
            <w:rFonts w:ascii="Times New Roman" w:hAnsi="Times New Roman"/>
            <w:color w:val="000000" w:themeColor="text1"/>
            <w:szCs w:val="28"/>
          </w:rPr>
          <w:t>абзаце втором 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или уведомлений, указанных в </w:t>
      </w:r>
      <w:hyperlink r:id="rId32" w:anchor="/document/198625/entry/101625" w:history="1">
        <w:r>
          <w:rPr>
            <w:rFonts w:ascii="Times New Roman" w:hAnsi="Times New Roman"/>
            <w:color w:val="000000" w:themeColor="text1"/>
            <w:szCs w:val="28"/>
          </w:rPr>
          <w:t>абзаце пятом подпункта "б"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33" w:anchor="/document/198625/entry/10165" w:history="1">
        <w:r>
          <w:rPr>
            <w:rFonts w:ascii="Times New Roman" w:hAnsi="Times New Roman"/>
            <w:color w:val="000000" w:themeColor="text1"/>
            <w:szCs w:val="28"/>
          </w:rPr>
          <w:t>подпунктах "д"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34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должностное лицо, ответственное за ведение кадровой работы в муниципальном органе,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муниципального органа или его заместитель, специально на то </w:t>
      </w:r>
      <w:hyperlink r:id="rId35" w:anchor="/document/405366217/entry/1" w:history="1">
        <w:r>
          <w:rPr>
            <w:rFonts w:ascii="Times New Roman" w:hAnsi="Times New Roman"/>
            <w:color w:val="000000" w:themeColor="text1"/>
            <w:szCs w:val="28"/>
          </w:rPr>
          <w:t>уполномоченный</w:t>
        </w:r>
      </w:hyperlink>
      <w:r>
        <w:rPr>
          <w:rFonts w:ascii="Times New Roman" w:hAnsi="Times New Roman"/>
          <w:color w:val="000000" w:themeColor="text1"/>
          <w:szCs w:val="28"/>
        </w:rPr>
        <w:t>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15.6. Мотивированные заключения, предусмотренные </w:t>
      </w:r>
      <w:hyperlink r:id="rId36" w:anchor="/document/198625/entry/10171" w:history="1">
        <w:r>
          <w:rPr>
            <w:rFonts w:ascii="Times New Roman" w:hAnsi="Times New Roman"/>
            <w:color w:val="000000" w:themeColor="text1"/>
            <w:szCs w:val="28"/>
          </w:rPr>
          <w:t>пунктами 15.1</w:t>
        </w:r>
      </w:hyperlink>
      <w:r>
        <w:rPr>
          <w:rFonts w:ascii="Times New Roman" w:hAnsi="Times New Roman"/>
          <w:color w:val="000000" w:themeColor="text1"/>
          <w:szCs w:val="28"/>
        </w:rPr>
        <w:t>, </w:t>
      </w:r>
      <w:hyperlink r:id="rId37" w:anchor="/document/198625/entry/10173" w:history="1">
        <w:r>
          <w:rPr>
            <w:rFonts w:ascii="Times New Roman" w:hAnsi="Times New Roman"/>
            <w:color w:val="000000" w:themeColor="text1"/>
            <w:szCs w:val="28"/>
          </w:rPr>
          <w:t>15.3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38" w:anchor="/document/198625/entry/10174" w:history="1">
        <w:r>
          <w:rPr>
            <w:rFonts w:ascii="Times New Roman" w:hAnsi="Times New Roman"/>
            <w:color w:val="000000" w:themeColor="text1"/>
            <w:szCs w:val="28"/>
          </w:rPr>
          <w:t>15.4</w:t>
        </w:r>
      </w:hyperlink>
      <w:r>
        <w:rPr>
          <w:rFonts w:ascii="Times New Roman" w:hAnsi="Times New Roman"/>
          <w:color w:val="000000" w:themeColor="text1"/>
          <w:szCs w:val="28"/>
        </w:rPr>
        <w:t> настоящего Положения, должны содержать: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информацию, изложенную в обращениях или уведомлениях, указанных в </w:t>
      </w:r>
      <w:hyperlink r:id="rId39" w:anchor="/document/198625/entry/101622" w:history="1">
        <w:r>
          <w:rPr>
            <w:rFonts w:ascii="Times New Roman" w:hAnsi="Times New Roman"/>
            <w:color w:val="000000" w:themeColor="text1"/>
            <w:szCs w:val="28"/>
          </w:rPr>
          <w:t>абзацах втором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40" w:anchor="/document/198625/entry/101625" w:history="1">
        <w:r>
          <w:rPr>
            <w:rFonts w:ascii="Times New Roman" w:hAnsi="Times New Roman"/>
            <w:color w:val="000000" w:themeColor="text1"/>
            <w:szCs w:val="28"/>
          </w:rPr>
          <w:t>пятом подпункта "б"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41" w:anchor="/document/198625/entry/10165" w:history="1">
        <w:r>
          <w:rPr>
            <w:rFonts w:ascii="Times New Roman" w:hAnsi="Times New Roman"/>
            <w:color w:val="000000" w:themeColor="text1"/>
            <w:szCs w:val="28"/>
          </w:rPr>
          <w:t>подпунктах "д"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42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lastRenderedPageBreak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в) мотивированный вывод по результатам предварительного рассмотрения обращений и уведомлений, указанных в </w:t>
      </w:r>
      <w:hyperlink r:id="rId43" w:anchor="/document/198625/entry/101622" w:history="1">
        <w:r>
          <w:rPr>
            <w:rFonts w:ascii="Times New Roman" w:hAnsi="Times New Roman"/>
            <w:color w:val="000000" w:themeColor="text1"/>
            <w:szCs w:val="28"/>
          </w:rPr>
          <w:t>абзацах втором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44" w:anchor="/document/198625/entry/101625" w:history="1">
        <w:r>
          <w:rPr>
            <w:rFonts w:ascii="Times New Roman" w:hAnsi="Times New Roman"/>
            <w:color w:val="000000" w:themeColor="text1"/>
            <w:szCs w:val="28"/>
          </w:rPr>
          <w:t>пятом подпункта "б"</w:t>
        </w:r>
      </w:hyperlink>
      <w:r>
        <w:rPr>
          <w:rFonts w:ascii="Times New Roman" w:hAnsi="Times New Roman"/>
          <w:color w:val="000000" w:themeColor="text1"/>
          <w:szCs w:val="28"/>
        </w:rPr>
        <w:t>, </w:t>
      </w:r>
      <w:hyperlink r:id="rId45" w:anchor="/document/198625/entry/10165" w:history="1">
        <w:r>
          <w:rPr>
            <w:rFonts w:ascii="Times New Roman" w:hAnsi="Times New Roman"/>
            <w:color w:val="000000" w:themeColor="text1"/>
            <w:szCs w:val="28"/>
          </w:rPr>
          <w:t>подпунктах "д"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46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а также рекомендации для принятия одного из решений в соответствии с </w:t>
      </w:r>
      <w:hyperlink r:id="rId47" w:anchor="/document/198625/entry/1024" w:history="1">
        <w:r>
          <w:rPr>
            <w:rFonts w:ascii="Times New Roman" w:hAnsi="Times New Roman"/>
            <w:color w:val="000000" w:themeColor="text1"/>
            <w:szCs w:val="28"/>
          </w:rPr>
          <w:t>пунктами 22, 23.2, 23.3, 24.1</w:t>
        </w:r>
      </w:hyperlink>
      <w:r>
        <w:rPr>
          <w:rFonts w:ascii="Times New Roman" w:hAnsi="Times New Roman"/>
          <w:color w:val="000000" w:themeColor="text1"/>
          <w:szCs w:val="28"/>
        </w:rPr>
        <w:t xml:space="preserve"> настоящего Положения или иного решения.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16. Председатель комиссии при поступлении к нему в </w:t>
      </w:r>
      <w:hyperlink r:id="rId48" w:anchor="/document/71872690/entry/1000" w:history="1">
        <w:r>
          <w:rPr>
            <w:rFonts w:ascii="Times New Roman" w:hAnsi="Times New Roman"/>
            <w:color w:val="000000" w:themeColor="text1"/>
            <w:szCs w:val="28"/>
          </w:rPr>
          <w:t>порядке</w:t>
        </w:r>
      </w:hyperlink>
      <w:r>
        <w:rPr>
          <w:rFonts w:ascii="Times New Roman" w:hAnsi="Times New Roman"/>
          <w:color w:val="000000" w:themeColor="text1"/>
          <w:szCs w:val="28"/>
        </w:rPr>
        <w:t>, предусмотренном нормативным правовым актом муниципального органа, информации, содержащей основания для проведения заседания комиссии: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</w:t>
      </w:r>
      <w:hyperlink r:id="rId49" w:anchor="/document/198625/entry/181" w:history="1">
        <w:r>
          <w:rPr>
            <w:rFonts w:ascii="Times New Roman" w:hAnsi="Times New Roman"/>
            <w:color w:val="000000" w:themeColor="text1"/>
            <w:szCs w:val="28"/>
          </w:rPr>
          <w:t>пунктами 16.1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50" w:anchor="/document/198625/entry/182" w:history="1">
        <w:r>
          <w:rPr>
            <w:rFonts w:ascii="Times New Roman" w:hAnsi="Times New Roman"/>
            <w:color w:val="000000" w:themeColor="text1"/>
            <w:szCs w:val="28"/>
          </w:rPr>
          <w:t>16.2</w:t>
        </w:r>
      </w:hyperlink>
      <w:r>
        <w:rPr>
          <w:rFonts w:ascii="Times New Roman" w:hAnsi="Times New Roman"/>
          <w:color w:val="000000" w:themeColor="text1"/>
          <w:szCs w:val="28"/>
        </w:rPr>
        <w:t> настоящего Положения;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лицу, ответственному за ведение работы по профилактике коррупционных и иных правонарушений, и с результатами ее проверки;</w:t>
      </w:r>
    </w:p>
    <w:p w:rsidR="00256522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в) рассматривает ходатайства о приглашении на заседание комиссии лиц, указанных в </w:t>
      </w:r>
      <w:hyperlink r:id="rId51" w:anchor="/document/198625/entry/10132" w:history="1">
        <w:r>
          <w:rPr>
            <w:rFonts w:ascii="Times New Roman" w:hAnsi="Times New Roman"/>
            <w:color w:val="000000" w:themeColor="text1"/>
            <w:szCs w:val="28"/>
          </w:rPr>
          <w:t>подпункте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1 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E559C" w:rsidRDefault="003C0BF1" w:rsidP="00256522">
      <w:pPr>
        <w:spacing w:line="100" w:lineRule="atLeas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16.1. Заседание комиссии по рассмотрению заявлений, указанных в </w:t>
      </w:r>
      <w:hyperlink r:id="rId52" w:anchor="/document/198625/entry/101623" w:history="1">
        <w:r>
          <w:rPr>
            <w:rFonts w:ascii="Times New Roman" w:hAnsi="Times New Roman"/>
            <w:color w:val="000000" w:themeColor="text1"/>
            <w:szCs w:val="28"/>
          </w:rPr>
          <w:t>абзацах третьем</w:t>
        </w:r>
      </w:hyperlink>
      <w:r>
        <w:rPr>
          <w:rFonts w:ascii="Times New Roman" w:hAnsi="Times New Roman"/>
          <w:color w:val="000000" w:themeColor="text1"/>
          <w:szCs w:val="28"/>
        </w:rPr>
        <w:t> </w:t>
      </w:r>
      <w:hyperlink r:id="rId53" w:anchor="/document/198625/entry/101624" w:history="1">
        <w:r>
          <w:rPr>
            <w:rFonts w:ascii="Times New Roman" w:hAnsi="Times New Roman"/>
            <w:color w:val="000000" w:themeColor="text1"/>
            <w:szCs w:val="28"/>
          </w:rPr>
          <w:t>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16.2. Уведомления, указанные в </w:t>
      </w:r>
      <w:hyperlink r:id="rId54" w:anchor="/document/198625/entry/10165" w:history="1">
        <w:r>
          <w:rPr>
            <w:rFonts w:ascii="Times New Roman" w:hAnsi="Times New Roman"/>
            <w:color w:val="000000" w:themeColor="text1"/>
            <w:szCs w:val="28"/>
          </w:rPr>
          <w:t>подпунктах "д"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55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как правило, рассматриваются на очередном (плановом) заседании комиссии.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муниципальном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 </w:t>
      </w:r>
      <w:hyperlink r:id="rId56" w:anchor="/document/198625/entry/10162" w:history="1">
        <w:r>
          <w:rPr>
            <w:rFonts w:ascii="Times New Roman" w:hAnsi="Times New Roman"/>
            <w:color w:val="000000" w:themeColor="text1"/>
            <w:szCs w:val="28"/>
          </w:rPr>
          <w:t>подпунктами "б"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57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Положения.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17.1. Заседания комиссии могут проводиться в отсутствие муниципального служащего или гражданина в случае: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если в обращении, заявлении или уведомлении, предусмотренных </w:t>
      </w:r>
      <w:hyperlink r:id="rId58" w:anchor="/document/198625/entry/10162" w:history="1">
        <w:r>
          <w:rPr>
            <w:rFonts w:ascii="Times New Roman" w:hAnsi="Times New Roman"/>
            <w:color w:val="000000" w:themeColor="text1"/>
            <w:szCs w:val="28"/>
          </w:rPr>
          <w:t>подпунктами "б"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59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 xml:space="preserve">4 настоящего Положения, не </w:t>
      </w:r>
      <w:r>
        <w:rPr>
          <w:rFonts w:ascii="Times New Roman" w:hAnsi="Times New Roman"/>
          <w:color w:val="000000" w:themeColor="text1"/>
          <w:szCs w:val="28"/>
        </w:rPr>
        <w:lastRenderedPageBreak/>
        <w:t>содержится указания о намерении муниципального служащего или гражданина лично присутствовать на заседании комиссии;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18. На заседании комиссии заслушиваются пояснения муниципального служащего или гражданина, замещавшего должность муниципальной службы в муниципальном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20. По итогам рассмотрения вопроса, указанного в </w:t>
      </w:r>
      <w:hyperlink r:id="rId60" w:anchor="/document/198625/entry/101612" w:history="1">
        <w:r>
          <w:rPr>
            <w:rFonts w:ascii="Times New Roman" w:hAnsi="Times New Roman"/>
            <w:color w:val="000000" w:themeColor="text1"/>
            <w:szCs w:val="28"/>
          </w:rPr>
          <w:t>абзаце втором подпункта "а"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одно из следующих решений: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установить, что сведения о доходах, имуществе и обязательствах имущественного характера, представленные муниципальным служащим, являются достоверными и полными;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установить, что сведения о доходах, имуществе и обязательствах имущественного характера, представленные муниципальным служащим, являются недостоверными и (или) неполными. 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21. По итогам рассмотрения вопроса, указанного в </w:t>
      </w:r>
      <w:hyperlink r:id="rId61" w:anchor="/document/198625/entry/101613" w:history="1">
        <w:r>
          <w:rPr>
            <w:rFonts w:ascii="Times New Roman" w:hAnsi="Times New Roman"/>
            <w:color w:val="000000" w:themeColor="text1"/>
            <w:szCs w:val="28"/>
          </w:rPr>
          <w:t>абзаце третьем подпункта "а"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одно из следующих решений:</w:t>
      </w:r>
    </w:p>
    <w:p w:rsidR="000E559C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муниципального органа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256522" w:rsidRDefault="003C0BF1" w:rsidP="0025652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22. По итогам рассмотрения вопроса, указанного в </w:t>
      </w:r>
      <w:hyperlink r:id="rId62" w:anchor="/document/198625/entry/101622" w:history="1">
        <w:r>
          <w:rPr>
            <w:rFonts w:ascii="Times New Roman" w:hAnsi="Times New Roman"/>
            <w:color w:val="000000" w:themeColor="text1"/>
            <w:szCs w:val="28"/>
          </w:rPr>
          <w:t>абзаце втором 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одно из следующих решений: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</w:t>
      </w:r>
      <w:r>
        <w:rPr>
          <w:rFonts w:ascii="Times New Roman" w:hAnsi="Times New Roman"/>
          <w:color w:val="000000" w:themeColor="text1"/>
          <w:szCs w:val="28"/>
        </w:rPr>
        <w:lastRenderedPageBreak/>
        <w:t xml:space="preserve">гражданско-правового договора в коммерческой или некоммерческой организации, если отдельные функции по </w:t>
      </w:r>
      <w:r w:rsidR="00256522">
        <w:rPr>
          <w:rFonts w:ascii="Times New Roman" w:hAnsi="Times New Roman"/>
          <w:color w:val="000000" w:themeColor="text1"/>
          <w:szCs w:val="28"/>
        </w:rPr>
        <w:t>г</w:t>
      </w:r>
      <w:r>
        <w:rPr>
          <w:rFonts w:ascii="Times New Roman" w:hAnsi="Times New Roman"/>
          <w:color w:val="000000" w:themeColor="text1"/>
          <w:szCs w:val="28"/>
        </w:rPr>
        <w:t>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23. По итогам рассмотрения вопроса, указанного в </w:t>
      </w:r>
      <w:hyperlink r:id="rId63" w:anchor="/document/198625/entry/101623" w:history="1">
        <w:r>
          <w:rPr>
            <w:rFonts w:ascii="Times New Roman" w:hAnsi="Times New Roman"/>
            <w:color w:val="000000" w:themeColor="text1"/>
            <w:szCs w:val="28"/>
          </w:rPr>
          <w:t>абзаце третьем 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одно из следующих решений: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В этом случае комиссия рекомендует муниципальному служащему принять меры по представлению указанных сведений;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23.1. По итогам рассмотрения вопроса, указанного в </w:t>
      </w:r>
      <w:hyperlink r:id="rId64" w:anchor="/document/198625/entry/10164" w:history="1">
        <w:r>
          <w:rPr>
            <w:rFonts w:ascii="Times New Roman" w:hAnsi="Times New Roman"/>
            <w:color w:val="000000" w:themeColor="text1"/>
            <w:szCs w:val="28"/>
          </w:rPr>
          <w:t>подпункте "г" пункта 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одно из следующих решений: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признать, что сведения, представленные муниципальным служащим в соответствии с </w:t>
      </w:r>
      <w:hyperlink r:id="rId65" w:anchor="/document/70271682/entry/301" w:history="1">
        <w:r>
          <w:rPr>
            <w:rFonts w:ascii="Times New Roman" w:hAnsi="Times New Roman"/>
            <w:color w:val="000000" w:themeColor="text1"/>
            <w:szCs w:val="28"/>
          </w:rPr>
          <w:t>частью 1 статьи 3</w:t>
        </w:r>
      </w:hyperlink>
      <w:r>
        <w:rPr>
          <w:rFonts w:ascii="Times New Roman" w:hAnsi="Times New Roman"/>
          <w:color w:val="000000" w:themeColor="text1"/>
          <w:szCs w:val="28"/>
        </w:rPr>
        <w:t> 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признать, что сведения, представленные муниципальным служащим в соответствии с </w:t>
      </w:r>
      <w:hyperlink r:id="rId66" w:anchor="/document/70271682/entry/301" w:history="1">
        <w:r>
          <w:rPr>
            <w:rFonts w:ascii="Times New Roman" w:hAnsi="Times New Roman"/>
            <w:color w:val="000000" w:themeColor="text1"/>
            <w:szCs w:val="28"/>
          </w:rPr>
          <w:t>частью 1 статьи 3</w:t>
        </w:r>
      </w:hyperlink>
      <w:r>
        <w:rPr>
          <w:rFonts w:ascii="Times New Roman" w:hAnsi="Times New Roman"/>
          <w:color w:val="000000" w:themeColor="text1"/>
          <w:szCs w:val="28"/>
        </w:rPr>
        <w:t xml:space="preserve"> 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В этом случае комиссия рекомендует руководителю муниципального органа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23.2. По итогам рассмотрения вопроса, указанного в </w:t>
      </w:r>
      <w:hyperlink r:id="rId67" w:anchor="/document/198625/entry/101625" w:history="1">
        <w:r>
          <w:rPr>
            <w:rFonts w:ascii="Times New Roman" w:hAnsi="Times New Roman"/>
            <w:color w:val="000000" w:themeColor="text1"/>
            <w:szCs w:val="28"/>
          </w:rPr>
          <w:t>абзаце пятом 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одно из следующих решений: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lastRenderedPageBreak/>
        <w:t>В этом случае комиссия рекомендует муниципальному служащему и (или) руководителю муниципального органа принять меры по урегулированию конфликта интересов или по недопущению его возникновения;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в) признать, что муниципальный служащий не соблюдал требования об урегулировании конфликта интересов. 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23.3. По итогам рассмотрения вопроса, указанного в </w:t>
      </w:r>
      <w:hyperlink r:id="rId68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подпункте 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одно из следующих решений: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24. По итогам рассмотрения вопросов, указанных в </w:t>
      </w:r>
      <w:hyperlink r:id="rId69" w:anchor="/document/198625/entry/10161" w:history="1">
        <w:r>
          <w:rPr>
            <w:rFonts w:ascii="Times New Roman" w:hAnsi="Times New Roman"/>
            <w:color w:val="000000" w:themeColor="text1"/>
            <w:szCs w:val="28"/>
          </w:rPr>
          <w:t>подпунктах "а"</w:t>
        </w:r>
      </w:hyperlink>
      <w:r>
        <w:rPr>
          <w:rFonts w:ascii="Times New Roman" w:hAnsi="Times New Roman"/>
          <w:color w:val="000000" w:themeColor="text1"/>
          <w:szCs w:val="28"/>
        </w:rPr>
        <w:t>, </w:t>
      </w:r>
      <w:hyperlink r:id="rId70" w:anchor="/document/198625/entry/10162" w:history="1">
        <w:r>
          <w:rPr>
            <w:rFonts w:ascii="Times New Roman" w:hAnsi="Times New Roman"/>
            <w:color w:val="000000" w:themeColor="text1"/>
            <w:szCs w:val="28"/>
          </w:rPr>
          <w:t>"б"</w:t>
        </w:r>
      </w:hyperlink>
      <w:r>
        <w:rPr>
          <w:rFonts w:ascii="Times New Roman" w:hAnsi="Times New Roman"/>
          <w:color w:val="000000" w:themeColor="text1"/>
          <w:szCs w:val="28"/>
        </w:rPr>
        <w:t>, </w:t>
      </w:r>
      <w:hyperlink r:id="rId71" w:anchor="/document/198625/entry/10164" w:history="1">
        <w:r>
          <w:rPr>
            <w:rFonts w:ascii="Times New Roman" w:hAnsi="Times New Roman"/>
            <w:color w:val="000000" w:themeColor="text1"/>
            <w:szCs w:val="28"/>
          </w:rPr>
          <w:t>"г"</w:t>
        </w:r>
      </w:hyperlink>
      <w:r>
        <w:rPr>
          <w:rFonts w:ascii="Times New Roman" w:hAnsi="Times New Roman"/>
          <w:color w:val="000000" w:themeColor="text1"/>
          <w:szCs w:val="28"/>
        </w:rPr>
        <w:t>, </w:t>
      </w:r>
      <w:hyperlink r:id="rId72" w:anchor="/document/198625/entry/10165" w:history="1">
        <w:r>
          <w:rPr>
            <w:rFonts w:ascii="Times New Roman" w:hAnsi="Times New Roman"/>
            <w:color w:val="000000" w:themeColor="text1"/>
            <w:szCs w:val="28"/>
          </w:rPr>
          <w:t>"д"</w:t>
        </w:r>
      </w:hyperlink>
      <w:r>
        <w:rPr>
          <w:rFonts w:ascii="Times New Roman" w:hAnsi="Times New Roman"/>
          <w:color w:val="000000" w:themeColor="text1"/>
          <w:szCs w:val="28"/>
        </w:rPr>
        <w:t> и </w:t>
      </w:r>
      <w:hyperlink r:id="rId73" w:anchor="/document/198625/entry/10166" w:history="1">
        <w:r>
          <w:rPr>
            <w:rFonts w:ascii="Times New Roman" w:hAnsi="Times New Roman"/>
            <w:color w:val="000000" w:themeColor="text1"/>
            <w:szCs w:val="28"/>
          </w:rPr>
          <w:t>"е"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и при наличии к тому оснований комиссия может принять иное решение, чем это предусмотрено </w:t>
      </w:r>
      <w:hyperlink r:id="rId74" w:anchor="/document/198625/entry/1022" w:history="1">
        <w:r>
          <w:rPr>
            <w:rFonts w:ascii="Times New Roman" w:hAnsi="Times New Roman"/>
            <w:color w:val="000000" w:themeColor="text1"/>
            <w:szCs w:val="28"/>
          </w:rPr>
          <w:t>пунктами 20 -23.3</w:t>
        </w:r>
      </w:hyperlink>
      <w:r>
        <w:rPr>
          <w:rFonts w:ascii="Times New Roman" w:hAnsi="Times New Roman"/>
          <w:color w:val="000000" w:themeColor="text1"/>
          <w:szCs w:val="28"/>
        </w:rPr>
        <w:t xml:space="preserve"> и 24.1 настоящего Положения. 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Основания и мотивы принятия такого решения должны быть отражены в протоколе заседания комиссии.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24.1. По итогам рассмотрения вопроса, указанного в </w:t>
      </w:r>
      <w:hyperlink r:id="rId75" w:anchor="/document/198625/entry/10165" w:history="1">
        <w:r>
          <w:rPr>
            <w:rFonts w:ascii="Times New Roman" w:hAnsi="Times New Roman"/>
            <w:color w:val="000000" w:themeColor="text1"/>
            <w:szCs w:val="28"/>
          </w:rPr>
          <w:t>подпункте "д"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в отношении гражданина, замещавшего должность муниципальной службы в муниципальном органе, одно из следующих решений: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hyperlink r:id="rId76" w:anchor="/document/12164203/entry/12" w:history="1">
        <w:r>
          <w:rPr>
            <w:rFonts w:ascii="Times New Roman" w:hAnsi="Times New Roman"/>
            <w:color w:val="000000" w:themeColor="text1"/>
            <w:szCs w:val="28"/>
          </w:rPr>
          <w:t>статьи 12</w:t>
        </w:r>
      </w:hyperlink>
      <w:r>
        <w:rPr>
          <w:rFonts w:ascii="Times New Roman" w:hAnsi="Times New Roman"/>
          <w:color w:val="000000" w:themeColor="text1"/>
          <w:szCs w:val="28"/>
        </w:rPr>
        <w:t xml:space="preserve"> Федерального закона от 25 декабря 2008 г. N 273-ФЗ "О противодействии коррупции". 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В этом случае комиссия рекомендует руководителю муниципального органа проинформировать об указанных обстоятельствах органы прокуратуры и уведомившую организацию.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25. По итогам рассмотрения вопроса, предусмотренного </w:t>
      </w:r>
      <w:hyperlink r:id="rId77" w:anchor="/document/198625/entry/10163" w:history="1">
        <w:r>
          <w:rPr>
            <w:rFonts w:ascii="Times New Roman" w:hAnsi="Times New Roman"/>
            <w:color w:val="000000" w:themeColor="text1"/>
            <w:szCs w:val="28"/>
          </w:rPr>
          <w:t>подпунктом "в"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комиссия принимает соответствующее решение.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26. Для исполнения решений комиссии могут быть подготовлены проекты нормативных правовых актов муниципального органа, решений или поручений руководителя муниципального органа, которые в установленном порядке представляются на рассмотрение руководителя муниципального органа.</w:t>
      </w:r>
    </w:p>
    <w:p w:rsidR="00667E5F" w:rsidRDefault="003C0BF1" w:rsidP="00667E5F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lastRenderedPageBreak/>
        <w:t>27. Решения комиссии по вопросам, указанным в </w:t>
      </w:r>
      <w:hyperlink r:id="rId78" w:anchor="/document/198625/entry/1016" w:history="1">
        <w:r>
          <w:rPr>
            <w:rFonts w:ascii="Times New Roman" w:hAnsi="Times New Roman"/>
            <w:color w:val="000000" w:themeColor="text1"/>
            <w:szCs w:val="28"/>
          </w:rPr>
          <w:t>пункте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</w:t>
      </w:r>
      <w:hyperlink r:id="rId79" w:anchor="/document/198625/entry/101622" w:history="1">
        <w:r>
          <w:rPr>
            <w:rFonts w:ascii="Times New Roman" w:hAnsi="Times New Roman"/>
            <w:color w:val="000000" w:themeColor="text1"/>
            <w:szCs w:val="28"/>
          </w:rPr>
          <w:t>абзаце втором 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для руководителя муниципального органа носят рекомендательный характер. Решение, принимаемое по итогам рассмотрения вопроса, указанного в абзаце втором подпункта "б" пункта 14 настоящего Положения, носит обязательный характер.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29. В протоколе заседания комиссии указываются: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е) источник информации, содержащей основания для проведения заседания комиссии, дата поступления информации в муниципальный орган;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ж) другие сведения;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з) результаты голосования;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и) решение и обоснование его принятия.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31. Копии протокола заседания комиссии в 7-дневный срок со дня заседания направляются руководителю муниципального органа, полностью или в виде выписок из него - муниципальному служащему, а также по решению комиссии - иным заинтересованным лицам.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32. Руководитель муниципального органа обязан рассмотреть протокол заседания комиссии и вправе учесть в пределах своей </w:t>
      </w:r>
      <w:r w:rsidR="00575B5E">
        <w:rPr>
          <w:rFonts w:ascii="Times New Roman" w:hAnsi="Times New Roman"/>
          <w:color w:val="000000" w:themeColor="text1"/>
          <w:szCs w:val="28"/>
        </w:rPr>
        <w:t>компетенции,</w:t>
      </w:r>
      <w:r>
        <w:rPr>
          <w:rFonts w:ascii="Times New Roman" w:hAnsi="Times New Roman"/>
          <w:color w:val="000000" w:themeColor="text1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lastRenderedPageBreak/>
        <w:t xml:space="preserve">О рассмотрении рекомендаций комиссии и принятом решении руководитель муниципального органа в письменной форме уведомляет комиссию в месячный срок со дня поступления к нему протокола заседания комиссии. 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Решение руководителя муниципального органа оглашается на ближайшем заседании комиссии и принимается к сведению без обсуждения.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муниципального органа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34.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75B5E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35.1. Выписка из решения комиссии, заверенная подписью секретаря комиссии и печатью муниципального органа, вручается гражданину, замещавшему должность муниципальной службы в муниципальном органе, в отношении которого рассматривался вопрос, указанный в </w:t>
      </w:r>
      <w:hyperlink r:id="rId80" w:anchor="/document/198625/entry/101622" w:history="1">
        <w:r>
          <w:rPr>
            <w:rFonts w:ascii="Times New Roman" w:hAnsi="Times New Roman"/>
            <w:color w:val="000000" w:themeColor="text1"/>
            <w:szCs w:val="28"/>
          </w:rPr>
          <w:t>абзаце втором подпункта "б" пункта 1</w:t>
        </w:r>
      </w:hyperlink>
      <w:r>
        <w:rPr>
          <w:rFonts w:ascii="Times New Roman" w:hAnsi="Times New Roman"/>
          <w:color w:val="000000" w:themeColor="text1"/>
          <w:szCs w:val="28"/>
        </w:rPr>
        <w:t>4 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0E559C" w:rsidRDefault="003C0BF1" w:rsidP="00575B5E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администрации, ответственным за работу по профилактике коррупционных и иных правонарушений.</w:t>
      </w:r>
    </w:p>
    <w:p w:rsidR="00D91735" w:rsidRDefault="00D91735">
      <w:pPr>
        <w:spacing w:before="269" w:after="269"/>
        <w:rPr>
          <w:rFonts w:ascii="Times New Roman" w:hAnsi="Times New Roman"/>
          <w:color w:val="000000" w:themeColor="text1"/>
          <w:szCs w:val="28"/>
        </w:rPr>
      </w:pPr>
    </w:p>
    <w:p w:rsidR="00D91735" w:rsidRDefault="00D91735">
      <w:pPr>
        <w:spacing w:before="269" w:after="269"/>
        <w:rPr>
          <w:rFonts w:ascii="Times New Roman" w:hAnsi="Times New Roman"/>
          <w:color w:val="000000" w:themeColor="text1"/>
          <w:szCs w:val="28"/>
        </w:rPr>
      </w:pPr>
    </w:p>
    <w:p w:rsidR="00D91735" w:rsidRDefault="00D91735">
      <w:pPr>
        <w:spacing w:before="269" w:after="269"/>
        <w:rPr>
          <w:rFonts w:ascii="Times New Roman" w:hAnsi="Times New Roman"/>
          <w:color w:val="000000" w:themeColor="text1"/>
          <w:szCs w:val="28"/>
        </w:rPr>
      </w:pPr>
    </w:p>
    <w:p w:rsidR="00D91735" w:rsidRDefault="00D91735">
      <w:pPr>
        <w:spacing w:before="269" w:after="269"/>
        <w:rPr>
          <w:rFonts w:ascii="Times New Roman" w:hAnsi="Times New Roman"/>
          <w:color w:val="000000" w:themeColor="text1"/>
          <w:szCs w:val="28"/>
        </w:rPr>
      </w:pPr>
    </w:p>
    <w:p w:rsidR="00D91735" w:rsidRDefault="00D91735">
      <w:pPr>
        <w:spacing w:before="269" w:after="269"/>
        <w:rPr>
          <w:rFonts w:ascii="Times New Roman" w:hAnsi="Times New Roman"/>
          <w:color w:val="000000" w:themeColor="text1"/>
          <w:szCs w:val="28"/>
        </w:rPr>
      </w:pPr>
    </w:p>
    <w:p w:rsidR="00436A44" w:rsidRDefault="00436A44" w:rsidP="00BC2817">
      <w:pPr>
        <w:rPr>
          <w:rFonts w:ascii="Times New Roman" w:hAnsi="Times New Roman"/>
          <w:color w:val="000000" w:themeColor="text1"/>
          <w:szCs w:val="28"/>
        </w:rPr>
      </w:pPr>
    </w:p>
    <w:p w:rsidR="00436A44" w:rsidRDefault="00436A44" w:rsidP="00575B5E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436A44" w:rsidRDefault="00436A44" w:rsidP="00575B5E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575B5E" w:rsidRDefault="00575B5E" w:rsidP="00575B5E">
      <w:pPr>
        <w:jc w:val="right"/>
        <w:rPr>
          <w:rFonts w:ascii="Times New Roman" w:hAnsi="Times New Roman"/>
          <w:color w:val="000000" w:themeColor="text1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Cs w:val="28"/>
        </w:rPr>
        <w:lastRenderedPageBreak/>
        <w:t xml:space="preserve">Приложение № 2 </w:t>
      </w:r>
      <w:r w:rsidR="00D91735">
        <w:rPr>
          <w:rFonts w:ascii="Times New Roman" w:hAnsi="Times New Roman"/>
          <w:color w:val="000000" w:themeColor="text1"/>
          <w:szCs w:val="28"/>
          <w:highlight w:val="white"/>
        </w:rPr>
        <w:t xml:space="preserve">к </w:t>
      </w:r>
    </w:p>
    <w:p w:rsidR="00575B5E" w:rsidRDefault="00D91735" w:rsidP="00575B5E">
      <w:pPr>
        <w:jc w:val="righ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>постановлению администрации</w:t>
      </w:r>
    </w:p>
    <w:p w:rsidR="00575B5E" w:rsidRDefault="00371B4E" w:rsidP="00575B5E">
      <w:pPr>
        <w:jc w:val="righ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Индустриального</w:t>
      </w:r>
      <w:r w:rsidR="00D91735">
        <w:rPr>
          <w:rFonts w:ascii="Times New Roman" w:hAnsi="Times New Roman"/>
          <w:color w:val="000000" w:themeColor="text1"/>
          <w:szCs w:val="28"/>
        </w:rPr>
        <w:t xml:space="preserve"> сельского поселения </w:t>
      </w:r>
    </w:p>
    <w:p w:rsidR="00D91735" w:rsidRDefault="00436A44" w:rsidP="00575B5E">
      <w:pPr>
        <w:jc w:val="right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highlight w:val="white"/>
        </w:rPr>
        <w:t xml:space="preserve">от </w:t>
      </w:r>
      <w:r w:rsidR="00BC2817">
        <w:rPr>
          <w:rFonts w:ascii="Times New Roman" w:hAnsi="Times New Roman"/>
          <w:color w:val="000000" w:themeColor="text1"/>
          <w:szCs w:val="28"/>
          <w:highlight w:val="white"/>
        </w:rPr>
        <w:t>26.06</w:t>
      </w:r>
      <w:r w:rsidR="00AC71BC">
        <w:rPr>
          <w:rFonts w:ascii="Times New Roman" w:hAnsi="Times New Roman"/>
          <w:color w:val="000000" w:themeColor="text1"/>
          <w:szCs w:val="28"/>
          <w:highlight w:val="white"/>
        </w:rPr>
        <w:t xml:space="preserve">.2026 </w:t>
      </w:r>
      <w:r>
        <w:rPr>
          <w:rFonts w:ascii="Times New Roman" w:hAnsi="Times New Roman"/>
          <w:color w:val="000000" w:themeColor="text1"/>
          <w:szCs w:val="28"/>
        </w:rPr>
        <w:t xml:space="preserve"> № </w:t>
      </w:r>
      <w:r w:rsidR="00BC2817">
        <w:rPr>
          <w:rFonts w:ascii="Times New Roman" w:hAnsi="Times New Roman"/>
          <w:color w:val="000000" w:themeColor="text1"/>
          <w:szCs w:val="28"/>
        </w:rPr>
        <w:t>67</w:t>
      </w:r>
    </w:p>
    <w:p w:rsidR="00575B5E" w:rsidRPr="00575B5E" w:rsidRDefault="00575B5E" w:rsidP="00575B5E">
      <w:pPr>
        <w:jc w:val="right"/>
        <w:rPr>
          <w:rFonts w:ascii="Times New Roman" w:hAnsi="Times New Roman"/>
          <w:color w:val="000000" w:themeColor="text1"/>
          <w:szCs w:val="28"/>
        </w:rPr>
      </w:pPr>
    </w:p>
    <w:p w:rsidR="00D91735" w:rsidRDefault="00075378" w:rsidP="00575B5E">
      <w:pPr>
        <w:tabs>
          <w:tab w:val="left" w:pos="829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Состав комиссии </w:t>
      </w:r>
      <w:r w:rsidRPr="00D91735">
        <w:rPr>
          <w:rFonts w:ascii="Times New Roman" w:hAnsi="Times New Roman"/>
          <w:color w:val="000000" w:themeColor="text1"/>
          <w:szCs w:val="28"/>
        </w:rPr>
        <w:t xml:space="preserve">по соблюдению требований к служебному поведению муниципальных служащих администрации </w:t>
      </w:r>
      <w:r w:rsidR="00371B4E">
        <w:rPr>
          <w:rFonts w:ascii="Times New Roman" w:hAnsi="Times New Roman"/>
          <w:color w:val="000000" w:themeColor="text1"/>
          <w:szCs w:val="28"/>
        </w:rPr>
        <w:t>Индустриального</w:t>
      </w:r>
      <w:r w:rsidRPr="00D91735">
        <w:rPr>
          <w:rFonts w:ascii="Times New Roman" w:hAnsi="Times New Roman"/>
          <w:color w:val="000000" w:themeColor="text1"/>
          <w:szCs w:val="28"/>
        </w:rPr>
        <w:t xml:space="preserve"> сельского поселения </w:t>
      </w:r>
      <w:r w:rsidR="00371B4E">
        <w:rPr>
          <w:rFonts w:ascii="Times New Roman" w:hAnsi="Times New Roman"/>
          <w:color w:val="000000" w:themeColor="text1"/>
          <w:szCs w:val="28"/>
        </w:rPr>
        <w:t>Кашарского</w:t>
      </w:r>
      <w:r w:rsidRPr="00D91735">
        <w:rPr>
          <w:rFonts w:ascii="Times New Roman" w:hAnsi="Times New Roman"/>
          <w:color w:val="000000" w:themeColor="text1"/>
          <w:szCs w:val="28"/>
        </w:rPr>
        <w:t xml:space="preserve"> района Ростовской области и урегулированию конфликта интересов</w:t>
      </w:r>
    </w:p>
    <w:p w:rsidR="00575B5E" w:rsidRDefault="00575B5E" w:rsidP="00575B5E">
      <w:pPr>
        <w:tabs>
          <w:tab w:val="left" w:pos="829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color w:val="000000" w:themeColor="text1"/>
          <w:szCs w:val="28"/>
        </w:rPr>
      </w:pPr>
    </w:p>
    <w:tbl>
      <w:tblPr>
        <w:tblpPr w:leftFromText="180" w:rightFromText="180" w:vertAnchor="text" w:horzAnchor="margin" w:tblpXSpec="center" w:tblpY="227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7"/>
        <w:gridCol w:w="285"/>
        <w:gridCol w:w="6548"/>
      </w:tblGrid>
      <w:tr w:rsidR="00575B5E" w:rsidRPr="00575B5E" w:rsidTr="00A71BE7">
        <w:tc>
          <w:tcPr>
            <w:tcW w:w="3427" w:type="dxa"/>
          </w:tcPr>
          <w:p w:rsidR="00575B5E" w:rsidRPr="00575B5E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Варивода Лариса Сергеевна</w:t>
            </w:r>
          </w:p>
        </w:tc>
        <w:tc>
          <w:tcPr>
            <w:tcW w:w="285" w:type="dxa"/>
          </w:tcPr>
          <w:p w:rsidR="00575B5E" w:rsidRPr="00575B5E" w:rsidRDefault="00575B5E" w:rsidP="00575B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szCs w:val="28"/>
              </w:rPr>
            </w:pPr>
            <w:r w:rsidRPr="00575B5E">
              <w:rPr>
                <w:rFonts w:ascii="Times New Roman" w:eastAsia="Times New Roman" w:hAnsi="Times New Roman"/>
                <w:color w:val="auto"/>
                <w:szCs w:val="28"/>
              </w:rPr>
              <w:t>-</w:t>
            </w:r>
          </w:p>
        </w:tc>
        <w:tc>
          <w:tcPr>
            <w:tcW w:w="6548" w:type="dxa"/>
          </w:tcPr>
          <w:p w:rsidR="00575B5E" w:rsidRPr="00575B5E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 xml:space="preserve">Глава администрации Индустриального сельского поселения </w:t>
            </w:r>
          </w:p>
        </w:tc>
      </w:tr>
      <w:tr w:rsidR="00575B5E" w:rsidRPr="00575B5E" w:rsidTr="00A71BE7">
        <w:tc>
          <w:tcPr>
            <w:tcW w:w="3427" w:type="dxa"/>
          </w:tcPr>
          <w:p w:rsidR="00575B5E" w:rsidRPr="00575B5E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Пивнева Ольга Николаевна</w:t>
            </w:r>
          </w:p>
        </w:tc>
        <w:tc>
          <w:tcPr>
            <w:tcW w:w="285" w:type="dxa"/>
          </w:tcPr>
          <w:p w:rsidR="00575B5E" w:rsidRPr="00575B5E" w:rsidRDefault="00575B5E" w:rsidP="00575B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szCs w:val="28"/>
              </w:rPr>
            </w:pPr>
            <w:r w:rsidRPr="00575B5E">
              <w:rPr>
                <w:rFonts w:ascii="Times New Roman" w:eastAsia="Times New Roman" w:hAnsi="Times New Roman"/>
                <w:color w:val="auto"/>
                <w:szCs w:val="28"/>
              </w:rPr>
              <w:t>-</w:t>
            </w:r>
          </w:p>
        </w:tc>
        <w:tc>
          <w:tcPr>
            <w:tcW w:w="6548" w:type="dxa"/>
          </w:tcPr>
          <w:p w:rsidR="00575B5E" w:rsidRPr="00575B5E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Ведущий специалист-экономист администрации Индустриального сельского поселения ,секретарь комиссии</w:t>
            </w:r>
          </w:p>
        </w:tc>
      </w:tr>
      <w:tr w:rsidR="00436A44" w:rsidRPr="00575B5E" w:rsidTr="00A71BE7">
        <w:tc>
          <w:tcPr>
            <w:tcW w:w="3427" w:type="dxa"/>
          </w:tcPr>
          <w:p w:rsidR="00436A44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Блажкова Марина Геннадьевна</w:t>
            </w:r>
          </w:p>
        </w:tc>
        <w:tc>
          <w:tcPr>
            <w:tcW w:w="285" w:type="dxa"/>
          </w:tcPr>
          <w:p w:rsidR="00436A44" w:rsidRPr="00575B5E" w:rsidRDefault="00436A44" w:rsidP="00575B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szCs w:val="28"/>
              </w:rPr>
            </w:pPr>
          </w:p>
        </w:tc>
        <w:tc>
          <w:tcPr>
            <w:tcW w:w="6548" w:type="dxa"/>
          </w:tcPr>
          <w:p w:rsidR="00436A44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Специалист первой категории по правовой и кадровой работе</w:t>
            </w:r>
            <w:r w:rsidR="00436A44">
              <w:rPr>
                <w:rFonts w:ascii="Times New Roman" w:eastAsia="Times New Roman" w:hAnsi="Times New Roman"/>
                <w:color w:val="auto"/>
                <w:szCs w:val="28"/>
              </w:rPr>
              <w:t>, заместитель председателя комиссии</w:t>
            </w:r>
          </w:p>
        </w:tc>
      </w:tr>
    </w:tbl>
    <w:p w:rsidR="00575B5E" w:rsidRPr="00575B5E" w:rsidRDefault="00575B5E" w:rsidP="00575B5E">
      <w:pPr>
        <w:jc w:val="left"/>
        <w:rPr>
          <w:rFonts w:ascii="Times New Roman" w:eastAsia="Times New Roman" w:hAnsi="Times New Roman"/>
          <w:color w:val="auto"/>
          <w:szCs w:val="28"/>
        </w:rPr>
      </w:pPr>
    </w:p>
    <w:p w:rsidR="00575B5E" w:rsidRPr="00575B5E" w:rsidRDefault="00575B5E" w:rsidP="00575B5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auto"/>
          <w:szCs w:val="28"/>
        </w:rPr>
      </w:pPr>
      <w:r w:rsidRPr="00575B5E">
        <w:rPr>
          <w:rFonts w:ascii="Times New Roman" w:eastAsia="Times New Roman" w:hAnsi="Times New Roman"/>
          <w:color w:val="auto"/>
          <w:szCs w:val="28"/>
        </w:rPr>
        <w:t>Члены комиссии:</w:t>
      </w:r>
    </w:p>
    <w:tbl>
      <w:tblPr>
        <w:tblpPr w:leftFromText="180" w:rightFromText="180" w:vertAnchor="text" w:horzAnchor="margin" w:tblpXSpec="center" w:tblpY="212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7"/>
        <w:gridCol w:w="285"/>
        <w:gridCol w:w="6548"/>
      </w:tblGrid>
      <w:tr w:rsidR="00575B5E" w:rsidRPr="00575B5E" w:rsidTr="00A71BE7">
        <w:tc>
          <w:tcPr>
            <w:tcW w:w="3427" w:type="dxa"/>
          </w:tcPr>
          <w:p w:rsidR="00575B5E" w:rsidRPr="00575B5E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Кравченко Татьяна Александровна</w:t>
            </w:r>
          </w:p>
        </w:tc>
        <w:tc>
          <w:tcPr>
            <w:tcW w:w="285" w:type="dxa"/>
          </w:tcPr>
          <w:p w:rsidR="00575B5E" w:rsidRPr="00575B5E" w:rsidRDefault="00575B5E" w:rsidP="00575B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szCs w:val="28"/>
              </w:rPr>
            </w:pPr>
            <w:r w:rsidRPr="00575B5E">
              <w:rPr>
                <w:rFonts w:ascii="Times New Roman" w:eastAsia="Times New Roman" w:hAnsi="Times New Roman"/>
                <w:color w:val="auto"/>
                <w:szCs w:val="28"/>
              </w:rPr>
              <w:t>-</w:t>
            </w:r>
          </w:p>
        </w:tc>
        <w:tc>
          <w:tcPr>
            <w:tcW w:w="6548" w:type="dxa"/>
          </w:tcPr>
          <w:p w:rsidR="00575B5E" w:rsidRPr="00575B5E" w:rsidRDefault="00436A44" w:rsidP="00BC281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 xml:space="preserve">Директор МБУК </w:t>
            </w:r>
            <w:r w:rsidR="00BC2817">
              <w:rPr>
                <w:rFonts w:ascii="Times New Roman" w:eastAsia="Times New Roman" w:hAnsi="Times New Roman"/>
                <w:color w:val="auto"/>
                <w:szCs w:val="28"/>
              </w:rPr>
              <w:t xml:space="preserve">ДК администрации Индустриального сельского поселения </w:t>
            </w:r>
          </w:p>
        </w:tc>
      </w:tr>
      <w:tr w:rsidR="00575B5E" w:rsidRPr="00575B5E" w:rsidTr="00A71BE7">
        <w:tc>
          <w:tcPr>
            <w:tcW w:w="3427" w:type="dxa"/>
          </w:tcPr>
          <w:p w:rsidR="00575B5E" w:rsidRPr="00575B5E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Федоров Вадим Павлович</w:t>
            </w:r>
          </w:p>
        </w:tc>
        <w:tc>
          <w:tcPr>
            <w:tcW w:w="285" w:type="dxa"/>
          </w:tcPr>
          <w:p w:rsidR="00575B5E" w:rsidRPr="00575B5E" w:rsidRDefault="00575B5E" w:rsidP="00575B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szCs w:val="28"/>
              </w:rPr>
            </w:pPr>
            <w:r w:rsidRPr="00575B5E">
              <w:rPr>
                <w:rFonts w:ascii="Times New Roman" w:eastAsia="Times New Roman" w:hAnsi="Times New Roman"/>
                <w:color w:val="auto"/>
                <w:szCs w:val="28"/>
              </w:rPr>
              <w:t>-</w:t>
            </w:r>
          </w:p>
        </w:tc>
        <w:tc>
          <w:tcPr>
            <w:tcW w:w="6548" w:type="dxa"/>
          </w:tcPr>
          <w:p w:rsidR="00575B5E" w:rsidRPr="00575B5E" w:rsidRDefault="00575B5E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 w:rsidRPr="00575B5E">
              <w:rPr>
                <w:rFonts w:ascii="Times New Roman" w:eastAsia="Times New Roman" w:hAnsi="Times New Roman"/>
                <w:color w:val="auto"/>
                <w:szCs w:val="28"/>
              </w:rPr>
              <w:t xml:space="preserve">Депутат Собрания депутатов </w:t>
            </w:r>
            <w:r w:rsidR="00371B4E">
              <w:rPr>
                <w:rFonts w:ascii="Times New Roman" w:eastAsia="Times New Roman" w:hAnsi="Times New Roman"/>
                <w:color w:val="auto"/>
                <w:szCs w:val="28"/>
              </w:rPr>
              <w:t>Индустриального</w:t>
            </w:r>
            <w:r w:rsidRPr="00575B5E">
              <w:rPr>
                <w:rFonts w:ascii="Times New Roman" w:eastAsia="Times New Roman" w:hAnsi="Times New Roman"/>
                <w:color w:val="auto"/>
                <w:szCs w:val="28"/>
              </w:rPr>
              <w:t xml:space="preserve"> сельского поселения</w:t>
            </w:r>
          </w:p>
        </w:tc>
      </w:tr>
      <w:tr w:rsidR="00575B5E" w:rsidRPr="00575B5E" w:rsidTr="00A71BE7">
        <w:tc>
          <w:tcPr>
            <w:tcW w:w="3427" w:type="dxa"/>
          </w:tcPr>
          <w:p w:rsidR="00575B5E" w:rsidRPr="00575B5E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Скосарева Марина Владимировна</w:t>
            </w:r>
            <w:r w:rsidR="00575B5E" w:rsidRPr="00575B5E">
              <w:rPr>
                <w:rFonts w:ascii="Times New Roman" w:eastAsia="Times New Roman" w:hAnsi="Times New Roman"/>
                <w:color w:val="auto"/>
                <w:szCs w:val="28"/>
              </w:rPr>
              <w:t>( по согласованию)</w:t>
            </w:r>
          </w:p>
        </w:tc>
        <w:tc>
          <w:tcPr>
            <w:tcW w:w="285" w:type="dxa"/>
          </w:tcPr>
          <w:p w:rsidR="00575B5E" w:rsidRPr="00575B5E" w:rsidRDefault="00575B5E" w:rsidP="00575B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szCs w:val="28"/>
              </w:rPr>
            </w:pPr>
            <w:r w:rsidRPr="00575B5E">
              <w:rPr>
                <w:rFonts w:ascii="Times New Roman" w:eastAsia="Times New Roman" w:hAnsi="Times New Roman"/>
                <w:color w:val="auto"/>
                <w:szCs w:val="28"/>
              </w:rPr>
              <w:t>-</w:t>
            </w:r>
          </w:p>
        </w:tc>
        <w:tc>
          <w:tcPr>
            <w:tcW w:w="6548" w:type="dxa"/>
          </w:tcPr>
          <w:p w:rsidR="00575B5E" w:rsidRPr="00575B5E" w:rsidRDefault="00BC2817" w:rsidP="00575B5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Cs w:val="28"/>
              </w:rPr>
              <w:t>Директор МБОУ Индустриальная</w:t>
            </w:r>
            <w:r w:rsidR="00436A44">
              <w:rPr>
                <w:rFonts w:ascii="Times New Roman" w:eastAsia="Times New Roman" w:hAnsi="Times New Roman"/>
                <w:color w:val="auto"/>
                <w:szCs w:val="28"/>
              </w:rPr>
              <w:t xml:space="preserve"> СОШ</w:t>
            </w:r>
          </w:p>
        </w:tc>
      </w:tr>
    </w:tbl>
    <w:p w:rsidR="00075378" w:rsidRPr="00426BCB" w:rsidRDefault="00075378" w:rsidP="00D91735">
      <w:pPr>
        <w:tabs>
          <w:tab w:val="left" w:pos="8296"/>
        </w:tabs>
        <w:autoSpaceDE w:val="0"/>
        <w:autoSpaceDN w:val="0"/>
        <w:adjustRightInd w:val="0"/>
        <w:ind w:firstLine="720"/>
        <w:rPr>
          <w:rFonts w:ascii="Times New Roman" w:hAnsi="Times New Roman"/>
          <w:szCs w:val="28"/>
        </w:rPr>
      </w:pPr>
    </w:p>
    <w:p w:rsidR="000E559C" w:rsidRDefault="003C0BF1">
      <w:pPr>
        <w:spacing w:before="120" w:after="120"/>
        <w:ind w:left="120" w:right="120"/>
        <w:rPr>
          <w:rFonts w:ascii="Times New Roman" w:hAnsi="Times New Roman"/>
        </w:rPr>
      </w:pPr>
      <w:r>
        <w:br/>
      </w:r>
    </w:p>
    <w:p w:rsidR="000E559C" w:rsidRDefault="000E559C">
      <w:pPr>
        <w:ind w:left="4535"/>
        <w:rPr>
          <w:rFonts w:ascii="Times New Roman" w:hAnsi="Times New Roman"/>
        </w:rPr>
      </w:pPr>
    </w:p>
    <w:p w:rsidR="00575B5E" w:rsidRDefault="00575B5E"/>
    <w:p w:rsidR="00575B5E" w:rsidRPr="00575B5E" w:rsidRDefault="00575B5E" w:rsidP="00575B5E"/>
    <w:p w:rsidR="00575B5E" w:rsidRDefault="00575B5E" w:rsidP="00575B5E"/>
    <w:p w:rsidR="000E559C" w:rsidRPr="00575B5E" w:rsidRDefault="000E559C" w:rsidP="00575B5E"/>
    <w:sectPr w:rsidR="000E559C" w:rsidRPr="00575B5E" w:rsidSect="00371B4E">
      <w:pgSz w:w="11906" w:h="16838"/>
      <w:pgMar w:top="426" w:right="737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C4E" w:rsidRDefault="00333C4E">
      <w:r>
        <w:separator/>
      </w:r>
    </w:p>
  </w:endnote>
  <w:endnote w:type="continuationSeparator" w:id="1">
    <w:p w:rsidR="00333C4E" w:rsidRDefault="00333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altName w:val="Times New Roman"/>
    <w:charset w:val="00"/>
    <w:family w:val="auto"/>
    <w:pitch w:val="default"/>
    <w:sig w:usb0="00000001" w:usb1="0000285A" w:usb2="00000000" w:usb3="00000000" w:csb0="2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00"/>
    <w:family w:val="auto"/>
    <w:pitch w:val="default"/>
    <w:sig w:usb0="00000001" w:usb1="5000204B" w:usb2="00000020" w:usb3="00000000" w:csb0="2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C4E" w:rsidRDefault="00333C4E">
      <w:r>
        <w:separator/>
      </w:r>
    </w:p>
  </w:footnote>
  <w:footnote w:type="continuationSeparator" w:id="1">
    <w:p w:rsidR="00333C4E" w:rsidRDefault="00333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F0CF4"/>
    <w:multiLevelType w:val="hybridMultilevel"/>
    <w:tmpl w:val="FC060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A4D49"/>
    <w:multiLevelType w:val="singleLevel"/>
    <w:tmpl w:val="547A4D49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E559C"/>
    <w:rsid w:val="000228B1"/>
    <w:rsid w:val="00075378"/>
    <w:rsid w:val="000E559C"/>
    <w:rsid w:val="00256522"/>
    <w:rsid w:val="00296AD6"/>
    <w:rsid w:val="00333C4E"/>
    <w:rsid w:val="00371B4E"/>
    <w:rsid w:val="003C0BF1"/>
    <w:rsid w:val="003C2DAB"/>
    <w:rsid w:val="00436A44"/>
    <w:rsid w:val="004C3A94"/>
    <w:rsid w:val="00575B5E"/>
    <w:rsid w:val="005E00A7"/>
    <w:rsid w:val="00667E5F"/>
    <w:rsid w:val="006F4916"/>
    <w:rsid w:val="007F68DE"/>
    <w:rsid w:val="009A7156"/>
    <w:rsid w:val="009E746B"/>
    <w:rsid w:val="00A22E4A"/>
    <w:rsid w:val="00AC71BC"/>
    <w:rsid w:val="00AE7557"/>
    <w:rsid w:val="00BC2817"/>
    <w:rsid w:val="00C37AA5"/>
    <w:rsid w:val="00D91735"/>
    <w:rsid w:val="00DF5A33"/>
    <w:rsid w:val="00E04BAD"/>
    <w:rsid w:val="00E613EF"/>
    <w:rsid w:val="00F354D3"/>
    <w:rsid w:val="00FB3D36"/>
    <w:rsid w:val="3FC832BA"/>
    <w:rsid w:val="6A214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/>
    <w:lsdException w:name="toc 9" w:semiHidden="0" w:uiPriority="39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C"/>
    <w:pPr>
      <w:jc w:val="both"/>
    </w:pPr>
    <w:rPr>
      <w:rFonts w:ascii="XO Thames" w:hAnsi="XO Thames"/>
      <w:color w:val="000000"/>
      <w:sz w:val="28"/>
    </w:rPr>
  </w:style>
  <w:style w:type="paragraph" w:styleId="1">
    <w:name w:val="heading 1"/>
    <w:basedOn w:val="a"/>
    <w:next w:val="a"/>
    <w:uiPriority w:val="9"/>
    <w:qFormat/>
    <w:rsid w:val="000E559C"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qFormat/>
    <w:rsid w:val="000E559C"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uiPriority w:val="9"/>
    <w:qFormat/>
    <w:rsid w:val="000E559C"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uiPriority w:val="9"/>
    <w:qFormat/>
    <w:rsid w:val="000E559C"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qFormat/>
    <w:rsid w:val="000E559C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semiHidden/>
    <w:unhideWhenUsed/>
    <w:rsid w:val="000E559C"/>
    <w:rPr>
      <w:i/>
      <w:iCs/>
    </w:rPr>
  </w:style>
  <w:style w:type="character" w:styleId="a4">
    <w:name w:val="Hyperlink"/>
    <w:rsid w:val="000E559C"/>
    <w:rPr>
      <w:color w:val="0000FF"/>
      <w:u w:val="single"/>
    </w:rPr>
  </w:style>
  <w:style w:type="paragraph" w:styleId="8">
    <w:name w:val="toc 8"/>
    <w:basedOn w:val="a"/>
    <w:next w:val="a"/>
    <w:uiPriority w:val="39"/>
    <w:rsid w:val="000E559C"/>
    <w:pPr>
      <w:ind w:left="1400"/>
      <w:jc w:val="left"/>
    </w:pPr>
  </w:style>
  <w:style w:type="paragraph" w:styleId="9">
    <w:name w:val="toc 9"/>
    <w:basedOn w:val="a"/>
    <w:next w:val="a"/>
    <w:uiPriority w:val="39"/>
    <w:rsid w:val="000E559C"/>
    <w:pPr>
      <w:ind w:left="1600"/>
      <w:jc w:val="left"/>
    </w:pPr>
  </w:style>
  <w:style w:type="paragraph" w:styleId="7">
    <w:name w:val="toc 7"/>
    <w:basedOn w:val="a"/>
    <w:next w:val="a"/>
    <w:uiPriority w:val="39"/>
    <w:qFormat/>
    <w:rsid w:val="000E559C"/>
    <w:pPr>
      <w:ind w:left="1200"/>
      <w:jc w:val="left"/>
    </w:pPr>
  </w:style>
  <w:style w:type="paragraph" w:styleId="10">
    <w:name w:val="toc 1"/>
    <w:basedOn w:val="a"/>
    <w:next w:val="a"/>
    <w:uiPriority w:val="39"/>
    <w:rsid w:val="000E559C"/>
    <w:pPr>
      <w:jc w:val="left"/>
    </w:pPr>
    <w:rPr>
      <w:b/>
    </w:rPr>
  </w:style>
  <w:style w:type="paragraph" w:styleId="6">
    <w:name w:val="toc 6"/>
    <w:basedOn w:val="a"/>
    <w:next w:val="a"/>
    <w:uiPriority w:val="39"/>
    <w:qFormat/>
    <w:rsid w:val="000E559C"/>
    <w:pPr>
      <w:ind w:left="1000"/>
      <w:jc w:val="left"/>
    </w:pPr>
  </w:style>
  <w:style w:type="paragraph" w:styleId="30">
    <w:name w:val="toc 3"/>
    <w:basedOn w:val="a"/>
    <w:next w:val="a"/>
    <w:uiPriority w:val="39"/>
    <w:qFormat/>
    <w:rsid w:val="000E559C"/>
    <w:pPr>
      <w:ind w:left="400"/>
      <w:jc w:val="left"/>
    </w:pPr>
  </w:style>
  <w:style w:type="paragraph" w:styleId="20">
    <w:name w:val="toc 2"/>
    <w:basedOn w:val="a"/>
    <w:next w:val="a"/>
    <w:uiPriority w:val="39"/>
    <w:qFormat/>
    <w:rsid w:val="000E559C"/>
    <w:pPr>
      <w:ind w:left="200"/>
      <w:jc w:val="left"/>
    </w:pPr>
  </w:style>
  <w:style w:type="paragraph" w:styleId="40">
    <w:name w:val="toc 4"/>
    <w:basedOn w:val="a"/>
    <w:next w:val="a"/>
    <w:uiPriority w:val="39"/>
    <w:rsid w:val="000E559C"/>
    <w:pPr>
      <w:ind w:left="600"/>
      <w:jc w:val="left"/>
    </w:pPr>
  </w:style>
  <w:style w:type="paragraph" w:styleId="50">
    <w:name w:val="toc 5"/>
    <w:basedOn w:val="a"/>
    <w:next w:val="a"/>
    <w:uiPriority w:val="39"/>
    <w:qFormat/>
    <w:rsid w:val="000E559C"/>
    <w:pPr>
      <w:ind w:left="800"/>
      <w:jc w:val="left"/>
    </w:pPr>
  </w:style>
  <w:style w:type="paragraph" w:styleId="a5">
    <w:name w:val="Title"/>
    <w:basedOn w:val="a"/>
    <w:next w:val="a"/>
    <w:uiPriority w:val="10"/>
    <w:qFormat/>
    <w:rsid w:val="000E559C"/>
    <w:pPr>
      <w:spacing w:before="567" w:after="567"/>
      <w:jc w:val="center"/>
    </w:pPr>
    <w:rPr>
      <w:b/>
      <w:caps/>
      <w:sz w:val="40"/>
    </w:rPr>
  </w:style>
  <w:style w:type="paragraph" w:styleId="a6">
    <w:name w:val="Normal (Web)"/>
    <w:basedOn w:val="a"/>
    <w:uiPriority w:val="99"/>
    <w:semiHidden/>
    <w:unhideWhenUsed/>
    <w:rsid w:val="000E559C"/>
    <w:rPr>
      <w:sz w:val="24"/>
      <w:szCs w:val="24"/>
    </w:rPr>
  </w:style>
  <w:style w:type="paragraph" w:styleId="a7">
    <w:name w:val="Subtitle"/>
    <w:basedOn w:val="a"/>
    <w:next w:val="a"/>
    <w:uiPriority w:val="11"/>
    <w:qFormat/>
    <w:rsid w:val="000E559C"/>
    <w:rPr>
      <w:i/>
      <w:sz w:val="24"/>
    </w:rPr>
  </w:style>
  <w:style w:type="paragraph" w:customStyle="1" w:styleId="Footnote">
    <w:name w:val="Footnote"/>
    <w:link w:val="Footnote1"/>
    <w:rsid w:val="000E559C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0E559C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rsid w:val="000E559C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sid w:val="000E559C"/>
    <w:rPr>
      <w:rFonts w:ascii="XO Thames" w:hAnsi="XO Thames"/>
      <w:sz w:val="20"/>
    </w:rPr>
  </w:style>
  <w:style w:type="paragraph" w:styleId="a8">
    <w:name w:val="List Paragraph"/>
    <w:basedOn w:val="a"/>
    <w:uiPriority w:val="99"/>
    <w:unhideWhenUsed/>
    <w:rsid w:val="00D91735"/>
    <w:pPr>
      <w:ind w:left="720"/>
      <w:contextualSpacing/>
    </w:pPr>
  </w:style>
  <w:style w:type="character" w:styleId="a9">
    <w:name w:val="Strong"/>
    <w:basedOn w:val="a0"/>
    <w:uiPriority w:val="22"/>
    <w:qFormat/>
    <w:rsid w:val="00D9173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E746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746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unicipal.garant.ru/services/arbitr/link/198625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internet.garant.ru/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services/arbitr/link/12164203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8" Type="http://schemas.openxmlformats.org/officeDocument/2006/relationships/hyperlink" Target="https://municipal.garant.ru/services/arbitr/link/12152272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80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unicipal.garant.ru/services/arbitr/link/10103000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D78A1-4EAB-49B9-8566-973E7200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6388</Words>
  <Characters>36417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4</cp:revision>
  <cp:lastPrinted>2026-03-27T06:57:00Z</cp:lastPrinted>
  <dcterms:created xsi:type="dcterms:W3CDTF">2026-06-19T10:10:00Z</dcterms:created>
  <dcterms:modified xsi:type="dcterms:W3CDTF">2026-06-29T08:11:00Z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56FA47DB4ECB475498D335183ACAD2F5_12</vt:lpwstr>
  </property>
</Properties>
</file>