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03B" w:rsidRDefault="0016103B">
      <w:pPr>
        <w:jc w:val="right"/>
        <w:rPr>
          <w:rStyle w:val="11"/>
        </w:rPr>
      </w:pPr>
    </w:p>
    <w:p w:rsidR="0016103B" w:rsidRDefault="00724767">
      <w:pPr>
        <w:pStyle w:val="a7"/>
        <w:tabs>
          <w:tab w:val="left" w:pos="709"/>
        </w:tabs>
        <w:outlineLvl w:val="0"/>
        <w:rPr>
          <w:rStyle w:val="11"/>
          <w:color w:val="000000"/>
          <w:sz w:val="24"/>
        </w:rPr>
      </w:pPr>
      <w:r>
        <w:rPr>
          <w:rStyle w:val="11"/>
          <w:b w:val="0"/>
          <w:color w:val="000000"/>
          <w:sz w:val="24"/>
        </w:rPr>
        <w:t>РОССИЙСКАЯ ФЕДЕРАЦИЯ</w:t>
      </w:r>
    </w:p>
    <w:p w:rsidR="0016103B" w:rsidRDefault="00724767">
      <w:pPr>
        <w:pStyle w:val="10"/>
        <w:jc w:val="center"/>
        <w:rPr>
          <w:rStyle w:val="11"/>
          <w:color w:val="000000"/>
        </w:rPr>
      </w:pPr>
      <w:r>
        <w:rPr>
          <w:rStyle w:val="11"/>
          <w:color w:val="000000"/>
        </w:rPr>
        <w:t>РОСТОВСКАЯ ОБЛАСТЬ КАШАРСКИЙ РАЙОН</w:t>
      </w:r>
    </w:p>
    <w:p w:rsidR="0016103B" w:rsidRDefault="00724767">
      <w:pPr>
        <w:pStyle w:val="10"/>
        <w:jc w:val="center"/>
        <w:rPr>
          <w:rStyle w:val="11"/>
          <w:color w:val="000000"/>
        </w:rPr>
      </w:pPr>
      <w:r>
        <w:rPr>
          <w:rStyle w:val="11"/>
          <w:color w:val="000000"/>
        </w:rPr>
        <w:t>МУНИЦИПАЛЬНОЕ ОБРАЗОВАНИЕ</w:t>
      </w:r>
    </w:p>
    <w:p w:rsidR="0016103B" w:rsidRDefault="00724767">
      <w:pPr>
        <w:pStyle w:val="10"/>
        <w:jc w:val="center"/>
        <w:rPr>
          <w:rStyle w:val="11"/>
          <w:color w:val="000000"/>
        </w:rPr>
      </w:pPr>
      <w:r>
        <w:rPr>
          <w:rStyle w:val="11"/>
          <w:color w:val="000000"/>
        </w:rPr>
        <w:t>«ИНДУСТРИАЛЬНОЕ  СЕЛЬСКОЕ ПОСЕЛЕНИЕ»</w:t>
      </w:r>
    </w:p>
    <w:p w:rsidR="0016103B" w:rsidRDefault="0016103B">
      <w:pPr>
        <w:pStyle w:val="10"/>
        <w:jc w:val="center"/>
        <w:rPr>
          <w:rStyle w:val="11"/>
          <w:color w:val="000000"/>
        </w:rPr>
      </w:pPr>
    </w:p>
    <w:p w:rsidR="0016103B" w:rsidRDefault="00724767">
      <w:pPr>
        <w:pStyle w:val="10"/>
        <w:jc w:val="center"/>
        <w:outlineLvl w:val="0"/>
        <w:rPr>
          <w:rStyle w:val="11"/>
          <w:color w:val="000000"/>
        </w:rPr>
      </w:pPr>
      <w:r>
        <w:rPr>
          <w:rStyle w:val="11"/>
          <w:color w:val="000000"/>
        </w:rPr>
        <w:t>СОБРАНИЕ ДЕПУТАТОВ ИНДУСТРИАЛЬНОГО СЕЛЬСКОГО ПОСЕЛЕНИЯ</w:t>
      </w:r>
    </w:p>
    <w:p w:rsidR="0016103B" w:rsidRDefault="0016103B">
      <w:pPr>
        <w:pStyle w:val="10"/>
        <w:jc w:val="center"/>
        <w:rPr>
          <w:rStyle w:val="11"/>
        </w:rPr>
      </w:pPr>
    </w:p>
    <w:p w:rsidR="0016103B" w:rsidRDefault="00724767">
      <w:pPr>
        <w:pStyle w:val="10"/>
        <w:jc w:val="center"/>
      </w:pPr>
      <w:r>
        <w:t>РЕШЕНИЕ</w:t>
      </w:r>
    </w:p>
    <w:p w:rsidR="0016103B" w:rsidRDefault="0016103B">
      <w:pPr>
        <w:pStyle w:val="10"/>
      </w:pPr>
    </w:p>
    <w:p w:rsidR="0016103B" w:rsidRDefault="0016103B">
      <w:pPr>
        <w:pStyle w:val="10"/>
        <w:jc w:val="both"/>
      </w:pPr>
    </w:p>
    <w:p w:rsidR="0016103B" w:rsidRDefault="00724767">
      <w:pPr>
        <w:spacing w:after="0" w:line="240" w:lineRule="auto"/>
        <w:jc w:val="both"/>
        <w:rPr>
          <w:rFonts w:ascii="Times New Roman" w:hAnsi="Times New Roman"/>
          <w:sz w:val="28"/>
          <w:szCs w:val="28"/>
        </w:rPr>
      </w:pPr>
      <w:r>
        <w:rPr>
          <w:rFonts w:ascii="Times New Roman" w:hAnsi="Times New Roman"/>
          <w:sz w:val="28"/>
          <w:szCs w:val="28"/>
        </w:rPr>
        <w:t xml:space="preserve">Об отчете об исполнении бюджета </w:t>
      </w:r>
    </w:p>
    <w:p w:rsidR="0016103B" w:rsidRDefault="00724767">
      <w:pPr>
        <w:spacing w:after="0" w:line="240" w:lineRule="auto"/>
        <w:jc w:val="both"/>
        <w:rPr>
          <w:rFonts w:ascii="Times New Roman" w:hAnsi="Times New Roman"/>
          <w:sz w:val="28"/>
          <w:szCs w:val="28"/>
        </w:rPr>
      </w:pPr>
      <w:r>
        <w:rPr>
          <w:rFonts w:ascii="Times New Roman" w:hAnsi="Times New Roman"/>
          <w:sz w:val="28"/>
          <w:szCs w:val="28"/>
        </w:rPr>
        <w:t>Индустриального сельского поселения</w:t>
      </w:r>
    </w:p>
    <w:p w:rsidR="0016103B" w:rsidRDefault="00724767">
      <w:pPr>
        <w:spacing w:after="0" w:line="240" w:lineRule="auto"/>
        <w:jc w:val="both"/>
        <w:rPr>
          <w:rStyle w:val="11"/>
          <w:rFonts w:ascii="Times New Roman" w:hAnsi="Times New Roman"/>
          <w:sz w:val="28"/>
          <w:szCs w:val="28"/>
        </w:rPr>
      </w:pPr>
      <w:r>
        <w:rPr>
          <w:rFonts w:ascii="Times New Roman" w:hAnsi="Times New Roman"/>
          <w:sz w:val="28"/>
          <w:szCs w:val="28"/>
        </w:rPr>
        <w:t>Кашарского  района за 202</w:t>
      </w:r>
      <w:r>
        <w:rPr>
          <w:rFonts w:ascii="Times New Roman" w:hAnsi="Times New Roman"/>
          <w:sz w:val="28"/>
          <w:szCs w:val="28"/>
        </w:rPr>
        <w:t>4</w:t>
      </w:r>
      <w:r>
        <w:rPr>
          <w:rFonts w:ascii="Times New Roman" w:hAnsi="Times New Roman"/>
          <w:sz w:val="28"/>
          <w:szCs w:val="28"/>
        </w:rPr>
        <w:t xml:space="preserve"> год</w:t>
      </w:r>
    </w:p>
    <w:p w:rsidR="0016103B" w:rsidRDefault="0016103B">
      <w:pPr>
        <w:pStyle w:val="10"/>
        <w:widowControl w:val="0"/>
        <w:shd w:val="clear" w:color="auto" w:fill="FFFFFF"/>
        <w:ind w:left="284" w:hanging="284"/>
        <w:jc w:val="both"/>
        <w:rPr>
          <w:rStyle w:val="11"/>
          <w:b/>
          <w:color w:val="000000"/>
          <w:sz w:val="28"/>
        </w:rPr>
      </w:pPr>
    </w:p>
    <w:p w:rsidR="0016103B" w:rsidRDefault="00724767">
      <w:pPr>
        <w:pStyle w:val="10"/>
        <w:widowControl w:val="0"/>
        <w:shd w:val="clear" w:color="auto" w:fill="FFFFFF"/>
        <w:ind w:firstLine="708"/>
        <w:jc w:val="both"/>
        <w:rPr>
          <w:rStyle w:val="11"/>
          <w:sz w:val="28"/>
        </w:rPr>
      </w:pPr>
      <w:r>
        <w:rPr>
          <w:rStyle w:val="11"/>
          <w:color w:val="000000"/>
          <w:sz w:val="28"/>
        </w:rPr>
        <w:t>Рассмотрев решение постоянной комиссии по бюджету, налогам и муниципальной собственности, Собрание депутатов Индустриального сельского поселения решило:</w:t>
      </w:r>
    </w:p>
    <w:p w:rsidR="0016103B" w:rsidRDefault="0016103B">
      <w:pPr>
        <w:pStyle w:val="10"/>
        <w:jc w:val="center"/>
        <w:rPr>
          <w:rStyle w:val="11"/>
          <w:sz w:val="28"/>
        </w:rPr>
      </w:pPr>
    </w:p>
    <w:p w:rsidR="0016103B" w:rsidRDefault="00724767">
      <w:pPr>
        <w:pStyle w:val="10"/>
        <w:ind w:firstLine="720"/>
        <w:jc w:val="both"/>
        <w:rPr>
          <w:sz w:val="28"/>
        </w:rPr>
      </w:pPr>
      <w:r>
        <w:rPr>
          <w:sz w:val="28"/>
        </w:rPr>
        <w:t>1. Утвердить отчет об исполнении бюджета Индустриального сельского по</w:t>
      </w:r>
      <w:r>
        <w:rPr>
          <w:sz w:val="28"/>
        </w:rPr>
        <w:t>селения Кашарского района за 202</w:t>
      </w:r>
      <w:r>
        <w:rPr>
          <w:sz w:val="28"/>
        </w:rPr>
        <w:t>4</w:t>
      </w:r>
      <w:r>
        <w:rPr>
          <w:sz w:val="28"/>
        </w:rPr>
        <w:t xml:space="preserve"> год по доходам в сумме </w:t>
      </w:r>
      <w:r>
        <w:rPr>
          <w:sz w:val="28"/>
        </w:rPr>
        <w:t>9 411,6</w:t>
      </w:r>
      <w:r>
        <w:rPr>
          <w:sz w:val="28"/>
        </w:rPr>
        <w:t xml:space="preserve"> тыс. руб., по расходам в сумме </w:t>
      </w:r>
      <w:r>
        <w:rPr>
          <w:sz w:val="28"/>
        </w:rPr>
        <w:t>9352,7</w:t>
      </w:r>
      <w:r>
        <w:rPr>
          <w:sz w:val="28"/>
        </w:rPr>
        <w:t xml:space="preserve"> тыс. руб., с </w:t>
      </w:r>
      <w:r>
        <w:rPr>
          <w:sz w:val="28"/>
        </w:rPr>
        <w:t>профицитом</w:t>
      </w:r>
      <w:r>
        <w:rPr>
          <w:sz w:val="28"/>
        </w:rPr>
        <w:t xml:space="preserve"> в сумме </w:t>
      </w:r>
      <w:r>
        <w:rPr>
          <w:sz w:val="28"/>
        </w:rPr>
        <w:t xml:space="preserve"> в сумме </w:t>
      </w:r>
      <w:r>
        <w:rPr>
          <w:sz w:val="28"/>
        </w:rPr>
        <w:t>58,9</w:t>
      </w:r>
      <w:r>
        <w:rPr>
          <w:sz w:val="28"/>
        </w:rPr>
        <w:t xml:space="preserve"> тыс. руб.</w:t>
      </w:r>
    </w:p>
    <w:p w:rsidR="0016103B" w:rsidRDefault="00724767">
      <w:pPr>
        <w:pStyle w:val="10"/>
        <w:ind w:firstLine="720"/>
        <w:jc w:val="both"/>
        <w:rPr>
          <w:sz w:val="28"/>
        </w:rPr>
      </w:pPr>
      <w:r>
        <w:rPr>
          <w:sz w:val="28"/>
        </w:rPr>
        <w:t>2. Утвердить исполнение:</w:t>
      </w:r>
    </w:p>
    <w:p w:rsidR="0016103B" w:rsidRDefault="00724767">
      <w:pPr>
        <w:pStyle w:val="10"/>
        <w:jc w:val="both"/>
        <w:rPr>
          <w:sz w:val="28"/>
        </w:rPr>
      </w:pPr>
      <w:r>
        <w:rPr>
          <w:sz w:val="28"/>
        </w:rPr>
        <w:t xml:space="preserve">- по доходам бюджета Индустриального сельского поселения Кашарского </w:t>
      </w:r>
      <w:r>
        <w:rPr>
          <w:sz w:val="28"/>
        </w:rPr>
        <w:t>района по кодам классификации доходов бюджетов за 202</w:t>
      </w:r>
      <w:r>
        <w:rPr>
          <w:sz w:val="28"/>
        </w:rPr>
        <w:t>4</w:t>
      </w:r>
      <w:r>
        <w:rPr>
          <w:sz w:val="28"/>
        </w:rPr>
        <w:t xml:space="preserve"> год согласно приложению 1 к настоящему решению;</w:t>
      </w:r>
    </w:p>
    <w:p w:rsidR="0016103B" w:rsidRDefault="00724767">
      <w:pPr>
        <w:pStyle w:val="10"/>
        <w:tabs>
          <w:tab w:val="left" w:pos="0"/>
        </w:tabs>
        <w:jc w:val="both"/>
        <w:rPr>
          <w:sz w:val="28"/>
        </w:rPr>
      </w:pPr>
      <w:r>
        <w:rPr>
          <w:sz w:val="28"/>
        </w:rPr>
        <w:t>- по расходам бюджета Индустриального сельского поселения Кашарского района по ведомственной структуре расходов бюджета за 202</w:t>
      </w:r>
      <w:r>
        <w:rPr>
          <w:sz w:val="28"/>
        </w:rPr>
        <w:t>4</w:t>
      </w:r>
      <w:r>
        <w:rPr>
          <w:sz w:val="28"/>
        </w:rPr>
        <w:t xml:space="preserve"> год согласно приложению 2</w:t>
      </w:r>
      <w:r>
        <w:rPr>
          <w:sz w:val="28"/>
        </w:rPr>
        <w:t xml:space="preserve"> к настоящему решению;</w:t>
      </w:r>
    </w:p>
    <w:p w:rsidR="0016103B" w:rsidRDefault="00724767">
      <w:pPr>
        <w:pStyle w:val="10"/>
        <w:jc w:val="both"/>
        <w:rPr>
          <w:sz w:val="28"/>
        </w:rPr>
      </w:pPr>
      <w:r>
        <w:rPr>
          <w:sz w:val="28"/>
        </w:rPr>
        <w:t>- по расходам бюджета Индустриального сельского поселения Кашарского района по разделам и подразделам классификации расходов бюджетов за 202</w:t>
      </w:r>
      <w:r>
        <w:rPr>
          <w:sz w:val="28"/>
        </w:rPr>
        <w:t>4</w:t>
      </w:r>
      <w:r>
        <w:rPr>
          <w:sz w:val="28"/>
        </w:rPr>
        <w:t xml:space="preserve"> год согласно приложению 3 к настоящему решению;</w:t>
      </w:r>
    </w:p>
    <w:p w:rsidR="0016103B" w:rsidRDefault="00724767">
      <w:pPr>
        <w:pStyle w:val="10"/>
        <w:jc w:val="both"/>
        <w:rPr>
          <w:sz w:val="28"/>
        </w:rPr>
      </w:pPr>
      <w:r>
        <w:rPr>
          <w:sz w:val="28"/>
        </w:rPr>
        <w:t>- по источникам финансирования дефицита бюд</w:t>
      </w:r>
      <w:r>
        <w:rPr>
          <w:sz w:val="28"/>
        </w:rPr>
        <w:t>жета Индустриального сельского поселения Кашарского района по кодам классификации источников финансирования дефицита бюджета за 202</w:t>
      </w:r>
      <w:r>
        <w:rPr>
          <w:sz w:val="28"/>
        </w:rPr>
        <w:t>4</w:t>
      </w:r>
      <w:r>
        <w:rPr>
          <w:sz w:val="28"/>
        </w:rPr>
        <w:t xml:space="preserve"> год согласно приложению 4 к настоящему решению;</w:t>
      </w:r>
    </w:p>
    <w:p w:rsidR="0016103B" w:rsidRDefault="00724767">
      <w:pPr>
        <w:pStyle w:val="10"/>
        <w:ind w:firstLine="720"/>
        <w:jc w:val="both"/>
        <w:rPr>
          <w:sz w:val="28"/>
        </w:rPr>
      </w:pPr>
      <w:r>
        <w:rPr>
          <w:sz w:val="28"/>
        </w:rPr>
        <w:t xml:space="preserve">3. Настоящее Решение вступает в силу со дня его принятия. </w:t>
      </w:r>
    </w:p>
    <w:p w:rsidR="0016103B" w:rsidRDefault="0016103B">
      <w:pPr>
        <w:pStyle w:val="10"/>
        <w:rPr>
          <w:sz w:val="28"/>
        </w:rPr>
      </w:pPr>
    </w:p>
    <w:p w:rsidR="0016103B" w:rsidRDefault="0016103B">
      <w:pPr>
        <w:pStyle w:val="10"/>
        <w:rPr>
          <w:sz w:val="28"/>
        </w:rPr>
      </w:pPr>
    </w:p>
    <w:p w:rsidR="0016103B" w:rsidRDefault="00724767">
      <w:pPr>
        <w:pStyle w:val="10"/>
        <w:rPr>
          <w:sz w:val="28"/>
        </w:rPr>
      </w:pPr>
      <w:r>
        <w:rPr>
          <w:sz w:val="28"/>
        </w:rPr>
        <w:t>Председатель С</w:t>
      </w:r>
      <w:r>
        <w:rPr>
          <w:sz w:val="28"/>
        </w:rPr>
        <w:t>обрания депутатов-</w:t>
      </w:r>
    </w:p>
    <w:p w:rsidR="0016103B" w:rsidRDefault="00724767">
      <w:pPr>
        <w:pStyle w:val="10"/>
        <w:rPr>
          <w:sz w:val="28"/>
        </w:rPr>
      </w:pPr>
      <w:r>
        <w:rPr>
          <w:sz w:val="28"/>
        </w:rPr>
        <w:t>Глава Индустриального  сельского поселения</w:t>
      </w:r>
      <w:r>
        <w:rPr>
          <w:sz w:val="28"/>
        </w:rPr>
        <w:tab/>
      </w:r>
      <w:r>
        <w:rPr>
          <w:sz w:val="28"/>
        </w:rPr>
        <w:tab/>
        <w:t xml:space="preserve">                И.И. Лысенко</w:t>
      </w:r>
    </w:p>
    <w:p w:rsidR="0016103B" w:rsidRDefault="00724767">
      <w:pPr>
        <w:pStyle w:val="10"/>
        <w:jc w:val="both"/>
      </w:pPr>
      <w:r>
        <w:t xml:space="preserve"> п. Индустриальный</w:t>
      </w:r>
    </w:p>
    <w:p w:rsidR="0016103B" w:rsidRDefault="00724767">
      <w:pPr>
        <w:pStyle w:val="10"/>
        <w:jc w:val="both"/>
        <w:rPr>
          <w:rStyle w:val="11"/>
        </w:rPr>
      </w:pPr>
      <w:r>
        <w:rPr>
          <w:rStyle w:val="11"/>
          <w:shd w:val="clear" w:color="auto" w:fill="FFFF00"/>
        </w:rPr>
        <w:t>24 апреля 2025 г.</w:t>
      </w:r>
    </w:p>
    <w:p w:rsidR="0016103B" w:rsidRDefault="00724767">
      <w:pPr>
        <w:pStyle w:val="10"/>
        <w:jc w:val="both"/>
        <w:rPr>
          <w:rStyle w:val="11"/>
          <w:shd w:val="clear" w:color="auto" w:fill="FFFF00"/>
        </w:rPr>
      </w:pPr>
      <w:r>
        <w:rPr>
          <w:rStyle w:val="11"/>
          <w:shd w:val="clear" w:color="auto" w:fill="FFFF00"/>
        </w:rPr>
        <w:t xml:space="preserve">№ </w:t>
      </w:r>
      <w:r>
        <w:rPr>
          <w:rStyle w:val="11"/>
          <w:shd w:val="clear" w:color="auto" w:fill="FFFF00"/>
        </w:rPr>
        <w:t>112</w:t>
      </w:r>
    </w:p>
    <w:p w:rsidR="0016103B" w:rsidRDefault="0016103B"/>
    <w:p w:rsidR="0016103B" w:rsidRDefault="0016103B"/>
    <w:p w:rsidR="0016103B" w:rsidRDefault="00724767">
      <w:pPr>
        <w:spacing w:after="0" w:line="240" w:lineRule="auto"/>
        <w:ind w:left="4961" w:right="-283"/>
        <w:jc w:val="right"/>
        <w:rPr>
          <w:rFonts w:ascii="Times New Roman" w:hAnsi="Times New Roman"/>
          <w:sz w:val="24"/>
          <w:szCs w:val="24"/>
        </w:rPr>
      </w:pPr>
      <w:r>
        <w:rPr>
          <w:rFonts w:ascii="Times New Roman" w:hAnsi="Times New Roman"/>
          <w:sz w:val="24"/>
          <w:szCs w:val="24"/>
        </w:rPr>
        <w:lastRenderedPageBreak/>
        <w:t xml:space="preserve">Приложение № 1 </w:t>
      </w:r>
    </w:p>
    <w:p w:rsidR="0016103B" w:rsidRDefault="00724767">
      <w:pPr>
        <w:spacing w:after="0" w:line="240" w:lineRule="auto"/>
        <w:ind w:left="4961" w:right="-283"/>
        <w:jc w:val="right"/>
        <w:rPr>
          <w:rFonts w:ascii="Times New Roman" w:hAnsi="Times New Roman"/>
          <w:sz w:val="24"/>
          <w:szCs w:val="24"/>
        </w:rPr>
      </w:pPr>
      <w:r>
        <w:rPr>
          <w:rFonts w:ascii="Times New Roman" w:hAnsi="Times New Roman"/>
          <w:sz w:val="24"/>
          <w:szCs w:val="24"/>
        </w:rPr>
        <w:t>к  Решени</w:t>
      </w:r>
      <w:r>
        <w:rPr>
          <w:rFonts w:ascii="Times New Roman" w:hAnsi="Times New Roman"/>
          <w:sz w:val="24"/>
          <w:szCs w:val="24"/>
        </w:rPr>
        <w:t>ю</w:t>
      </w:r>
      <w:r>
        <w:rPr>
          <w:rFonts w:ascii="Times New Roman" w:hAnsi="Times New Roman"/>
          <w:sz w:val="24"/>
          <w:szCs w:val="24"/>
        </w:rPr>
        <w:t xml:space="preserve"> Собрания депутатов </w:t>
      </w:r>
    </w:p>
    <w:p w:rsidR="0016103B" w:rsidRDefault="00724767">
      <w:pPr>
        <w:spacing w:after="0" w:line="240" w:lineRule="auto"/>
        <w:ind w:left="4961" w:right="-283"/>
        <w:jc w:val="right"/>
        <w:rPr>
          <w:rFonts w:ascii="Times New Roman" w:hAnsi="Times New Roman"/>
          <w:sz w:val="24"/>
          <w:szCs w:val="24"/>
        </w:rPr>
      </w:pPr>
      <w:r>
        <w:rPr>
          <w:rFonts w:ascii="Times New Roman" w:hAnsi="Times New Roman"/>
          <w:sz w:val="24"/>
          <w:szCs w:val="24"/>
        </w:rPr>
        <w:t>Индустриального сельского поселения «Об отчете, об исполнении бюджета Ин</w:t>
      </w:r>
      <w:r>
        <w:rPr>
          <w:rFonts w:ascii="Times New Roman" w:hAnsi="Times New Roman"/>
          <w:sz w:val="24"/>
          <w:szCs w:val="24"/>
        </w:rPr>
        <w:t>дустриального сельского поселения Кашарского района за 202</w:t>
      </w:r>
      <w:r>
        <w:rPr>
          <w:rFonts w:ascii="Times New Roman" w:hAnsi="Times New Roman"/>
          <w:sz w:val="24"/>
          <w:szCs w:val="24"/>
        </w:rPr>
        <w:t>4</w:t>
      </w:r>
      <w:r>
        <w:rPr>
          <w:rFonts w:ascii="Times New Roman" w:hAnsi="Times New Roman"/>
          <w:sz w:val="24"/>
          <w:szCs w:val="24"/>
        </w:rPr>
        <w:t xml:space="preserve"> год»</w:t>
      </w:r>
    </w:p>
    <w:p w:rsidR="0016103B" w:rsidRDefault="0016103B">
      <w:pPr>
        <w:rPr>
          <w:rFonts w:ascii="Times New Roman" w:hAnsi="Times New Roman"/>
          <w:sz w:val="24"/>
          <w:szCs w:val="24"/>
        </w:rPr>
      </w:pPr>
    </w:p>
    <w:p w:rsidR="0016103B" w:rsidRDefault="00724767">
      <w:pPr>
        <w:pStyle w:val="1"/>
        <w:spacing w:after="0"/>
        <w:jc w:val="center"/>
        <w:rPr>
          <w:rFonts w:ascii="Times New Roman" w:hAnsi="Times New Roman"/>
          <w:bCs/>
          <w:szCs w:val="28"/>
        </w:rPr>
      </w:pPr>
      <w:r>
        <w:rPr>
          <w:rFonts w:ascii="Times New Roman" w:hAnsi="Times New Roman"/>
          <w:bCs/>
          <w:szCs w:val="28"/>
        </w:rPr>
        <w:t>Доходы бюджета Индустриального сельского поселения по кодам классификации доходов бюджета Индустриального сельского поселения Кашарского района за 202</w:t>
      </w:r>
      <w:r>
        <w:rPr>
          <w:rFonts w:ascii="Times New Roman" w:hAnsi="Times New Roman"/>
          <w:bCs/>
          <w:szCs w:val="28"/>
        </w:rPr>
        <w:t>4</w:t>
      </w:r>
      <w:r>
        <w:rPr>
          <w:rFonts w:ascii="Times New Roman" w:hAnsi="Times New Roman"/>
          <w:bCs/>
          <w:szCs w:val="28"/>
        </w:rPr>
        <w:t xml:space="preserve"> год</w:t>
      </w:r>
    </w:p>
    <w:p w:rsidR="0016103B" w:rsidRDefault="0016103B">
      <w:pPr>
        <w:spacing w:after="0"/>
        <w:jc w:val="right"/>
        <w:rPr>
          <w:rFonts w:ascii="Times New Roman" w:hAnsi="Times New Roman"/>
          <w:sz w:val="24"/>
          <w:szCs w:val="24"/>
        </w:rPr>
      </w:pPr>
    </w:p>
    <w:p w:rsidR="0016103B" w:rsidRDefault="00724767">
      <w:pPr>
        <w:spacing w:after="0"/>
        <w:jc w:val="right"/>
        <w:rPr>
          <w:rFonts w:ascii="Times New Roman" w:hAnsi="Times New Roman"/>
          <w:sz w:val="24"/>
          <w:szCs w:val="24"/>
        </w:rPr>
      </w:pPr>
      <w:r>
        <w:rPr>
          <w:rFonts w:ascii="Times New Roman" w:hAnsi="Times New Roman"/>
          <w:sz w:val="24"/>
          <w:szCs w:val="24"/>
        </w:rPr>
        <w:t xml:space="preserve"> ( тыс. рублей)</w:t>
      </w:r>
    </w:p>
    <w:tbl>
      <w:tblPr>
        <w:tblW w:w="9699" w:type="dxa"/>
        <w:tblInd w:w="93" w:type="dxa"/>
        <w:tblLayout w:type="fixed"/>
        <w:tblLook w:val="04A0"/>
      </w:tblPr>
      <w:tblGrid>
        <w:gridCol w:w="2686"/>
        <w:gridCol w:w="3971"/>
        <w:gridCol w:w="1467"/>
        <w:gridCol w:w="1575"/>
      </w:tblGrid>
      <w:tr w:rsidR="0016103B">
        <w:trPr>
          <w:trHeight w:val="491"/>
        </w:trPr>
        <w:tc>
          <w:tcPr>
            <w:tcW w:w="2686" w:type="dxa"/>
            <w:vMerge w:val="restart"/>
            <w:tcBorders>
              <w:top w:val="single" w:sz="2" w:space="0" w:color="000000"/>
              <w:left w:val="single" w:sz="2" w:space="0" w:color="000000"/>
              <w:bottom w:val="single" w:sz="2" w:space="0" w:color="000000"/>
              <w:right w:val="single" w:sz="2" w:space="0" w:color="000000"/>
            </w:tcBorders>
            <w:noWrap/>
          </w:tcPr>
          <w:p w:rsidR="0016103B" w:rsidRDefault="00724767">
            <w:pPr>
              <w:jc w:val="center"/>
              <w:rPr>
                <w:rFonts w:ascii="Times New Roman" w:hAnsi="Times New Roman"/>
                <w:b/>
                <w:bCs/>
                <w:color w:val="000000"/>
              </w:rPr>
            </w:pPr>
            <w:r>
              <w:rPr>
                <w:rFonts w:ascii="Times New Roman" w:hAnsi="Times New Roman"/>
              </w:rPr>
              <w:t>Код БК РФ</w:t>
            </w:r>
          </w:p>
        </w:tc>
        <w:tc>
          <w:tcPr>
            <w:tcW w:w="3971" w:type="dxa"/>
            <w:vMerge w:val="restart"/>
            <w:tcBorders>
              <w:top w:val="single" w:sz="2" w:space="0" w:color="000000"/>
              <w:left w:val="single" w:sz="2" w:space="0" w:color="000000"/>
              <w:bottom w:val="single" w:sz="2" w:space="0" w:color="000000"/>
              <w:right w:val="single" w:sz="2" w:space="0" w:color="000000"/>
            </w:tcBorders>
            <w:noWrap/>
          </w:tcPr>
          <w:p w:rsidR="0016103B" w:rsidRDefault="00724767">
            <w:pPr>
              <w:jc w:val="center"/>
              <w:rPr>
                <w:rFonts w:ascii="Times New Roman" w:hAnsi="Times New Roman"/>
                <w:b/>
                <w:bCs/>
                <w:color w:val="000000"/>
              </w:rPr>
            </w:pPr>
            <w:r>
              <w:rPr>
                <w:rFonts w:ascii="Times New Roman" w:hAnsi="Times New Roman"/>
              </w:rPr>
              <w:t>Наименование статьи доходов</w:t>
            </w:r>
          </w:p>
        </w:tc>
        <w:tc>
          <w:tcPr>
            <w:tcW w:w="1467" w:type="dxa"/>
            <w:vMerge w:val="restart"/>
            <w:tcBorders>
              <w:top w:val="single" w:sz="2" w:space="0" w:color="000000"/>
              <w:left w:val="single" w:sz="2" w:space="0" w:color="000000"/>
              <w:bottom w:val="single" w:sz="2" w:space="0" w:color="000000"/>
              <w:right w:val="single" w:sz="2" w:space="0" w:color="000000"/>
            </w:tcBorders>
            <w:noWrap/>
          </w:tcPr>
          <w:p w:rsidR="0016103B" w:rsidRDefault="00724767">
            <w:pPr>
              <w:rPr>
                <w:rFonts w:ascii="Times New Roman" w:hAnsi="Times New Roman"/>
                <w:b/>
                <w:bCs/>
                <w:color w:val="000000"/>
              </w:rPr>
            </w:pPr>
            <w:r>
              <w:rPr>
                <w:rFonts w:ascii="Times New Roman" w:hAnsi="Times New Roman"/>
                <w:lang w:eastAsia="en-US"/>
              </w:rPr>
              <w:t>Плановые назначения</w:t>
            </w:r>
          </w:p>
        </w:tc>
        <w:tc>
          <w:tcPr>
            <w:tcW w:w="1575" w:type="dxa"/>
            <w:vMerge w:val="restart"/>
            <w:tcBorders>
              <w:top w:val="single" w:sz="2" w:space="0" w:color="000000"/>
              <w:left w:val="single" w:sz="2" w:space="0" w:color="000000"/>
              <w:bottom w:val="single" w:sz="2" w:space="0" w:color="000000"/>
              <w:right w:val="single" w:sz="2" w:space="0" w:color="000000"/>
            </w:tcBorders>
            <w:noWrap/>
          </w:tcPr>
          <w:p w:rsidR="0016103B" w:rsidRDefault="00724767">
            <w:pPr>
              <w:rPr>
                <w:rFonts w:ascii="Times New Roman" w:hAnsi="Times New Roman"/>
                <w:b/>
                <w:bCs/>
                <w:color w:val="000000"/>
              </w:rPr>
            </w:pPr>
            <w:r>
              <w:rPr>
                <w:rFonts w:ascii="Times New Roman" w:hAnsi="Times New Roman"/>
                <w:lang w:eastAsia="en-US"/>
              </w:rPr>
              <w:t>Кассовое исполнение</w:t>
            </w:r>
          </w:p>
        </w:tc>
      </w:tr>
      <w:tr w:rsidR="0016103B">
        <w:trPr>
          <w:trHeight w:val="491"/>
        </w:trPr>
        <w:tc>
          <w:tcPr>
            <w:tcW w:w="2686" w:type="dxa"/>
            <w:vMerge/>
            <w:tcBorders>
              <w:top w:val="single" w:sz="2" w:space="0" w:color="000000"/>
              <w:left w:val="single" w:sz="2" w:space="0" w:color="000000"/>
              <w:bottom w:val="single" w:sz="2" w:space="0" w:color="000000"/>
              <w:right w:val="single" w:sz="2" w:space="0" w:color="000000"/>
            </w:tcBorders>
            <w:noWrap/>
            <w:vAlign w:val="center"/>
          </w:tcPr>
          <w:p w:rsidR="0016103B" w:rsidRDefault="0016103B">
            <w:pPr>
              <w:jc w:val="center"/>
              <w:rPr>
                <w:rFonts w:ascii="Times New Roman" w:hAnsi="Times New Roman"/>
                <w:b/>
                <w:bCs/>
                <w:color w:val="000000"/>
              </w:rPr>
            </w:pPr>
          </w:p>
        </w:tc>
        <w:tc>
          <w:tcPr>
            <w:tcW w:w="3971" w:type="dxa"/>
            <w:vMerge/>
            <w:tcBorders>
              <w:top w:val="single" w:sz="2" w:space="0" w:color="000000"/>
              <w:left w:val="single" w:sz="2" w:space="0" w:color="000000"/>
              <w:bottom w:val="single" w:sz="2" w:space="0" w:color="000000"/>
              <w:right w:val="single" w:sz="2" w:space="0" w:color="000000"/>
            </w:tcBorders>
            <w:noWrap/>
            <w:vAlign w:val="center"/>
          </w:tcPr>
          <w:p w:rsidR="0016103B" w:rsidRDefault="0016103B">
            <w:pPr>
              <w:jc w:val="center"/>
              <w:rPr>
                <w:rFonts w:ascii="Times New Roman" w:hAnsi="Times New Roman"/>
                <w:b/>
                <w:bCs/>
                <w:color w:val="000000"/>
              </w:rPr>
            </w:pPr>
          </w:p>
        </w:tc>
        <w:tc>
          <w:tcPr>
            <w:tcW w:w="1467" w:type="dxa"/>
            <w:vMerge/>
            <w:tcBorders>
              <w:top w:val="single" w:sz="2" w:space="0" w:color="000000"/>
              <w:left w:val="single" w:sz="2" w:space="0" w:color="000000"/>
              <w:bottom w:val="single" w:sz="2" w:space="0" w:color="000000"/>
              <w:right w:val="single" w:sz="2" w:space="0" w:color="000000"/>
            </w:tcBorders>
            <w:noWrap/>
            <w:vAlign w:val="center"/>
          </w:tcPr>
          <w:p w:rsidR="0016103B" w:rsidRDefault="0016103B">
            <w:pPr>
              <w:jc w:val="center"/>
              <w:rPr>
                <w:rFonts w:ascii="Times New Roman" w:hAnsi="Times New Roman"/>
                <w:b/>
                <w:bCs/>
                <w:color w:val="000000"/>
              </w:rPr>
            </w:pPr>
          </w:p>
        </w:tc>
        <w:tc>
          <w:tcPr>
            <w:tcW w:w="1575" w:type="dxa"/>
            <w:vMerge/>
            <w:tcBorders>
              <w:top w:val="single" w:sz="2" w:space="0" w:color="000000"/>
              <w:left w:val="single" w:sz="2" w:space="0" w:color="000000"/>
              <w:bottom w:val="single" w:sz="2" w:space="0" w:color="000000"/>
              <w:right w:val="single" w:sz="2" w:space="0" w:color="000000"/>
            </w:tcBorders>
            <w:noWrap/>
            <w:vAlign w:val="center"/>
          </w:tcPr>
          <w:p w:rsidR="0016103B" w:rsidRDefault="0016103B">
            <w:pPr>
              <w:jc w:val="center"/>
              <w:rPr>
                <w:rFonts w:ascii="Times New Roman" w:hAnsi="Times New Roman"/>
                <w:b/>
                <w:bCs/>
                <w:color w:val="000000"/>
              </w:rPr>
            </w:pPr>
          </w:p>
        </w:tc>
      </w:tr>
      <w:tr w:rsidR="0016103B">
        <w:trPr>
          <w:trHeight w:val="491"/>
        </w:trPr>
        <w:tc>
          <w:tcPr>
            <w:tcW w:w="2686" w:type="dxa"/>
            <w:vMerge/>
            <w:tcBorders>
              <w:top w:val="single" w:sz="2" w:space="0" w:color="000000"/>
              <w:left w:val="single" w:sz="2" w:space="0" w:color="000000"/>
              <w:bottom w:val="single" w:sz="2" w:space="0" w:color="000000"/>
              <w:right w:val="single" w:sz="2" w:space="0" w:color="000000"/>
            </w:tcBorders>
            <w:noWrap/>
            <w:vAlign w:val="center"/>
          </w:tcPr>
          <w:p w:rsidR="0016103B" w:rsidRDefault="0016103B">
            <w:pPr>
              <w:jc w:val="center"/>
              <w:rPr>
                <w:rFonts w:ascii="Times New Roman" w:hAnsi="Times New Roman"/>
                <w:b/>
                <w:bCs/>
                <w:color w:val="000000"/>
              </w:rPr>
            </w:pPr>
          </w:p>
        </w:tc>
        <w:tc>
          <w:tcPr>
            <w:tcW w:w="3971" w:type="dxa"/>
            <w:vMerge/>
            <w:tcBorders>
              <w:top w:val="single" w:sz="2" w:space="0" w:color="000000"/>
              <w:left w:val="single" w:sz="2" w:space="0" w:color="000000"/>
              <w:bottom w:val="single" w:sz="2" w:space="0" w:color="000000"/>
              <w:right w:val="single" w:sz="2" w:space="0" w:color="000000"/>
            </w:tcBorders>
            <w:noWrap/>
            <w:vAlign w:val="center"/>
          </w:tcPr>
          <w:p w:rsidR="0016103B" w:rsidRDefault="0016103B">
            <w:pPr>
              <w:jc w:val="center"/>
              <w:rPr>
                <w:rFonts w:ascii="Times New Roman" w:hAnsi="Times New Roman"/>
                <w:b/>
                <w:bCs/>
                <w:color w:val="000000"/>
              </w:rPr>
            </w:pPr>
          </w:p>
        </w:tc>
        <w:tc>
          <w:tcPr>
            <w:tcW w:w="1467" w:type="dxa"/>
            <w:vMerge/>
            <w:tcBorders>
              <w:top w:val="single" w:sz="2" w:space="0" w:color="000000"/>
              <w:left w:val="single" w:sz="2" w:space="0" w:color="000000"/>
              <w:bottom w:val="single" w:sz="2" w:space="0" w:color="000000"/>
              <w:right w:val="single" w:sz="2" w:space="0" w:color="000000"/>
            </w:tcBorders>
            <w:noWrap/>
            <w:vAlign w:val="center"/>
          </w:tcPr>
          <w:p w:rsidR="0016103B" w:rsidRDefault="0016103B">
            <w:pPr>
              <w:jc w:val="center"/>
              <w:rPr>
                <w:rFonts w:ascii="Times New Roman" w:hAnsi="Times New Roman"/>
                <w:b/>
                <w:bCs/>
                <w:color w:val="000000"/>
              </w:rPr>
            </w:pPr>
          </w:p>
        </w:tc>
        <w:tc>
          <w:tcPr>
            <w:tcW w:w="1575" w:type="dxa"/>
            <w:vMerge/>
            <w:tcBorders>
              <w:top w:val="single" w:sz="2" w:space="0" w:color="000000"/>
              <w:left w:val="single" w:sz="2" w:space="0" w:color="000000"/>
              <w:bottom w:val="single" w:sz="2" w:space="0" w:color="000000"/>
              <w:right w:val="single" w:sz="2" w:space="0" w:color="000000"/>
            </w:tcBorders>
            <w:noWrap/>
            <w:vAlign w:val="center"/>
          </w:tcPr>
          <w:p w:rsidR="0016103B" w:rsidRDefault="0016103B">
            <w:pPr>
              <w:jc w:val="center"/>
              <w:rPr>
                <w:rFonts w:ascii="Times New Roman" w:hAnsi="Times New Roman"/>
                <w:b/>
                <w:bCs/>
                <w:color w:val="000000"/>
              </w:rPr>
            </w:pPr>
          </w:p>
        </w:tc>
      </w:tr>
      <w:tr w:rsidR="0016103B">
        <w:trPr>
          <w:trHeight w:val="461"/>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b/>
                <w:bCs/>
                <w:color w:val="000000"/>
              </w:rPr>
            </w:pPr>
            <w:r>
              <w:rPr>
                <w:rFonts w:ascii="Times New Roman" w:hAnsi="Times New Roman"/>
                <w:b/>
                <w:bCs/>
                <w:color w:val="000000"/>
                <w:lang w:val="en-US" w:eastAsia="zh-CN"/>
              </w:rPr>
              <w:t xml:space="preserve">1 00 00000 00 0000 000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b/>
                <w:bCs/>
                <w:color w:val="000000"/>
              </w:rPr>
            </w:pPr>
            <w:r>
              <w:rPr>
                <w:rFonts w:ascii="Times New Roman" w:hAnsi="Times New Roman"/>
                <w:b/>
                <w:bCs/>
                <w:color w:val="000000"/>
                <w:lang w:val="en-US" w:eastAsia="zh-CN"/>
              </w:rPr>
              <w:t>НАЛОГОВЫЕ И НЕНАЛОГОВЫЕ ДОХОДЫ</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b/>
                <w:bCs/>
                <w:color w:val="000000"/>
              </w:rPr>
            </w:pPr>
            <w:r>
              <w:rPr>
                <w:rFonts w:ascii="Times New Roman" w:hAnsi="Times New Roman"/>
                <w:b/>
                <w:bCs/>
                <w:color w:val="000000"/>
                <w:lang w:val="en-US" w:eastAsia="zh-CN"/>
              </w:rPr>
              <w:t>2 563,5</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b/>
                <w:bCs/>
                <w:color w:val="000000"/>
              </w:rPr>
            </w:pPr>
            <w:r>
              <w:rPr>
                <w:rFonts w:ascii="Times New Roman" w:hAnsi="Times New Roman"/>
                <w:b/>
                <w:bCs/>
                <w:color w:val="000000"/>
              </w:rPr>
              <w:t>2 627,8</w:t>
            </w:r>
          </w:p>
        </w:tc>
      </w:tr>
      <w:tr w:rsidR="0016103B">
        <w:trPr>
          <w:trHeight w:val="209"/>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jc w:val="center"/>
              <w:rPr>
                <w:rFonts w:ascii="Times New Roman" w:hAnsi="Times New Roman"/>
                <w:color w:val="000000"/>
              </w:rPr>
            </w:pP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Pr>
                <w:rFonts w:ascii="Times New Roman" w:hAnsi="Times New Roman"/>
                <w:color w:val="000000"/>
                <w:lang w:val="en-US" w:eastAsia="zh-CN"/>
              </w:rPr>
              <w:t>Налоговые доходы</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lang w:val="en-US" w:eastAsia="zh-CN"/>
              </w:rPr>
              <w:t>2 537,7</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2595,2</w:t>
            </w:r>
          </w:p>
        </w:tc>
      </w:tr>
      <w:tr w:rsidR="0016103B">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b/>
                <w:bCs/>
                <w:color w:val="000000"/>
              </w:rPr>
            </w:pPr>
            <w:r>
              <w:rPr>
                <w:rFonts w:ascii="Times New Roman" w:hAnsi="Times New Roman"/>
                <w:b/>
                <w:bCs/>
                <w:color w:val="000000"/>
                <w:lang w:val="en-US" w:eastAsia="zh-CN"/>
              </w:rPr>
              <w:t xml:space="preserve">1 01 00000 00 0000 000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b/>
                <w:bCs/>
                <w:color w:val="000000"/>
              </w:rPr>
            </w:pPr>
            <w:r>
              <w:rPr>
                <w:rFonts w:ascii="Times New Roman" w:hAnsi="Times New Roman"/>
                <w:b/>
                <w:bCs/>
                <w:color w:val="000000"/>
                <w:lang w:val="en-US" w:eastAsia="zh-CN"/>
              </w:rPr>
              <w:t>НАЛОГИ НА ПРИБЫЛЬ, ДОХОДЫ</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b/>
                <w:bCs/>
                <w:color w:val="000000"/>
              </w:rPr>
            </w:pPr>
            <w:r>
              <w:rPr>
                <w:rFonts w:ascii="Times New Roman" w:hAnsi="Times New Roman"/>
                <w:b/>
                <w:bCs/>
                <w:color w:val="000000"/>
                <w:lang w:val="en-US" w:eastAsia="zh-CN"/>
              </w:rPr>
              <w:t xml:space="preserve"> 615,1</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b/>
                <w:bCs/>
                <w:color w:val="000000"/>
              </w:rPr>
            </w:pPr>
            <w:r>
              <w:rPr>
                <w:rFonts w:ascii="Times New Roman" w:hAnsi="Times New Roman"/>
                <w:b/>
                <w:bCs/>
                <w:color w:val="000000"/>
              </w:rPr>
              <w:t>638,9</w:t>
            </w:r>
          </w:p>
        </w:tc>
      </w:tr>
      <w:tr w:rsidR="0016103B">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1 01 02000 01 0000 110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Налог на доходы физических лиц</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sidRPr="00C35210">
              <w:rPr>
                <w:rFonts w:ascii="Times New Roman" w:hAnsi="Times New Roman"/>
                <w:color w:val="000000"/>
                <w:lang w:eastAsia="zh-CN"/>
              </w:rPr>
              <w:t xml:space="preserve"> </w:t>
            </w:r>
            <w:r>
              <w:rPr>
                <w:rFonts w:ascii="Times New Roman" w:hAnsi="Times New Roman"/>
                <w:color w:val="000000"/>
                <w:lang w:val="en-US" w:eastAsia="zh-CN"/>
              </w:rPr>
              <w:t>615,1</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638,9</w:t>
            </w:r>
          </w:p>
        </w:tc>
      </w:tr>
      <w:tr w:rsidR="0016103B">
        <w:trPr>
          <w:trHeight w:val="9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1 01 02010 01 0000 110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w:t>
            </w:r>
            <w:r w:rsidRPr="00C35210">
              <w:rPr>
                <w:rFonts w:ascii="Times New Roman" w:hAnsi="Times New Roman"/>
                <w:color w:val="000000"/>
                <w:lang w:eastAsia="zh-CN"/>
              </w:rPr>
              <w:t>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sidRPr="00C35210">
              <w:rPr>
                <w:rFonts w:ascii="Times New Roman" w:hAnsi="Times New Roman"/>
                <w:color w:val="000000"/>
                <w:lang w:eastAsia="zh-CN"/>
              </w:rPr>
              <w:t xml:space="preserve"> </w:t>
            </w:r>
            <w:r>
              <w:rPr>
                <w:rFonts w:ascii="Times New Roman" w:hAnsi="Times New Roman"/>
                <w:color w:val="000000"/>
                <w:lang w:val="en-US" w:eastAsia="zh-CN"/>
              </w:rPr>
              <w:t>615,1</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615,4</w:t>
            </w:r>
          </w:p>
        </w:tc>
      </w:tr>
      <w:tr w:rsidR="0016103B">
        <w:trPr>
          <w:trHeight w:val="345"/>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bottom"/>
              <w:rPr>
                <w:rFonts w:ascii="Times New Roman" w:eastAsia="Arial Cyr" w:hAnsi="Times New Roman"/>
                <w:color w:val="000000"/>
                <w:lang w:val="en-US" w:eastAsia="zh-CN"/>
              </w:rPr>
            </w:pPr>
            <w:r>
              <w:rPr>
                <w:rFonts w:ascii="Times New Roman" w:eastAsia="Arial Cyr" w:hAnsi="Times New Roman"/>
                <w:color w:val="000000"/>
                <w:lang w:val="en-US" w:eastAsia="zh-CN"/>
              </w:rPr>
              <w:t xml:space="preserve">182 </w:t>
            </w:r>
            <w:r>
              <w:rPr>
                <w:rFonts w:ascii="Times New Roman" w:eastAsia="Arial Cyr" w:hAnsi="Times New Roman"/>
                <w:color w:val="000000"/>
                <w:lang w:val="en-US" w:eastAsia="zh-CN"/>
              </w:rPr>
              <w:t>10102030010000110</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Pr="00C35210" w:rsidRDefault="00724767">
            <w:pPr>
              <w:jc w:val="both"/>
              <w:textAlignment w:val="bottom"/>
              <w:rPr>
                <w:rFonts w:ascii="Times New Roman" w:eastAsia="Arial Cyr" w:hAnsi="Times New Roman"/>
                <w:color w:val="000000"/>
                <w:lang w:eastAsia="zh-CN"/>
              </w:rPr>
            </w:pPr>
            <w:r w:rsidRPr="00C35210">
              <w:rPr>
                <w:rFonts w:ascii="Times New Roman" w:eastAsia="Arial Cyr" w:hAnsi="Times New Roman"/>
                <w:color w:val="000000"/>
                <w:lang w:eastAsia="zh-CN"/>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w:t>
            </w:r>
            <w:r w:rsidRPr="00C35210">
              <w:rPr>
                <w:rFonts w:ascii="Times New Roman" w:eastAsia="Arial Cyr" w:hAnsi="Times New Roman"/>
                <w:color w:val="000000"/>
                <w:lang w:eastAsia="zh-CN"/>
              </w:rPr>
              <w:t>налоговым резидентом Российской Федерации в виде дивидендов)</w:t>
            </w:r>
          </w:p>
        </w:tc>
        <w:tc>
          <w:tcPr>
            <w:tcW w:w="1467"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bottom"/>
              <w:rPr>
                <w:rFonts w:ascii="Times New Roman" w:hAnsi="Times New Roman"/>
                <w:color w:val="000000"/>
                <w:lang w:eastAsia="zh-CN"/>
              </w:rPr>
            </w:pPr>
            <w:r>
              <w:rPr>
                <w:rFonts w:ascii="Times New Roman" w:hAnsi="Times New Roman"/>
                <w:color w:val="000000"/>
                <w:lang w:eastAsia="zh-CN"/>
              </w:rPr>
              <w:t>-</w:t>
            </w:r>
          </w:p>
        </w:tc>
        <w:tc>
          <w:tcPr>
            <w:tcW w:w="1575"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bottom"/>
              <w:rPr>
                <w:rFonts w:ascii="Times New Roman" w:hAnsi="Times New Roman"/>
                <w:color w:val="000000"/>
              </w:rPr>
            </w:pPr>
            <w:r>
              <w:rPr>
                <w:rFonts w:ascii="Times New Roman" w:hAnsi="Times New Roman"/>
                <w:color w:val="000000"/>
              </w:rPr>
              <w:t>23,5</w:t>
            </w:r>
          </w:p>
        </w:tc>
      </w:tr>
      <w:tr w:rsidR="0016103B">
        <w:trPr>
          <w:trHeight w:val="345"/>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bottom"/>
              <w:rPr>
                <w:rFonts w:ascii="Times New Roman" w:eastAsia="Arial Cyr" w:hAnsi="Times New Roman"/>
                <w:color w:val="000000"/>
                <w:lang w:val="en-US" w:eastAsia="zh-CN"/>
              </w:rPr>
            </w:pPr>
            <w:r>
              <w:rPr>
                <w:rFonts w:ascii="Times New Roman" w:eastAsia="Arial Cyr" w:hAnsi="Times New Roman"/>
                <w:color w:val="000000"/>
                <w:lang w:val="en-US" w:eastAsia="zh-CN"/>
              </w:rPr>
              <w:t>182 10102030011000110</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Pr="00C35210" w:rsidRDefault="00724767">
            <w:pPr>
              <w:jc w:val="both"/>
              <w:textAlignment w:val="bottom"/>
              <w:rPr>
                <w:rFonts w:ascii="Times New Roman" w:eastAsia="Arial Cyr" w:hAnsi="Times New Roman"/>
                <w:color w:val="000000"/>
                <w:lang w:eastAsia="zh-CN"/>
              </w:rPr>
            </w:pPr>
            <w:r w:rsidRPr="00C35210">
              <w:rPr>
                <w:rFonts w:ascii="Times New Roman" w:eastAsia="Arial Cyr" w:hAnsi="Times New Roman"/>
                <w:color w:val="000000"/>
                <w:lang w:eastAsia="zh-CN"/>
              </w:rPr>
              <w:t xml:space="preserve">Налог на доходы физических лиц с доходов, полученных физическими </w:t>
            </w:r>
            <w:r w:rsidRPr="00C35210">
              <w:rPr>
                <w:rFonts w:ascii="Times New Roman" w:eastAsia="Arial Cyr" w:hAnsi="Times New Roman"/>
                <w:color w:val="000000"/>
                <w:lang w:eastAsia="zh-CN"/>
              </w:rPr>
              <w:lastRenderedPageBreak/>
              <w:t>лицами в соответствии со статьей 228 Налогового кодекса Российской Федерации (за исключением доходов</w:t>
            </w:r>
            <w:r w:rsidRPr="00C35210">
              <w:rPr>
                <w:rFonts w:ascii="Times New Roman" w:eastAsia="Arial Cyr" w:hAnsi="Times New Roman"/>
                <w:color w:val="000000"/>
                <w:lang w:eastAsia="zh-CN"/>
              </w:rPr>
              <w:t xml:space="preserve">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467"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bottom"/>
              <w:rPr>
                <w:rFonts w:ascii="Times New Roman" w:hAnsi="Times New Roman"/>
                <w:color w:val="000000"/>
                <w:lang w:eastAsia="zh-CN"/>
              </w:rPr>
            </w:pPr>
            <w:r>
              <w:rPr>
                <w:rFonts w:ascii="Times New Roman" w:hAnsi="Times New Roman"/>
                <w:color w:val="000000"/>
                <w:lang w:eastAsia="zh-CN"/>
              </w:rPr>
              <w:lastRenderedPageBreak/>
              <w:t>-</w:t>
            </w:r>
          </w:p>
        </w:tc>
        <w:tc>
          <w:tcPr>
            <w:tcW w:w="1575"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bottom"/>
              <w:rPr>
                <w:rFonts w:ascii="Times New Roman" w:hAnsi="Times New Roman"/>
                <w:color w:val="000000"/>
              </w:rPr>
            </w:pPr>
            <w:r>
              <w:rPr>
                <w:rFonts w:ascii="Times New Roman" w:hAnsi="Times New Roman"/>
                <w:color w:val="000000"/>
              </w:rPr>
              <w:t>23,5</w:t>
            </w:r>
          </w:p>
        </w:tc>
      </w:tr>
      <w:tr w:rsidR="0016103B">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b/>
                <w:bCs/>
                <w:color w:val="000000"/>
              </w:rPr>
            </w:pPr>
            <w:r>
              <w:rPr>
                <w:rFonts w:ascii="Times New Roman" w:hAnsi="Times New Roman"/>
                <w:b/>
                <w:bCs/>
                <w:color w:val="000000"/>
                <w:lang w:val="en-US" w:eastAsia="zh-CN"/>
              </w:rPr>
              <w:lastRenderedPageBreak/>
              <w:t>1 05 00000</w:t>
            </w:r>
            <w:r>
              <w:rPr>
                <w:rFonts w:ascii="Times New Roman" w:hAnsi="Times New Roman"/>
                <w:b/>
                <w:bCs/>
                <w:color w:val="000000"/>
                <w:lang w:val="en-US" w:eastAsia="zh-CN"/>
              </w:rPr>
              <w:t xml:space="preserve"> 00 0000 000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b/>
                <w:bCs/>
                <w:color w:val="000000"/>
              </w:rPr>
            </w:pPr>
            <w:r>
              <w:rPr>
                <w:rFonts w:ascii="Times New Roman" w:hAnsi="Times New Roman"/>
                <w:b/>
                <w:bCs/>
                <w:color w:val="000000"/>
                <w:lang w:val="en-US" w:eastAsia="zh-CN"/>
              </w:rPr>
              <w:t>НАЛОГИ НА СОВОКУПНЫЙ ДОХОД</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b/>
                <w:bCs/>
                <w:color w:val="000000"/>
              </w:rPr>
            </w:pPr>
            <w:r>
              <w:rPr>
                <w:rFonts w:ascii="Times New Roman" w:hAnsi="Times New Roman"/>
                <w:b/>
                <w:bCs/>
                <w:color w:val="000000"/>
                <w:lang w:val="en-US" w:eastAsia="zh-CN"/>
              </w:rPr>
              <w:t xml:space="preserve"> 179,3</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b/>
                <w:bCs/>
                <w:color w:val="000000"/>
              </w:rPr>
            </w:pPr>
            <w:r>
              <w:rPr>
                <w:rFonts w:ascii="Times New Roman" w:hAnsi="Times New Roman"/>
                <w:b/>
                <w:bCs/>
                <w:color w:val="000000"/>
              </w:rPr>
              <w:t>179,4</w:t>
            </w:r>
          </w:p>
        </w:tc>
      </w:tr>
      <w:tr w:rsidR="0016103B">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1 05 03000 01 0000 110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Pr>
                <w:rFonts w:ascii="Times New Roman" w:hAnsi="Times New Roman"/>
                <w:color w:val="000000"/>
                <w:lang w:val="en-US" w:eastAsia="zh-CN"/>
              </w:rPr>
              <w:t>Единый сельскохозяйственный налог</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lang w:val="en-US" w:eastAsia="zh-CN"/>
              </w:rPr>
              <w:t xml:space="preserve"> 179,3</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179,4</w:t>
            </w:r>
          </w:p>
        </w:tc>
      </w:tr>
      <w:tr w:rsidR="0016103B">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1 05 03010 01 0000 110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Pr>
                <w:rFonts w:ascii="Times New Roman" w:hAnsi="Times New Roman"/>
                <w:color w:val="000000"/>
                <w:lang w:val="en-US" w:eastAsia="zh-CN"/>
              </w:rPr>
              <w:t>Единый сельскохозяйственный налог</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lang w:val="en-US" w:eastAsia="zh-CN"/>
              </w:rPr>
              <w:t xml:space="preserve"> 179,3</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179,4</w:t>
            </w:r>
          </w:p>
        </w:tc>
      </w:tr>
      <w:tr w:rsidR="0016103B">
        <w:trPr>
          <w:trHeight w:val="62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1 05 03010 01 1000 110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Единый сельскохозяйственный налог</w:t>
            </w:r>
            <w:r w:rsidRPr="00C35210">
              <w:rPr>
                <w:rFonts w:ascii="Times New Roman" w:hAnsi="Times New Roman"/>
                <w:color w:val="000000"/>
                <w:lang w:eastAsia="zh-CN"/>
              </w:rPr>
              <w:t xml:space="preserve"> (сумма платежа (перерасчеты, недоимка и задолженность по соответствующему платежу, в том числе по отмененному)</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sidRPr="00C35210">
              <w:rPr>
                <w:rFonts w:ascii="Times New Roman" w:hAnsi="Times New Roman"/>
                <w:color w:val="000000"/>
                <w:lang w:eastAsia="zh-CN"/>
              </w:rPr>
              <w:t xml:space="preserve"> </w:t>
            </w:r>
            <w:r>
              <w:rPr>
                <w:rFonts w:ascii="Times New Roman" w:hAnsi="Times New Roman"/>
                <w:color w:val="000000"/>
                <w:lang w:val="en-US" w:eastAsia="zh-CN"/>
              </w:rPr>
              <w:t>179,3</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179,4</w:t>
            </w:r>
          </w:p>
        </w:tc>
      </w:tr>
      <w:tr w:rsidR="0016103B">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b/>
                <w:bCs/>
                <w:color w:val="000000"/>
              </w:rPr>
            </w:pPr>
            <w:r>
              <w:rPr>
                <w:rFonts w:ascii="Times New Roman" w:hAnsi="Times New Roman"/>
                <w:b/>
                <w:bCs/>
                <w:color w:val="000000"/>
                <w:lang w:val="en-US" w:eastAsia="zh-CN"/>
              </w:rPr>
              <w:t xml:space="preserve">1 06 00000 00 0000 000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b/>
                <w:bCs/>
                <w:color w:val="000000"/>
              </w:rPr>
            </w:pPr>
            <w:r>
              <w:rPr>
                <w:rFonts w:ascii="Times New Roman" w:hAnsi="Times New Roman"/>
                <w:b/>
                <w:bCs/>
                <w:color w:val="000000"/>
                <w:lang w:val="en-US" w:eastAsia="zh-CN"/>
              </w:rPr>
              <w:t>НАЛОГИ НА ИМУЩЕСТВО</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b/>
                <w:bCs/>
                <w:color w:val="000000"/>
              </w:rPr>
            </w:pPr>
            <w:r>
              <w:rPr>
                <w:rFonts w:ascii="Times New Roman" w:hAnsi="Times New Roman"/>
                <w:b/>
                <w:bCs/>
                <w:color w:val="000000"/>
                <w:lang w:val="en-US" w:eastAsia="zh-CN"/>
              </w:rPr>
              <w:t>1 743,3</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b/>
                <w:bCs/>
                <w:color w:val="000000"/>
              </w:rPr>
            </w:pPr>
            <w:r>
              <w:rPr>
                <w:rFonts w:ascii="Times New Roman" w:hAnsi="Times New Roman"/>
                <w:b/>
                <w:bCs/>
                <w:color w:val="000000"/>
              </w:rPr>
              <w:t>1776,9</w:t>
            </w:r>
          </w:p>
        </w:tc>
      </w:tr>
      <w:tr w:rsidR="0016103B">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1 06 01000 00 0000 110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Налог на имущество физических лиц</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sidRPr="00C35210">
              <w:rPr>
                <w:rFonts w:ascii="Times New Roman" w:hAnsi="Times New Roman"/>
                <w:color w:val="000000"/>
                <w:lang w:eastAsia="zh-CN"/>
              </w:rPr>
              <w:t xml:space="preserve"> </w:t>
            </w:r>
            <w:r>
              <w:rPr>
                <w:rFonts w:ascii="Times New Roman" w:hAnsi="Times New Roman"/>
                <w:color w:val="000000"/>
                <w:lang w:val="en-US" w:eastAsia="zh-CN"/>
              </w:rPr>
              <w:t>37,2</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45,1</w:t>
            </w:r>
          </w:p>
        </w:tc>
      </w:tr>
      <w:tr w:rsidR="0016103B">
        <w:trPr>
          <w:trHeight w:val="62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1 06 01030 10 0000 110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sidRPr="00C35210">
              <w:rPr>
                <w:rFonts w:ascii="Times New Roman" w:hAnsi="Times New Roman"/>
                <w:color w:val="000000"/>
                <w:lang w:eastAsia="zh-CN"/>
              </w:rPr>
              <w:t xml:space="preserve"> </w:t>
            </w:r>
            <w:r>
              <w:rPr>
                <w:rFonts w:ascii="Times New Roman" w:hAnsi="Times New Roman"/>
                <w:color w:val="000000"/>
                <w:lang w:val="en-US" w:eastAsia="zh-CN"/>
              </w:rPr>
              <w:t>37,2</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45,1</w:t>
            </w:r>
          </w:p>
        </w:tc>
      </w:tr>
      <w:tr w:rsidR="0016103B">
        <w:trPr>
          <w:trHeight w:val="1617"/>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1 06 01030 10 1000 110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 xml:space="preserve">Налог на имущество физических лиц, взимаемый по </w:t>
            </w:r>
            <w:r w:rsidRPr="00C35210">
              <w:rPr>
                <w:rFonts w:ascii="Times New Roman" w:hAnsi="Times New Roman"/>
                <w:color w:val="000000"/>
                <w:lang w:eastAsia="zh-CN"/>
              </w:rPr>
              <w:t>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sidRPr="00C35210">
              <w:rPr>
                <w:rFonts w:ascii="Times New Roman" w:hAnsi="Times New Roman"/>
                <w:color w:val="000000"/>
                <w:lang w:eastAsia="zh-CN"/>
              </w:rPr>
              <w:t xml:space="preserve"> </w:t>
            </w:r>
            <w:r>
              <w:rPr>
                <w:rFonts w:ascii="Times New Roman" w:hAnsi="Times New Roman"/>
                <w:color w:val="000000"/>
                <w:lang w:val="en-US" w:eastAsia="zh-CN"/>
              </w:rPr>
              <w:t>37,2</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45,1</w:t>
            </w:r>
          </w:p>
        </w:tc>
      </w:tr>
      <w:tr w:rsidR="0016103B">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1 06 06000 00 0000 110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Pr>
                <w:rFonts w:ascii="Times New Roman" w:hAnsi="Times New Roman"/>
                <w:color w:val="000000"/>
                <w:lang w:val="en-US" w:eastAsia="zh-CN"/>
              </w:rPr>
              <w:t>Земельный налог</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lang w:val="en-US" w:eastAsia="zh-CN"/>
              </w:rPr>
              <w:t>1 706,1</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1731,8</w:t>
            </w:r>
          </w:p>
        </w:tc>
      </w:tr>
      <w:tr w:rsidR="0016103B">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1 06 06030 00 0000 110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Pr>
                <w:rFonts w:ascii="Times New Roman" w:hAnsi="Times New Roman"/>
                <w:color w:val="000000"/>
                <w:lang w:val="en-US" w:eastAsia="zh-CN"/>
              </w:rPr>
              <w:t>Земельный налог с организаций</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lang w:val="en-US" w:eastAsia="zh-CN"/>
              </w:rPr>
              <w:t xml:space="preserve"> 902,1</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914,0</w:t>
            </w:r>
          </w:p>
        </w:tc>
      </w:tr>
      <w:tr w:rsidR="0016103B">
        <w:trPr>
          <w:trHeight w:val="62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1 06 06033 10 0000 110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Земельный налог с организаций, обладающих земельным участком, расположенным в границах сельских поселений</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sidRPr="00C35210">
              <w:rPr>
                <w:rFonts w:ascii="Times New Roman" w:hAnsi="Times New Roman"/>
                <w:color w:val="000000"/>
                <w:lang w:eastAsia="zh-CN"/>
              </w:rPr>
              <w:t xml:space="preserve"> </w:t>
            </w:r>
            <w:r>
              <w:rPr>
                <w:rFonts w:ascii="Times New Roman" w:hAnsi="Times New Roman"/>
                <w:color w:val="000000"/>
                <w:lang w:val="en-US" w:eastAsia="zh-CN"/>
              </w:rPr>
              <w:t>902,1</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914,0</w:t>
            </w:r>
          </w:p>
        </w:tc>
      </w:tr>
      <w:tr w:rsidR="0016103B">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1 06 06040 00 0000 110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Земельный налог с физических лиц</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sidRPr="00C35210">
              <w:rPr>
                <w:rFonts w:ascii="Times New Roman" w:hAnsi="Times New Roman"/>
                <w:color w:val="000000"/>
                <w:lang w:eastAsia="zh-CN"/>
              </w:rPr>
              <w:t xml:space="preserve"> </w:t>
            </w:r>
            <w:r>
              <w:rPr>
                <w:rFonts w:ascii="Times New Roman" w:hAnsi="Times New Roman"/>
                <w:color w:val="000000"/>
                <w:lang w:val="en-US" w:eastAsia="zh-CN"/>
              </w:rPr>
              <w:t>804,0</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817,8</w:t>
            </w:r>
          </w:p>
        </w:tc>
      </w:tr>
      <w:tr w:rsidR="0016103B">
        <w:trPr>
          <w:trHeight w:val="62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1 06 06043 10 0000 110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Земельный налог с физических лиц, обладающих земельным участком, расположенным в границах сельских поселений</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sidRPr="00C35210">
              <w:rPr>
                <w:rFonts w:ascii="Times New Roman" w:hAnsi="Times New Roman"/>
                <w:color w:val="000000"/>
                <w:lang w:eastAsia="zh-CN"/>
              </w:rPr>
              <w:t xml:space="preserve"> </w:t>
            </w:r>
            <w:r>
              <w:rPr>
                <w:rFonts w:ascii="Times New Roman" w:hAnsi="Times New Roman"/>
                <w:color w:val="000000"/>
                <w:lang w:val="en-US" w:eastAsia="zh-CN"/>
              </w:rPr>
              <w:t>804,0</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817,8</w:t>
            </w:r>
          </w:p>
        </w:tc>
      </w:tr>
      <w:tr w:rsidR="0016103B">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jc w:val="center"/>
              <w:rPr>
                <w:rFonts w:ascii="Times New Roman" w:hAnsi="Times New Roman"/>
                <w:color w:val="000000"/>
              </w:rPr>
            </w:pP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Pr>
                <w:rFonts w:ascii="Times New Roman" w:hAnsi="Times New Roman"/>
                <w:color w:val="000000"/>
                <w:lang w:val="en-US" w:eastAsia="zh-CN"/>
              </w:rPr>
              <w:t>Неналоговые доходы</w:t>
            </w:r>
          </w:p>
        </w:tc>
        <w:tc>
          <w:tcPr>
            <w:tcW w:w="1467"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bottom"/>
              <w:rPr>
                <w:rFonts w:ascii="Times New Roman" w:hAnsi="Times New Roman"/>
                <w:color w:val="000000"/>
              </w:rPr>
            </w:pPr>
            <w:r>
              <w:rPr>
                <w:rFonts w:ascii="Times New Roman" w:hAnsi="Times New Roman"/>
                <w:color w:val="000000"/>
                <w:lang w:val="en-US" w:eastAsia="zh-CN"/>
              </w:rPr>
              <w:t>25,8</w:t>
            </w:r>
          </w:p>
        </w:tc>
        <w:tc>
          <w:tcPr>
            <w:tcW w:w="1575"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bottom"/>
              <w:rPr>
                <w:rFonts w:ascii="Times New Roman" w:hAnsi="Times New Roman"/>
                <w:color w:val="000000"/>
              </w:rPr>
            </w:pPr>
            <w:r>
              <w:rPr>
                <w:rFonts w:ascii="Times New Roman" w:hAnsi="Times New Roman"/>
                <w:color w:val="000000"/>
              </w:rPr>
              <w:t>32,6</w:t>
            </w:r>
          </w:p>
        </w:tc>
      </w:tr>
      <w:tr w:rsidR="0016103B">
        <w:trPr>
          <w:trHeight w:val="62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b/>
                <w:bCs/>
                <w:color w:val="000000"/>
              </w:rPr>
            </w:pPr>
            <w:r>
              <w:rPr>
                <w:rFonts w:ascii="Times New Roman" w:hAnsi="Times New Roman"/>
                <w:b/>
                <w:bCs/>
                <w:color w:val="000000"/>
                <w:lang w:val="en-US" w:eastAsia="zh-CN"/>
              </w:rPr>
              <w:t xml:space="preserve">1 11 00000 00 0000 000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b/>
                <w:bCs/>
                <w:color w:val="000000"/>
              </w:rPr>
            </w:pPr>
            <w:r w:rsidRPr="00C35210">
              <w:rPr>
                <w:rFonts w:ascii="Times New Roman" w:hAnsi="Times New Roman"/>
                <w:b/>
                <w:bCs/>
                <w:color w:val="000000"/>
                <w:lang w:eastAsia="zh-CN"/>
              </w:rPr>
              <w:t xml:space="preserve">ДОХОДЫ </w:t>
            </w:r>
            <w:r w:rsidRPr="00C35210">
              <w:rPr>
                <w:rFonts w:ascii="Times New Roman" w:hAnsi="Times New Roman"/>
                <w:b/>
                <w:bCs/>
                <w:color w:val="000000"/>
                <w:lang w:eastAsia="zh-CN"/>
              </w:rPr>
              <w:t>ОТ ИСПОЛЬЗОВАНИЯ ИМУЩЕСТВА, НАХОДЯЩЕГОСЯ В ГОСУДАРСТВЕННОЙ И МУНИЦИПАЛЬНОЙ СОБСТВЕННОСТИ</w:t>
            </w:r>
          </w:p>
        </w:tc>
        <w:tc>
          <w:tcPr>
            <w:tcW w:w="1467"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bottom"/>
              <w:rPr>
                <w:rFonts w:ascii="Times New Roman" w:hAnsi="Times New Roman"/>
                <w:b/>
                <w:bCs/>
                <w:color w:val="000000"/>
              </w:rPr>
            </w:pPr>
            <w:r>
              <w:rPr>
                <w:rFonts w:ascii="Times New Roman" w:hAnsi="Times New Roman"/>
                <w:b/>
                <w:bCs/>
                <w:color w:val="000000"/>
                <w:lang w:val="en-US" w:eastAsia="zh-CN"/>
              </w:rPr>
              <w:t>24,8</w:t>
            </w:r>
          </w:p>
        </w:tc>
        <w:tc>
          <w:tcPr>
            <w:tcW w:w="1575"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bottom"/>
              <w:rPr>
                <w:rFonts w:ascii="Times New Roman" w:hAnsi="Times New Roman"/>
                <w:b/>
                <w:bCs/>
                <w:color w:val="000000"/>
              </w:rPr>
            </w:pPr>
            <w:r>
              <w:rPr>
                <w:rFonts w:ascii="Times New Roman" w:hAnsi="Times New Roman"/>
                <w:b/>
                <w:bCs/>
                <w:color w:val="000000"/>
              </w:rPr>
              <w:t>30,8</w:t>
            </w:r>
          </w:p>
        </w:tc>
      </w:tr>
      <w:tr w:rsidR="0016103B">
        <w:trPr>
          <w:trHeight w:val="15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1 11 05000 00 0000 120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 xml:space="preserve">Доходы, получаемые в виде арендной либо иной платы за передачу в возмездное пользование государственного и муниципального имущества </w:t>
            </w:r>
            <w:r w:rsidRPr="00C35210">
              <w:rPr>
                <w:rFonts w:ascii="Times New Roman" w:hAnsi="Times New Roman"/>
                <w:color w:val="000000"/>
                <w:lang w:eastAsia="zh-CN"/>
              </w:rPr>
              <w:t>(за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67"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bottom"/>
              <w:rPr>
                <w:rFonts w:ascii="Times New Roman" w:hAnsi="Times New Roman"/>
                <w:color w:val="000000"/>
              </w:rPr>
            </w:pPr>
            <w:r>
              <w:rPr>
                <w:rFonts w:ascii="Times New Roman" w:hAnsi="Times New Roman"/>
                <w:color w:val="000000"/>
                <w:lang w:val="en-US" w:eastAsia="zh-CN"/>
              </w:rPr>
              <w:t>24,8</w:t>
            </w:r>
          </w:p>
        </w:tc>
        <w:tc>
          <w:tcPr>
            <w:tcW w:w="1575"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bottom"/>
              <w:rPr>
                <w:rFonts w:ascii="Times New Roman" w:hAnsi="Times New Roman"/>
                <w:color w:val="000000"/>
              </w:rPr>
            </w:pPr>
            <w:r>
              <w:rPr>
                <w:rFonts w:ascii="Times New Roman" w:hAnsi="Times New Roman"/>
                <w:color w:val="000000"/>
              </w:rPr>
              <w:t>30,8</w:t>
            </w:r>
          </w:p>
        </w:tc>
      </w:tr>
      <w:tr w:rsidR="0016103B">
        <w:trPr>
          <w:trHeight w:val="12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1 11 05030 00 0000 120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 xml:space="preserve">Доходы от сдачи в аренду имущества, находящегося в оперативном </w:t>
            </w:r>
            <w:r w:rsidRPr="00C35210">
              <w:rPr>
                <w:rFonts w:ascii="Times New Roman" w:hAnsi="Times New Roman"/>
                <w:color w:val="000000"/>
                <w:lang w:eastAsia="zh-CN"/>
              </w:rPr>
              <w:t>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67"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bottom"/>
              <w:rPr>
                <w:rFonts w:ascii="Times New Roman" w:hAnsi="Times New Roman"/>
                <w:color w:val="000000"/>
              </w:rPr>
            </w:pPr>
            <w:r>
              <w:rPr>
                <w:rFonts w:ascii="Times New Roman" w:hAnsi="Times New Roman"/>
                <w:color w:val="000000"/>
                <w:lang w:val="en-US" w:eastAsia="zh-CN"/>
              </w:rPr>
              <w:t>24,8</w:t>
            </w:r>
          </w:p>
        </w:tc>
        <w:tc>
          <w:tcPr>
            <w:tcW w:w="1575"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bottom"/>
              <w:rPr>
                <w:rFonts w:ascii="Times New Roman" w:hAnsi="Times New Roman"/>
                <w:color w:val="000000"/>
              </w:rPr>
            </w:pPr>
            <w:r>
              <w:rPr>
                <w:rFonts w:ascii="Times New Roman" w:hAnsi="Times New Roman"/>
                <w:color w:val="000000"/>
              </w:rPr>
              <w:t>30,8</w:t>
            </w:r>
          </w:p>
        </w:tc>
      </w:tr>
      <w:tr w:rsidR="0016103B">
        <w:trPr>
          <w:trHeight w:val="12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1 11 05035 10 0000 120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67"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bottom"/>
              <w:rPr>
                <w:rFonts w:ascii="Times New Roman" w:hAnsi="Times New Roman"/>
                <w:color w:val="000000"/>
              </w:rPr>
            </w:pPr>
            <w:r>
              <w:rPr>
                <w:rFonts w:ascii="Times New Roman" w:hAnsi="Times New Roman"/>
                <w:color w:val="000000"/>
                <w:lang w:val="en-US" w:eastAsia="zh-CN"/>
              </w:rPr>
              <w:t>24,8</w:t>
            </w:r>
          </w:p>
        </w:tc>
        <w:tc>
          <w:tcPr>
            <w:tcW w:w="1575"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bottom"/>
              <w:rPr>
                <w:rFonts w:ascii="Times New Roman" w:hAnsi="Times New Roman"/>
                <w:color w:val="000000"/>
              </w:rPr>
            </w:pPr>
            <w:r>
              <w:rPr>
                <w:rFonts w:ascii="Times New Roman" w:hAnsi="Times New Roman"/>
                <w:color w:val="000000"/>
              </w:rPr>
              <w:t>30,8</w:t>
            </w:r>
          </w:p>
        </w:tc>
      </w:tr>
      <w:tr w:rsidR="0016103B">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b/>
                <w:bCs/>
                <w:color w:val="000000"/>
              </w:rPr>
            </w:pPr>
            <w:r>
              <w:rPr>
                <w:rFonts w:ascii="Times New Roman" w:hAnsi="Times New Roman"/>
                <w:b/>
                <w:bCs/>
                <w:color w:val="000000"/>
                <w:lang w:val="en-US" w:eastAsia="zh-CN"/>
              </w:rPr>
              <w:t xml:space="preserve">1 16 00000 00 0000 000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b/>
                <w:bCs/>
                <w:color w:val="000000"/>
              </w:rPr>
            </w:pPr>
            <w:r>
              <w:rPr>
                <w:rFonts w:ascii="Times New Roman" w:hAnsi="Times New Roman"/>
                <w:b/>
                <w:bCs/>
                <w:color w:val="000000"/>
                <w:lang w:val="en-US" w:eastAsia="zh-CN"/>
              </w:rPr>
              <w:t>ШТРАФЫ</w:t>
            </w:r>
            <w:r>
              <w:rPr>
                <w:rFonts w:ascii="Times New Roman" w:hAnsi="Times New Roman"/>
                <w:b/>
                <w:bCs/>
                <w:color w:val="000000"/>
                <w:lang w:val="en-US" w:eastAsia="zh-CN"/>
              </w:rPr>
              <w:t>, САНКЦИИ, ВОЗМЕЩЕНИЕ УЩЕРБА</w:t>
            </w:r>
          </w:p>
        </w:tc>
        <w:tc>
          <w:tcPr>
            <w:tcW w:w="1467"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bottom"/>
              <w:rPr>
                <w:rFonts w:ascii="Times New Roman" w:hAnsi="Times New Roman"/>
                <w:b/>
                <w:bCs/>
                <w:color w:val="000000"/>
              </w:rPr>
            </w:pPr>
            <w:r>
              <w:rPr>
                <w:rFonts w:ascii="Times New Roman" w:hAnsi="Times New Roman"/>
                <w:b/>
                <w:bCs/>
                <w:color w:val="000000"/>
                <w:lang w:val="en-US" w:eastAsia="zh-CN"/>
              </w:rPr>
              <w:t>1,0</w:t>
            </w:r>
          </w:p>
        </w:tc>
        <w:tc>
          <w:tcPr>
            <w:tcW w:w="1575"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bottom"/>
              <w:rPr>
                <w:rFonts w:ascii="Times New Roman" w:hAnsi="Times New Roman"/>
                <w:b/>
                <w:bCs/>
                <w:color w:val="000000"/>
              </w:rPr>
            </w:pPr>
            <w:r>
              <w:rPr>
                <w:rFonts w:ascii="Times New Roman" w:hAnsi="Times New Roman"/>
                <w:b/>
                <w:bCs/>
                <w:color w:val="000000"/>
              </w:rPr>
              <w:t>1,8</w:t>
            </w:r>
          </w:p>
        </w:tc>
      </w:tr>
      <w:tr w:rsidR="0016103B">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1 16 10000 00 0000 140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Платежи в целях возмещения причиненного ущерба (убытков)</w:t>
            </w:r>
          </w:p>
        </w:tc>
        <w:tc>
          <w:tcPr>
            <w:tcW w:w="1467"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bottom"/>
              <w:rPr>
                <w:rFonts w:ascii="Times New Roman" w:hAnsi="Times New Roman"/>
                <w:color w:val="000000"/>
              </w:rPr>
            </w:pPr>
            <w:r>
              <w:rPr>
                <w:rFonts w:ascii="Times New Roman" w:hAnsi="Times New Roman"/>
                <w:color w:val="000000"/>
                <w:lang w:val="en-US" w:eastAsia="zh-CN"/>
              </w:rPr>
              <w:t>1,0</w:t>
            </w:r>
          </w:p>
        </w:tc>
        <w:tc>
          <w:tcPr>
            <w:tcW w:w="1575"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bottom"/>
              <w:rPr>
                <w:rFonts w:ascii="Times New Roman" w:hAnsi="Times New Roman"/>
                <w:color w:val="000000"/>
              </w:rPr>
            </w:pPr>
            <w:r>
              <w:rPr>
                <w:rFonts w:ascii="Times New Roman" w:hAnsi="Times New Roman"/>
                <w:color w:val="000000"/>
              </w:rPr>
              <w:t>1,8</w:t>
            </w:r>
          </w:p>
        </w:tc>
      </w:tr>
      <w:tr w:rsidR="0016103B">
        <w:trPr>
          <w:trHeight w:val="62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1 16 10100 00 0000 140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Денежные взыскания, налагаемые в возмещение ущерба, причиненного в результате незаконного или нецелевого</w:t>
            </w:r>
            <w:r w:rsidRPr="00C35210">
              <w:rPr>
                <w:rFonts w:ascii="Times New Roman" w:hAnsi="Times New Roman"/>
                <w:color w:val="000000"/>
                <w:lang w:eastAsia="zh-CN"/>
              </w:rPr>
              <w:t xml:space="preserve"> использования бюджетных средств</w:t>
            </w:r>
          </w:p>
        </w:tc>
        <w:tc>
          <w:tcPr>
            <w:tcW w:w="1467"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bottom"/>
              <w:rPr>
                <w:rFonts w:ascii="Times New Roman" w:hAnsi="Times New Roman"/>
                <w:color w:val="000000"/>
              </w:rPr>
            </w:pPr>
            <w:r>
              <w:rPr>
                <w:rFonts w:ascii="Times New Roman" w:hAnsi="Times New Roman"/>
                <w:color w:val="000000"/>
                <w:lang w:val="en-US" w:eastAsia="zh-CN"/>
              </w:rPr>
              <w:t>1,0</w:t>
            </w:r>
          </w:p>
        </w:tc>
        <w:tc>
          <w:tcPr>
            <w:tcW w:w="1575"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bottom"/>
              <w:rPr>
                <w:rFonts w:ascii="Times New Roman" w:hAnsi="Times New Roman"/>
                <w:color w:val="000000"/>
              </w:rPr>
            </w:pPr>
            <w:r>
              <w:rPr>
                <w:rFonts w:ascii="Times New Roman" w:hAnsi="Times New Roman"/>
                <w:color w:val="000000"/>
              </w:rPr>
              <w:t>1,8</w:t>
            </w:r>
          </w:p>
        </w:tc>
      </w:tr>
      <w:tr w:rsidR="0016103B">
        <w:trPr>
          <w:trHeight w:val="94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1 16 10100 01 0000 140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Денежные взыскания, налагаемые в возмещение ущерба, причиненного в результате незаконного или нецелевого использования бюджетных средств (в части федерального бюджета)</w:t>
            </w:r>
          </w:p>
        </w:tc>
        <w:tc>
          <w:tcPr>
            <w:tcW w:w="1467"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bottom"/>
              <w:rPr>
                <w:rFonts w:ascii="Times New Roman" w:hAnsi="Times New Roman"/>
                <w:color w:val="000000"/>
              </w:rPr>
            </w:pPr>
            <w:r>
              <w:rPr>
                <w:rFonts w:ascii="Times New Roman" w:hAnsi="Times New Roman"/>
                <w:color w:val="000000"/>
                <w:lang w:val="en-US" w:eastAsia="zh-CN"/>
              </w:rPr>
              <w:t>1,0</w:t>
            </w:r>
          </w:p>
        </w:tc>
        <w:tc>
          <w:tcPr>
            <w:tcW w:w="1575"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bottom"/>
              <w:rPr>
                <w:rFonts w:ascii="Times New Roman" w:hAnsi="Times New Roman"/>
                <w:color w:val="000000"/>
              </w:rPr>
            </w:pPr>
            <w:r>
              <w:rPr>
                <w:rFonts w:ascii="Times New Roman" w:hAnsi="Times New Roman"/>
                <w:color w:val="000000"/>
              </w:rPr>
              <w:t>1,8</w:t>
            </w:r>
          </w:p>
        </w:tc>
      </w:tr>
      <w:tr w:rsidR="0016103B">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b/>
                <w:bCs/>
                <w:color w:val="000000"/>
              </w:rPr>
            </w:pPr>
            <w:r>
              <w:rPr>
                <w:rFonts w:ascii="Times New Roman" w:hAnsi="Times New Roman"/>
                <w:b/>
                <w:bCs/>
                <w:color w:val="000000"/>
                <w:lang w:val="en-US" w:eastAsia="zh-CN"/>
              </w:rPr>
              <w:t xml:space="preserve">2 00 00000 00 0000 000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b/>
                <w:bCs/>
                <w:color w:val="000000"/>
              </w:rPr>
            </w:pPr>
            <w:r>
              <w:rPr>
                <w:rFonts w:ascii="Times New Roman" w:hAnsi="Times New Roman"/>
                <w:b/>
                <w:bCs/>
                <w:color w:val="000000"/>
                <w:lang w:val="en-US" w:eastAsia="zh-CN"/>
              </w:rPr>
              <w:t>БЕЗВОЗМЕЗДНЫЕ ПОСТУПЛЕНИЯ</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b/>
                <w:bCs/>
                <w:color w:val="000000"/>
              </w:rPr>
            </w:pPr>
            <w:r>
              <w:rPr>
                <w:rFonts w:ascii="Times New Roman" w:hAnsi="Times New Roman"/>
                <w:b/>
                <w:bCs/>
                <w:color w:val="000000"/>
                <w:lang w:val="en-US" w:eastAsia="zh-CN"/>
              </w:rPr>
              <w:t>6 783,8</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wordWrap w:val="0"/>
              <w:jc w:val="right"/>
              <w:textAlignment w:val="bottom"/>
              <w:rPr>
                <w:rFonts w:ascii="Times New Roman" w:hAnsi="Times New Roman"/>
                <w:b/>
                <w:bCs/>
                <w:color w:val="000000"/>
              </w:rPr>
            </w:pPr>
            <w:r>
              <w:rPr>
                <w:rFonts w:ascii="Times New Roman" w:hAnsi="Times New Roman"/>
                <w:b/>
                <w:bCs/>
                <w:color w:val="000000"/>
              </w:rPr>
              <w:t>6 783,8</w:t>
            </w:r>
          </w:p>
        </w:tc>
      </w:tr>
      <w:tr w:rsidR="0016103B">
        <w:trPr>
          <w:trHeight w:val="62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b/>
                <w:bCs/>
                <w:color w:val="000000"/>
              </w:rPr>
            </w:pPr>
            <w:r>
              <w:rPr>
                <w:rFonts w:ascii="Times New Roman" w:hAnsi="Times New Roman"/>
                <w:b/>
                <w:bCs/>
                <w:color w:val="000000"/>
                <w:lang w:val="en-US" w:eastAsia="zh-CN"/>
              </w:rPr>
              <w:t xml:space="preserve">2 02 00000 00 0000 000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b/>
                <w:bCs/>
                <w:color w:val="000000"/>
              </w:rPr>
            </w:pPr>
            <w:r w:rsidRPr="00C35210">
              <w:rPr>
                <w:rFonts w:ascii="Times New Roman" w:hAnsi="Times New Roman"/>
                <w:b/>
                <w:bCs/>
                <w:color w:val="000000"/>
                <w:lang w:eastAsia="zh-CN"/>
              </w:rPr>
              <w:t>БЕЗВОЗМЕЗДНЫЕ ПОСТУПЛЕНИЯ ОТ ДРУГИХ БЮДЖЕТОВ БЮДЖЕТНОЙ СИСТЕМЫ РОССИЙСКОЙ ФЕДЕРАЦИИ</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b/>
                <w:bCs/>
                <w:color w:val="000000"/>
              </w:rPr>
            </w:pPr>
            <w:r>
              <w:rPr>
                <w:rFonts w:ascii="Times New Roman" w:hAnsi="Times New Roman"/>
                <w:b/>
                <w:bCs/>
                <w:color w:val="000000"/>
                <w:lang w:val="en-US" w:eastAsia="zh-CN"/>
              </w:rPr>
              <w:t>6 764,8</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wordWrap w:val="0"/>
              <w:jc w:val="right"/>
              <w:textAlignment w:val="bottom"/>
              <w:rPr>
                <w:rFonts w:ascii="Times New Roman" w:hAnsi="Times New Roman"/>
                <w:b/>
                <w:bCs/>
                <w:color w:val="000000"/>
              </w:rPr>
            </w:pPr>
            <w:r>
              <w:rPr>
                <w:rFonts w:ascii="Times New Roman" w:hAnsi="Times New Roman"/>
                <w:b/>
                <w:bCs/>
                <w:color w:val="000000"/>
              </w:rPr>
              <w:t>6 764,8</w:t>
            </w:r>
          </w:p>
        </w:tc>
      </w:tr>
      <w:tr w:rsidR="0016103B">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2 02 10000 00 0000 150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 xml:space="preserve">Дотации бюджетам бюджетной системы </w:t>
            </w:r>
            <w:r w:rsidRPr="00C35210">
              <w:rPr>
                <w:rFonts w:ascii="Times New Roman" w:hAnsi="Times New Roman"/>
                <w:color w:val="000000"/>
                <w:lang w:eastAsia="zh-CN"/>
              </w:rPr>
              <w:t>Российской Федерации</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lang w:val="en-US" w:eastAsia="zh-CN"/>
              </w:rPr>
              <w:t>5 312,2</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5 312,2</w:t>
            </w:r>
          </w:p>
        </w:tc>
      </w:tr>
      <w:tr w:rsidR="0016103B">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2 02 15001 00 0000 150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Дотации на выравнивание бюджетной обеспеченности</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lang w:val="en-US" w:eastAsia="zh-CN"/>
              </w:rPr>
              <w:t>5 054,3</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5 054,3</w:t>
            </w:r>
          </w:p>
        </w:tc>
      </w:tr>
      <w:tr w:rsidR="0016103B">
        <w:trPr>
          <w:trHeight w:val="62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2 02 15001 10 0000 150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 xml:space="preserve">Дотации бюджетам сельских поселений на выравнивание бюджетной обеспеченности из бюджета субъекта </w:t>
            </w:r>
            <w:r w:rsidRPr="00C35210">
              <w:rPr>
                <w:rFonts w:ascii="Times New Roman" w:hAnsi="Times New Roman"/>
                <w:color w:val="000000"/>
                <w:lang w:eastAsia="zh-CN"/>
              </w:rPr>
              <w:t>Российской Федерации</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lang w:val="en-US" w:eastAsia="zh-CN"/>
              </w:rPr>
              <w:t>5 054,3</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5 054,3</w:t>
            </w:r>
          </w:p>
        </w:tc>
      </w:tr>
      <w:tr w:rsidR="0016103B">
        <w:trPr>
          <w:trHeight w:val="62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2 02 15002 00 0000 150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Дотации бюджетам на поддержку мер по обеспечению сбалансированности бюджетов</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sidRPr="00C35210">
              <w:rPr>
                <w:rFonts w:ascii="Times New Roman" w:hAnsi="Times New Roman"/>
                <w:color w:val="000000"/>
                <w:lang w:eastAsia="zh-CN"/>
              </w:rPr>
              <w:t xml:space="preserve"> </w:t>
            </w:r>
            <w:r>
              <w:rPr>
                <w:rFonts w:ascii="Times New Roman" w:hAnsi="Times New Roman"/>
                <w:color w:val="000000"/>
                <w:lang w:val="en-US" w:eastAsia="zh-CN"/>
              </w:rPr>
              <w:t>257,9</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257,9</w:t>
            </w:r>
          </w:p>
        </w:tc>
      </w:tr>
      <w:tr w:rsidR="0016103B">
        <w:trPr>
          <w:trHeight w:val="62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2 02 15002 10 0000 150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 xml:space="preserve">Дотации бюджетам сельских поселений на поддержку мер по обеспечению </w:t>
            </w:r>
            <w:r w:rsidRPr="00C35210">
              <w:rPr>
                <w:rFonts w:ascii="Times New Roman" w:hAnsi="Times New Roman"/>
                <w:color w:val="000000"/>
                <w:lang w:eastAsia="zh-CN"/>
              </w:rPr>
              <w:t>сбалансированности бюджетов</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sidRPr="00C35210">
              <w:rPr>
                <w:rFonts w:ascii="Times New Roman" w:hAnsi="Times New Roman"/>
                <w:color w:val="000000"/>
                <w:lang w:eastAsia="zh-CN"/>
              </w:rPr>
              <w:t xml:space="preserve"> </w:t>
            </w:r>
            <w:r>
              <w:rPr>
                <w:rFonts w:ascii="Times New Roman" w:hAnsi="Times New Roman"/>
                <w:color w:val="000000"/>
                <w:lang w:val="en-US" w:eastAsia="zh-CN"/>
              </w:rPr>
              <w:t>257,9</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257,9</w:t>
            </w:r>
          </w:p>
        </w:tc>
      </w:tr>
      <w:tr w:rsidR="0016103B">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2 02 30000 00 0000 150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Субвенции бюджетам бюджетной системы Российской Федерации</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sidRPr="00C35210">
              <w:rPr>
                <w:rFonts w:ascii="Times New Roman" w:hAnsi="Times New Roman"/>
                <w:color w:val="000000"/>
                <w:lang w:eastAsia="zh-CN"/>
              </w:rPr>
              <w:t xml:space="preserve"> </w:t>
            </w:r>
            <w:r>
              <w:rPr>
                <w:rFonts w:ascii="Times New Roman" w:hAnsi="Times New Roman"/>
                <w:color w:val="000000"/>
                <w:lang w:val="en-US" w:eastAsia="zh-CN"/>
              </w:rPr>
              <w:t>144,8</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144,8</w:t>
            </w:r>
          </w:p>
        </w:tc>
      </w:tr>
      <w:tr w:rsidR="0016103B">
        <w:trPr>
          <w:trHeight w:val="62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2 02 30024 00 0000 150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 xml:space="preserve">Субвенции местным бюджетам на выполнение передаваемых полномочий субъектов Российской </w:t>
            </w:r>
            <w:r w:rsidRPr="00C35210">
              <w:rPr>
                <w:rFonts w:ascii="Times New Roman" w:hAnsi="Times New Roman"/>
                <w:color w:val="000000"/>
                <w:lang w:eastAsia="zh-CN"/>
              </w:rPr>
              <w:t>Федерации</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sidRPr="00C35210">
              <w:rPr>
                <w:rFonts w:ascii="Times New Roman" w:hAnsi="Times New Roman"/>
                <w:color w:val="000000"/>
                <w:lang w:eastAsia="zh-CN"/>
              </w:rPr>
              <w:t xml:space="preserve"> </w:t>
            </w:r>
            <w:r>
              <w:rPr>
                <w:rFonts w:ascii="Times New Roman" w:hAnsi="Times New Roman"/>
                <w:color w:val="000000"/>
                <w:lang w:val="en-US" w:eastAsia="zh-CN"/>
              </w:rPr>
              <w:t>0,2</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0,2</w:t>
            </w:r>
          </w:p>
        </w:tc>
      </w:tr>
      <w:tr w:rsidR="0016103B">
        <w:trPr>
          <w:trHeight w:val="62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2 02 30024 10 0000 150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Субвенции бюджетам сельских поселений на выполнение передаваемых полномочий субъектов Российской Федерации</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sidRPr="00C35210">
              <w:rPr>
                <w:rFonts w:ascii="Times New Roman" w:hAnsi="Times New Roman"/>
                <w:color w:val="000000"/>
                <w:lang w:eastAsia="zh-CN"/>
              </w:rPr>
              <w:t xml:space="preserve"> </w:t>
            </w:r>
            <w:r>
              <w:rPr>
                <w:rFonts w:ascii="Times New Roman" w:hAnsi="Times New Roman"/>
                <w:color w:val="000000"/>
                <w:lang w:val="en-US" w:eastAsia="zh-CN"/>
              </w:rPr>
              <w:t>0,2</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0,2</w:t>
            </w:r>
          </w:p>
        </w:tc>
      </w:tr>
      <w:tr w:rsidR="0016103B">
        <w:trPr>
          <w:trHeight w:val="62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2 02 35118 00 0000 150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Субвенции бюджетам на осуществление первичного воинского учета органами</w:t>
            </w:r>
            <w:r w:rsidRPr="00C35210">
              <w:rPr>
                <w:rFonts w:ascii="Times New Roman" w:hAnsi="Times New Roman"/>
                <w:color w:val="000000"/>
                <w:lang w:eastAsia="zh-CN"/>
              </w:rPr>
              <w:t xml:space="preserve"> местного самоуправления поселений, муниципальных и городских округов</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sidRPr="00C35210">
              <w:rPr>
                <w:rFonts w:ascii="Times New Roman" w:hAnsi="Times New Roman"/>
                <w:color w:val="000000"/>
                <w:lang w:eastAsia="zh-CN"/>
              </w:rPr>
              <w:t xml:space="preserve"> </w:t>
            </w:r>
            <w:r>
              <w:rPr>
                <w:rFonts w:ascii="Times New Roman" w:hAnsi="Times New Roman"/>
                <w:color w:val="000000"/>
                <w:lang w:val="en-US" w:eastAsia="zh-CN"/>
              </w:rPr>
              <w:t>144,6</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144,6</w:t>
            </w:r>
          </w:p>
        </w:tc>
      </w:tr>
      <w:tr w:rsidR="0016103B">
        <w:trPr>
          <w:trHeight w:val="94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2 02 35118 10 0000 150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w:t>
            </w:r>
            <w:r w:rsidRPr="00C35210">
              <w:rPr>
                <w:rFonts w:ascii="Times New Roman" w:hAnsi="Times New Roman"/>
                <w:color w:val="000000"/>
                <w:lang w:eastAsia="zh-CN"/>
              </w:rPr>
              <w:t>ких округов</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sidRPr="00C35210">
              <w:rPr>
                <w:rFonts w:ascii="Times New Roman" w:hAnsi="Times New Roman"/>
                <w:color w:val="000000"/>
                <w:lang w:eastAsia="zh-CN"/>
              </w:rPr>
              <w:t xml:space="preserve"> </w:t>
            </w:r>
            <w:r>
              <w:rPr>
                <w:rFonts w:ascii="Times New Roman" w:hAnsi="Times New Roman"/>
                <w:color w:val="000000"/>
                <w:lang w:val="en-US" w:eastAsia="zh-CN"/>
              </w:rPr>
              <w:t>144,6</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144,6</w:t>
            </w:r>
          </w:p>
        </w:tc>
      </w:tr>
      <w:tr w:rsidR="0016103B">
        <w:trPr>
          <w:trHeight w:val="36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2 02 40000 00 0000 150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Pr>
                <w:rFonts w:ascii="Times New Roman" w:hAnsi="Times New Roman"/>
                <w:color w:val="000000"/>
                <w:lang w:val="en-US" w:eastAsia="zh-CN"/>
              </w:rPr>
              <w:t>Иные межбюджетные трансферты</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lang w:val="en-US" w:eastAsia="zh-CN"/>
              </w:rPr>
              <w:t>1 307,8</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wordWrap w:val="0"/>
              <w:jc w:val="right"/>
              <w:textAlignment w:val="bottom"/>
              <w:rPr>
                <w:rFonts w:ascii="Times New Roman" w:hAnsi="Times New Roman"/>
                <w:color w:val="000000"/>
              </w:rPr>
            </w:pPr>
            <w:r>
              <w:rPr>
                <w:rFonts w:ascii="Times New Roman" w:hAnsi="Times New Roman"/>
                <w:color w:val="000000"/>
              </w:rPr>
              <w:t>1 307,8</w:t>
            </w:r>
          </w:p>
        </w:tc>
      </w:tr>
      <w:tr w:rsidR="0016103B">
        <w:trPr>
          <w:trHeight w:val="940"/>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2 02 40014 00 0000 150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 xml:space="preserve">Межбюджетные трансферты, передаваемые бюджетам муниципальных образований на осуществление части полномочий по решению вопросов местного </w:t>
            </w:r>
            <w:r w:rsidRPr="00C35210">
              <w:rPr>
                <w:rFonts w:ascii="Times New Roman" w:hAnsi="Times New Roman"/>
                <w:color w:val="000000"/>
                <w:lang w:eastAsia="zh-CN"/>
              </w:rPr>
              <w:t>значения в соответствии с заключенными соглашениями</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sidRPr="00C35210">
              <w:rPr>
                <w:rFonts w:ascii="Times New Roman" w:hAnsi="Times New Roman"/>
                <w:color w:val="000000"/>
                <w:lang w:eastAsia="zh-CN"/>
              </w:rPr>
              <w:t xml:space="preserve"> </w:t>
            </w:r>
            <w:r>
              <w:rPr>
                <w:rFonts w:ascii="Times New Roman" w:hAnsi="Times New Roman"/>
                <w:color w:val="000000"/>
                <w:lang w:val="en-US" w:eastAsia="zh-CN"/>
              </w:rPr>
              <w:t>571,1</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571,1</w:t>
            </w:r>
          </w:p>
        </w:tc>
      </w:tr>
      <w:tr w:rsidR="0016103B">
        <w:trPr>
          <w:trHeight w:val="2222"/>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2 02 40014 10 0000 150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w:t>
            </w:r>
            <w:r w:rsidRPr="00C35210">
              <w:rPr>
                <w:rFonts w:ascii="Times New Roman" w:hAnsi="Times New Roman"/>
                <w:color w:val="000000"/>
                <w:lang w:eastAsia="zh-CN"/>
              </w:rPr>
              <w:t>значения в соответствии с заключенными соглашениями</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sidRPr="00C35210">
              <w:rPr>
                <w:rFonts w:ascii="Times New Roman" w:hAnsi="Times New Roman"/>
                <w:color w:val="000000"/>
                <w:lang w:eastAsia="zh-CN"/>
              </w:rPr>
              <w:t xml:space="preserve"> </w:t>
            </w:r>
            <w:r>
              <w:rPr>
                <w:rFonts w:ascii="Times New Roman" w:hAnsi="Times New Roman"/>
                <w:color w:val="000000"/>
                <w:lang w:val="en-US" w:eastAsia="zh-CN"/>
              </w:rPr>
              <w:t>571,1</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571,1</w:t>
            </w:r>
          </w:p>
        </w:tc>
      </w:tr>
      <w:tr w:rsidR="0016103B">
        <w:trPr>
          <w:trHeight w:val="625"/>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b/>
                <w:bCs/>
                <w:color w:val="000000"/>
              </w:rPr>
            </w:pPr>
            <w:r>
              <w:rPr>
                <w:rFonts w:ascii="Times New Roman" w:hAnsi="Times New Roman"/>
                <w:color w:val="000000"/>
                <w:lang w:val="en-US" w:eastAsia="zh-CN"/>
              </w:rPr>
              <w:t xml:space="preserve">2 02 49999 00 0000 150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b/>
                <w:bCs/>
                <w:color w:val="000000"/>
              </w:rPr>
            </w:pPr>
            <w:r w:rsidRPr="00C35210">
              <w:rPr>
                <w:rFonts w:ascii="Times New Roman" w:hAnsi="Times New Roman"/>
                <w:color w:val="000000"/>
                <w:lang w:eastAsia="zh-CN"/>
              </w:rPr>
              <w:t>Прочие межбюджетные трансферты, передаваемые бюджетам</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b/>
                <w:bCs/>
                <w:color w:val="000000"/>
              </w:rPr>
            </w:pPr>
            <w:r w:rsidRPr="00C35210">
              <w:rPr>
                <w:rFonts w:ascii="Times New Roman" w:hAnsi="Times New Roman"/>
                <w:color w:val="000000"/>
                <w:lang w:eastAsia="zh-CN"/>
              </w:rPr>
              <w:t xml:space="preserve"> </w:t>
            </w:r>
            <w:r>
              <w:rPr>
                <w:rFonts w:ascii="Times New Roman" w:hAnsi="Times New Roman"/>
                <w:color w:val="000000"/>
                <w:lang w:val="en-US" w:eastAsia="zh-CN"/>
              </w:rPr>
              <w:t>736,7</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b/>
                <w:bCs/>
                <w:color w:val="000000"/>
              </w:rPr>
            </w:pPr>
            <w:r>
              <w:rPr>
                <w:rFonts w:ascii="Times New Roman" w:hAnsi="Times New Roman"/>
                <w:b/>
                <w:bCs/>
                <w:color w:val="000000"/>
              </w:rPr>
              <w:t>736,7</w:t>
            </w:r>
          </w:p>
        </w:tc>
      </w:tr>
      <w:tr w:rsidR="0016103B">
        <w:trPr>
          <w:trHeight w:val="705"/>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2 02 49999 10 0000 150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Прочие межбюджетные трансферты, передаваемые бюджетам сельских поселений</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sidRPr="00C35210">
              <w:rPr>
                <w:rFonts w:ascii="Times New Roman" w:hAnsi="Times New Roman"/>
                <w:color w:val="000000"/>
                <w:lang w:eastAsia="zh-CN"/>
              </w:rPr>
              <w:t xml:space="preserve"> </w:t>
            </w:r>
            <w:r>
              <w:rPr>
                <w:rFonts w:ascii="Times New Roman" w:hAnsi="Times New Roman"/>
                <w:color w:val="000000"/>
                <w:lang w:val="en-US" w:eastAsia="zh-CN"/>
              </w:rPr>
              <w:t>736,7</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736,7</w:t>
            </w:r>
          </w:p>
        </w:tc>
      </w:tr>
      <w:tr w:rsidR="0016103B">
        <w:trPr>
          <w:trHeight w:val="2226"/>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b/>
                <w:bCs/>
                <w:color w:val="000000"/>
                <w:lang w:val="en-US" w:eastAsia="zh-CN"/>
              </w:rPr>
              <w:t xml:space="preserve">2 18 00000 00 0000 000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b/>
                <w:bCs/>
                <w:color w:val="000000"/>
                <w:lang w:eastAsia="zh-CN"/>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sidRPr="00C35210">
              <w:rPr>
                <w:rFonts w:ascii="Times New Roman" w:hAnsi="Times New Roman"/>
                <w:b/>
                <w:bCs/>
                <w:color w:val="000000"/>
                <w:lang w:eastAsia="zh-CN"/>
              </w:rPr>
              <w:t xml:space="preserve"> </w:t>
            </w:r>
            <w:r>
              <w:rPr>
                <w:rFonts w:ascii="Times New Roman" w:hAnsi="Times New Roman"/>
                <w:b/>
                <w:bCs/>
                <w:color w:val="000000"/>
                <w:lang w:val="en-US" w:eastAsia="zh-CN"/>
              </w:rPr>
              <w:t>19,0</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19,0</w:t>
            </w:r>
          </w:p>
        </w:tc>
      </w:tr>
      <w:tr w:rsidR="0016103B">
        <w:trPr>
          <w:trHeight w:val="2591"/>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2 18 00000 00 0000 150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 xml:space="preserve">Доходы </w:t>
            </w:r>
            <w:r w:rsidRPr="00C35210">
              <w:rPr>
                <w:rFonts w:ascii="Times New Roman" w:hAnsi="Times New Roman"/>
                <w:color w:val="000000"/>
                <w:lang w:eastAsia="zh-CN"/>
              </w:rPr>
              <w:t>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w:t>
            </w:r>
            <w:r w:rsidRPr="00C35210">
              <w:rPr>
                <w:rFonts w:ascii="Times New Roman" w:hAnsi="Times New Roman"/>
                <w:color w:val="000000"/>
                <w:lang w:eastAsia="zh-CN"/>
              </w:rPr>
              <w:t>убсидий прошлых лет</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sidRPr="00C35210">
              <w:rPr>
                <w:rFonts w:ascii="Times New Roman" w:hAnsi="Times New Roman"/>
                <w:color w:val="000000"/>
                <w:lang w:eastAsia="zh-CN"/>
              </w:rPr>
              <w:t xml:space="preserve"> </w:t>
            </w:r>
            <w:r>
              <w:rPr>
                <w:rFonts w:ascii="Times New Roman" w:hAnsi="Times New Roman"/>
                <w:color w:val="000000"/>
                <w:lang w:val="en-US" w:eastAsia="zh-CN"/>
              </w:rPr>
              <w:t>19,0</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19,0</w:t>
            </w:r>
          </w:p>
        </w:tc>
      </w:tr>
      <w:tr w:rsidR="0016103B">
        <w:trPr>
          <w:trHeight w:val="301"/>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2 18 00000 10 0000 150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rPr>
            </w:pPr>
            <w:r w:rsidRPr="00C35210">
              <w:rPr>
                <w:rFonts w:ascii="Times New Roman" w:hAnsi="Times New Roman"/>
                <w:color w:val="000000"/>
                <w:lang w:eastAsia="zh-CN"/>
              </w:rPr>
              <w:t>Доходы бюджетов сельских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w:t>
            </w:r>
            <w:r w:rsidRPr="00C35210">
              <w:rPr>
                <w:rFonts w:ascii="Times New Roman" w:hAnsi="Times New Roman"/>
                <w:color w:val="000000"/>
                <w:lang w:eastAsia="zh-CN"/>
              </w:rPr>
              <w:t xml:space="preserve"> также от возврата организациями остатков субсидий прошлых лет</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sidRPr="00C35210">
              <w:rPr>
                <w:rFonts w:ascii="Times New Roman" w:hAnsi="Times New Roman"/>
                <w:color w:val="000000"/>
                <w:lang w:eastAsia="zh-CN"/>
              </w:rPr>
              <w:t xml:space="preserve"> </w:t>
            </w:r>
            <w:r>
              <w:rPr>
                <w:rFonts w:ascii="Times New Roman" w:hAnsi="Times New Roman"/>
                <w:color w:val="000000"/>
                <w:lang w:val="en-US" w:eastAsia="zh-CN"/>
              </w:rPr>
              <w:t>19,0</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rPr>
            </w:pPr>
            <w:r>
              <w:rPr>
                <w:rFonts w:ascii="Times New Roman" w:hAnsi="Times New Roman"/>
                <w:color w:val="000000"/>
              </w:rPr>
              <w:t>19,0</w:t>
            </w:r>
          </w:p>
        </w:tc>
      </w:tr>
      <w:tr w:rsidR="0016103B">
        <w:trPr>
          <w:trHeight w:val="1515"/>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lang w:val="en-US" w:eastAsia="zh-CN"/>
              </w:rPr>
              <w:t xml:space="preserve">2 18 60010 10 0000 150 </w:t>
            </w: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Pr="00C35210" w:rsidRDefault="00724767">
            <w:pPr>
              <w:jc w:val="both"/>
              <w:textAlignment w:val="center"/>
              <w:rPr>
                <w:rFonts w:ascii="Times New Roman" w:hAnsi="Times New Roman"/>
                <w:color w:val="000000"/>
                <w:lang w:eastAsia="zh-CN"/>
              </w:rPr>
            </w:pPr>
            <w:r w:rsidRPr="00C35210">
              <w:rPr>
                <w:rFonts w:ascii="Times New Roman" w:hAnsi="Times New Roman"/>
                <w:color w:val="000000"/>
                <w:lang w:eastAsia="zh-CN"/>
              </w:rPr>
              <w:t xml:space="preserve">Доходы бюджетов сельских поселений от возврата остатков субсидий, субвенций и иных межбюджетных трансфертов, имеющих целевое назначение, прошлых лет из </w:t>
            </w:r>
            <w:r w:rsidRPr="00C35210">
              <w:rPr>
                <w:rFonts w:ascii="Times New Roman" w:hAnsi="Times New Roman"/>
                <w:color w:val="000000"/>
                <w:lang w:eastAsia="zh-CN"/>
              </w:rPr>
              <w:t>бюджетов муниципальных районов</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lang w:val="en-US" w:eastAsia="zh-CN"/>
              </w:rPr>
            </w:pPr>
            <w:r w:rsidRPr="00C35210">
              <w:rPr>
                <w:rFonts w:ascii="Times New Roman" w:hAnsi="Times New Roman"/>
                <w:color w:val="000000"/>
                <w:lang w:eastAsia="zh-CN"/>
              </w:rPr>
              <w:t xml:space="preserve"> </w:t>
            </w:r>
            <w:r>
              <w:rPr>
                <w:rFonts w:ascii="Times New Roman" w:hAnsi="Times New Roman"/>
                <w:color w:val="000000"/>
                <w:lang w:val="en-US" w:eastAsia="zh-CN"/>
              </w:rPr>
              <w:t>19,0</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lang w:eastAsia="zh-CN"/>
              </w:rPr>
            </w:pPr>
            <w:r>
              <w:rPr>
                <w:rFonts w:ascii="Times New Roman" w:hAnsi="Times New Roman"/>
                <w:color w:val="000000"/>
                <w:lang w:eastAsia="zh-CN"/>
              </w:rPr>
              <w:t>19,0</w:t>
            </w:r>
          </w:p>
        </w:tc>
      </w:tr>
      <w:tr w:rsidR="0016103B">
        <w:trPr>
          <w:trHeight w:val="353"/>
        </w:trPr>
        <w:tc>
          <w:tcPr>
            <w:tcW w:w="2686"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lang w:val="en-US" w:eastAsia="zh-CN"/>
              </w:rPr>
            </w:pPr>
          </w:p>
        </w:tc>
        <w:tc>
          <w:tcPr>
            <w:tcW w:w="3971"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both"/>
              <w:textAlignment w:val="center"/>
              <w:rPr>
                <w:rFonts w:ascii="Times New Roman" w:hAnsi="Times New Roman"/>
                <w:color w:val="000000"/>
                <w:lang w:val="en-US" w:eastAsia="zh-CN"/>
              </w:rPr>
            </w:pPr>
            <w:r>
              <w:rPr>
                <w:rFonts w:ascii="Times New Roman" w:hAnsi="Times New Roman"/>
                <w:color w:val="000000"/>
                <w:lang w:val="en-US" w:eastAsia="zh-CN"/>
              </w:rPr>
              <w:t>ИТОГО ДОХОДОВ</w:t>
            </w:r>
          </w:p>
        </w:tc>
        <w:tc>
          <w:tcPr>
            <w:tcW w:w="1467"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lang w:val="en-US" w:eastAsia="zh-CN"/>
              </w:rPr>
            </w:pPr>
            <w:r>
              <w:rPr>
                <w:rFonts w:ascii="Times New Roman" w:hAnsi="Times New Roman"/>
                <w:color w:val="000000"/>
                <w:lang w:val="en-US" w:eastAsia="zh-CN"/>
              </w:rPr>
              <w:t>9 347,3</w:t>
            </w:r>
          </w:p>
        </w:tc>
        <w:tc>
          <w:tcPr>
            <w:tcW w:w="1575" w:type="dxa"/>
            <w:tcBorders>
              <w:top w:val="single" w:sz="2" w:space="0" w:color="000000"/>
              <w:left w:val="single" w:sz="2" w:space="0" w:color="000000"/>
              <w:bottom w:val="single" w:sz="2" w:space="0" w:color="000000"/>
              <w:right w:val="single" w:sz="2" w:space="0" w:color="000000"/>
            </w:tcBorders>
            <w:noWrap/>
            <w:vAlign w:val="bottom"/>
          </w:tcPr>
          <w:p w:rsidR="0016103B" w:rsidRDefault="00724767">
            <w:pPr>
              <w:jc w:val="right"/>
              <w:textAlignment w:val="bottom"/>
              <w:rPr>
                <w:rFonts w:ascii="Times New Roman" w:hAnsi="Times New Roman"/>
                <w:color w:val="000000"/>
                <w:lang w:eastAsia="zh-CN"/>
              </w:rPr>
            </w:pPr>
            <w:r>
              <w:rPr>
                <w:rFonts w:ascii="Times New Roman" w:hAnsi="Times New Roman"/>
                <w:color w:val="000000"/>
                <w:lang w:eastAsia="zh-CN"/>
              </w:rPr>
              <w:t>9 411,6</w:t>
            </w:r>
          </w:p>
        </w:tc>
      </w:tr>
    </w:tbl>
    <w:p w:rsidR="0016103B" w:rsidRDefault="0016103B">
      <w:pPr>
        <w:spacing w:after="0"/>
        <w:jc w:val="right"/>
        <w:rPr>
          <w:rFonts w:ascii="Times New Roman" w:hAnsi="Times New Roman"/>
          <w:sz w:val="24"/>
          <w:szCs w:val="24"/>
        </w:rPr>
      </w:pPr>
    </w:p>
    <w:p w:rsidR="0016103B" w:rsidRDefault="0016103B">
      <w:pPr>
        <w:jc w:val="right"/>
      </w:pPr>
    </w:p>
    <w:p w:rsidR="0016103B" w:rsidRDefault="0016103B">
      <w:pPr>
        <w:sectPr w:rsidR="0016103B">
          <w:pgSz w:w="11906" w:h="16838"/>
          <w:pgMar w:top="568" w:right="850" w:bottom="1134" w:left="1701" w:header="708" w:footer="708" w:gutter="0"/>
          <w:cols w:space="720"/>
          <w:docGrid w:linePitch="360"/>
        </w:sectPr>
      </w:pPr>
    </w:p>
    <w:p w:rsidR="0016103B" w:rsidRDefault="00724767">
      <w:pPr>
        <w:spacing w:after="0"/>
        <w:jc w:val="right"/>
        <w:rPr>
          <w:rFonts w:ascii="Times New Roman" w:hAnsi="Times New Roman"/>
          <w:sz w:val="24"/>
          <w:szCs w:val="24"/>
        </w:rPr>
      </w:pPr>
      <w:bookmarkStart w:id="0" w:name="_Hlk123037503"/>
      <w:r>
        <w:rPr>
          <w:rFonts w:ascii="Times New Roman" w:hAnsi="Times New Roman"/>
          <w:sz w:val="24"/>
          <w:szCs w:val="24"/>
        </w:rPr>
        <w:t>Приложение № 2</w:t>
      </w:r>
    </w:p>
    <w:p w:rsidR="0016103B" w:rsidRDefault="00724767">
      <w:pPr>
        <w:spacing w:after="0"/>
        <w:jc w:val="right"/>
        <w:rPr>
          <w:rFonts w:ascii="Times New Roman" w:hAnsi="Times New Roman"/>
          <w:sz w:val="24"/>
          <w:szCs w:val="24"/>
        </w:rPr>
      </w:pPr>
      <w:r>
        <w:rPr>
          <w:rFonts w:ascii="Times New Roman" w:hAnsi="Times New Roman"/>
          <w:sz w:val="24"/>
          <w:szCs w:val="24"/>
        </w:rPr>
        <w:t>к Решени</w:t>
      </w:r>
      <w:r>
        <w:rPr>
          <w:rFonts w:ascii="Times New Roman" w:hAnsi="Times New Roman"/>
          <w:sz w:val="24"/>
          <w:szCs w:val="24"/>
        </w:rPr>
        <w:t>ю</w:t>
      </w:r>
      <w:bookmarkStart w:id="1" w:name="_GoBack"/>
      <w:bookmarkEnd w:id="1"/>
      <w:r>
        <w:rPr>
          <w:rFonts w:ascii="Times New Roman" w:hAnsi="Times New Roman"/>
          <w:sz w:val="24"/>
          <w:szCs w:val="24"/>
        </w:rPr>
        <w:t xml:space="preserve"> Собрания депутатов Индустриального </w:t>
      </w:r>
    </w:p>
    <w:p w:rsidR="0016103B" w:rsidRDefault="00724767">
      <w:pPr>
        <w:spacing w:after="0"/>
        <w:jc w:val="right"/>
        <w:rPr>
          <w:rFonts w:ascii="Times New Roman" w:hAnsi="Times New Roman"/>
          <w:sz w:val="24"/>
          <w:szCs w:val="24"/>
        </w:rPr>
      </w:pPr>
      <w:r>
        <w:rPr>
          <w:rFonts w:ascii="Times New Roman" w:hAnsi="Times New Roman"/>
          <w:sz w:val="24"/>
          <w:szCs w:val="24"/>
        </w:rPr>
        <w:t>сельского поселения «</w:t>
      </w:r>
      <w:r>
        <w:rPr>
          <w:rFonts w:ascii="Times New Roman" w:hAnsi="Times New Roman"/>
          <w:sz w:val="24"/>
          <w:szCs w:val="24"/>
        </w:rPr>
        <w:t>Об</w:t>
      </w:r>
      <w:r>
        <w:rPr>
          <w:rFonts w:ascii="Times New Roman" w:hAnsi="Times New Roman"/>
          <w:sz w:val="24"/>
          <w:szCs w:val="24"/>
        </w:rPr>
        <w:t xml:space="preserve"> о</w:t>
      </w:r>
      <w:r>
        <w:rPr>
          <w:rFonts w:ascii="Times New Roman" w:hAnsi="Times New Roman"/>
          <w:sz w:val="24"/>
          <w:szCs w:val="24"/>
        </w:rPr>
        <w:t>тчет</w:t>
      </w:r>
      <w:r>
        <w:rPr>
          <w:rFonts w:ascii="Times New Roman" w:hAnsi="Times New Roman"/>
          <w:sz w:val="24"/>
          <w:szCs w:val="24"/>
        </w:rPr>
        <w:t>е</w:t>
      </w:r>
      <w:r>
        <w:rPr>
          <w:rFonts w:ascii="Times New Roman" w:hAnsi="Times New Roman"/>
          <w:sz w:val="24"/>
          <w:szCs w:val="24"/>
        </w:rPr>
        <w:t xml:space="preserve"> об исполнении бюджета</w:t>
      </w:r>
    </w:p>
    <w:p w:rsidR="0016103B" w:rsidRDefault="00724767">
      <w:pPr>
        <w:spacing w:after="0"/>
        <w:jc w:val="right"/>
        <w:rPr>
          <w:rFonts w:ascii="Times New Roman" w:hAnsi="Times New Roman"/>
          <w:sz w:val="24"/>
          <w:szCs w:val="24"/>
        </w:rPr>
      </w:pPr>
      <w:r>
        <w:rPr>
          <w:rFonts w:ascii="Times New Roman" w:hAnsi="Times New Roman"/>
          <w:sz w:val="24"/>
          <w:szCs w:val="24"/>
        </w:rPr>
        <w:t xml:space="preserve"> Индустриального сельского поселения</w:t>
      </w:r>
    </w:p>
    <w:p w:rsidR="0016103B" w:rsidRDefault="00724767">
      <w:pPr>
        <w:spacing w:after="0"/>
        <w:jc w:val="right"/>
        <w:rPr>
          <w:rFonts w:ascii="Times New Roman" w:hAnsi="Times New Roman"/>
          <w:sz w:val="24"/>
          <w:szCs w:val="24"/>
        </w:rPr>
      </w:pPr>
      <w:r>
        <w:rPr>
          <w:rFonts w:ascii="Times New Roman" w:hAnsi="Times New Roman"/>
          <w:sz w:val="24"/>
          <w:szCs w:val="24"/>
        </w:rPr>
        <w:t xml:space="preserve">Кашарского </w:t>
      </w:r>
      <w:r>
        <w:rPr>
          <w:rFonts w:ascii="Times New Roman" w:hAnsi="Times New Roman"/>
          <w:sz w:val="24"/>
          <w:szCs w:val="24"/>
        </w:rPr>
        <w:t>района за 202</w:t>
      </w:r>
      <w:r>
        <w:rPr>
          <w:rFonts w:ascii="Times New Roman" w:hAnsi="Times New Roman"/>
          <w:sz w:val="24"/>
          <w:szCs w:val="24"/>
        </w:rPr>
        <w:t>4</w:t>
      </w:r>
      <w:r>
        <w:rPr>
          <w:rFonts w:ascii="Times New Roman" w:hAnsi="Times New Roman"/>
          <w:sz w:val="24"/>
          <w:szCs w:val="24"/>
        </w:rPr>
        <w:t xml:space="preserve"> год» </w:t>
      </w:r>
    </w:p>
    <w:p w:rsidR="0016103B" w:rsidRDefault="0016103B">
      <w:pPr>
        <w:spacing w:after="0"/>
        <w:jc w:val="center"/>
        <w:rPr>
          <w:rFonts w:ascii="Times New Roman" w:hAnsi="Times New Roman"/>
          <w:sz w:val="24"/>
          <w:szCs w:val="24"/>
        </w:rPr>
      </w:pPr>
    </w:p>
    <w:p w:rsidR="0016103B" w:rsidRDefault="00724767">
      <w:pPr>
        <w:autoSpaceDE w:val="0"/>
        <w:autoSpaceDN w:val="0"/>
        <w:adjustRightInd w:val="0"/>
        <w:spacing w:after="0"/>
        <w:jc w:val="center"/>
        <w:rPr>
          <w:rFonts w:ascii="Times New Roman" w:hAnsi="Times New Roman"/>
          <w:b/>
          <w:bCs/>
          <w:sz w:val="28"/>
          <w:szCs w:val="28"/>
        </w:rPr>
      </w:pPr>
      <w:r>
        <w:rPr>
          <w:rFonts w:ascii="Times New Roman" w:hAnsi="Times New Roman"/>
          <w:b/>
          <w:bCs/>
          <w:sz w:val="28"/>
          <w:szCs w:val="28"/>
        </w:rPr>
        <w:t>Расходы бюджета Индустриального сельского поселения по ведомственной структуре расходов бюджета Индустриального сельского поселения за 202</w:t>
      </w:r>
      <w:r>
        <w:rPr>
          <w:rFonts w:ascii="Times New Roman" w:hAnsi="Times New Roman"/>
          <w:b/>
          <w:bCs/>
          <w:sz w:val="28"/>
          <w:szCs w:val="28"/>
        </w:rPr>
        <w:t>4</w:t>
      </w:r>
      <w:r>
        <w:rPr>
          <w:rFonts w:ascii="Times New Roman" w:hAnsi="Times New Roman"/>
          <w:b/>
          <w:bCs/>
          <w:sz w:val="28"/>
          <w:szCs w:val="28"/>
        </w:rPr>
        <w:t xml:space="preserve"> год</w:t>
      </w:r>
    </w:p>
    <w:bookmarkEnd w:id="0"/>
    <w:p w:rsidR="0016103B" w:rsidRDefault="0016103B">
      <w:pPr>
        <w:spacing w:after="0"/>
        <w:jc w:val="right"/>
        <w:rPr>
          <w:rFonts w:ascii="Times New Roman" w:hAnsi="Times New Roman"/>
          <w:sz w:val="24"/>
          <w:szCs w:val="24"/>
        </w:rPr>
      </w:pPr>
    </w:p>
    <w:p w:rsidR="0016103B" w:rsidRDefault="00724767">
      <w:pPr>
        <w:autoSpaceDE w:val="0"/>
        <w:autoSpaceDN w:val="0"/>
        <w:adjustRightInd w:val="0"/>
        <w:spacing w:after="0"/>
        <w:ind w:firstLine="708"/>
        <w:jc w:val="right"/>
        <w:rPr>
          <w:rFonts w:ascii="Times New Roman" w:hAnsi="Times New Roman"/>
          <w:sz w:val="24"/>
          <w:szCs w:val="24"/>
        </w:rPr>
      </w:pPr>
      <w:r>
        <w:rPr>
          <w:rFonts w:ascii="Times New Roman" w:hAnsi="Times New Roman"/>
          <w:sz w:val="24"/>
          <w:szCs w:val="24"/>
        </w:rPr>
        <w:t>(тыс.рублей)</w:t>
      </w:r>
    </w:p>
    <w:tbl>
      <w:tblPr>
        <w:tblpPr w:leftFromText="180" w:rightFromText="180" w:vertAnchor="text" w:horzAnchor="page" w:tblpX="694" w:tblpY="382"/>
        <w:tblOverlap w:val="never"/>
        <w:tblW w:w="14308" w:type="dxa"/>
        <w:tblLayout w:type="fixed"/>
        <w:tblLook w:val="04A0"/>
      </w:tblPr>
      <w:tblGrid>
        <w:gridCol w:w="5368"/>
        <w:gridCol w:w="1260"/>
        <w:gridCol w:w="1080"/>
        <w:gridCol w:w="1094"/>
        <w:gridCol w:w="1696"/>
        <w:gridCol w:w="990"/>
        <w:gridCol w:w="1380"/>
        <w:gridCol w:w="1440"/>
      </w:tblGrid>
      <w:tr w:rsidR="0016103B">
        <w:trPr>
          <w:trHeight w:val="83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sz w:val="24"/>
                <w:szCs w:val="24"/>
                <w:lang w:val="en-US" w:eastAsia="zh-CN"/>
              </w:rPr>
              <w:t>Наименование</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sz w:val="24"/>
                <w:szCs w:val="24"/>
              </w:rPr>
            </w:pPr>
            <w:r>
              <w:rPr>
                <w:rFonts w:ascii="Times New Roman" w:hAnsi="Times New Roman"/>
                <w:color w:val="000000"/>
                <w:sz w:val="24"/>
                <w:szCs w:val="24"/>
                <w:lang w:val="en-US" w:eastAsia="zh-CN"/>
              </w:rPr>
              <w:t>Мин</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Рз</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sz w:val="24"/>
                <w:szCs w:val="24"/>
                <w:lang w:val="en-US" w:eastAsia="zh-CN"/>
              </w:rPr>
              <w:t>ПР</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sz w:val="24"/>
                <w:szCs w:val="24"/>
                <w:lang w:val="en-US" w:eastAsia="zh-CN"/>
              </w:rPr>
              <w:t>ЦСР</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sz w:val="24"/>
                <w:szCs w:val="24"/>
                <w:lang w:val="en-US" w:eastAsia="zh-CN"/>
              </w:rPr>
              <w:t>ВР</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sz w:val="24"/>
                <w:szCs w:val="24"/>
                <w:lang w:eastAsia="zh-CN"/>
              </w:rPr>
              <w:t>Плановые назначения</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center"/>
              <w:textAlignment w:val="center"/>
              <w:rPr>
                <w:rFonts w:ascii="Times New Roman" w:hAnsi="Times New Roman"/>
                <w:color w:val="000000"/>
              </w:rPr>
            </w:pPr>
            <w:r>
              <w:rPr>
                <w:rFonts w:ascii="Times New Roman" w:hAnsi="Times New Roman"/>
                <w:color w:val="000000"/>
                <w:sz w:val="24"/>
                <w:szCs w:val="24"/>
                <w:lang w:eastAsia="zh-CN"/>
              </w:rPr>
              <w:t>Кассовое исполнение</w:t>
            </w:r>
          </w:p>
        </w:tc>
      </w:tr>
      <w:tr w:rsidR="0016103B">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ОБЩЕГОСУДАРСТВЕННЫЕ ВОПРОСЫ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sz w:val="24"/>
                <w:szCs w:val="24"/>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6 603,9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6 594,3</w:t>
            </w:r>
          </w:p>
        </w:tc>
      </w:tr>
      <w:tr w:rsidR="0016103B">
        <w:trPr>
          <w:trHeight w:val="110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sz w:val="24"/>
                <w:szCs w:val="24"/>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6 509,</w:t>
            </w:r>
            <w:r>
              <w:rPr>
                <w:color w:val="000000"/>
                <w:sz w:val="24"/>
                <w:szCs w:val="24"/>
                <w:lang w:eastAsia="zh-CN"/>
              </w:rPr>
              <w:t>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6 502,5</w:t>
            </w:r>
          </w:p>
        </w:tc>
      </w:tr>
      <w:tr w:rsidR="0016103B">
        <w:trPr>
          <w:trHeight w:val="20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 xml:space="preserve">Межбюджетные трансферты, </w:t>
            </w:r>
            <w:r w:rsidRPr="00C35210">
              <w:rPr>
                <w:rFonts w:ascii="Times New Roman" w:hAnsi="Times New Roman"/>
                <w:color w:val="000000"/>
                <w:sz w:val="24"/>
                <w:szCs w:val="24"/>
                <w:lang w:eastAsia="zh-CN"/>
              </w:rPr>
              <w:t>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w:t>
            </w:r>
            <w:r w:rsidRPr="00C35210">
              <w:rPr>
                <w:rFonts w:ascii="Times New Roman" w:hAnsi="Times New Roman"/>
                <w:color w:val="000000"/>
                <w:sz w:val="24"/>
                <w:szCs w:val="24"/>
                <w:lang w:eastAsia="zh-CN"/>
              </w:rPr>
              <w:t>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01 2 00 86010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164,0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164,0</w:t>
            </w:r>
          </w:p>
        </w:tc>
      </w:tr>
      <w:tr w:rsidR="0016103B">
        <w:trPr>
          <w:trHeight w:val="268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 xml:space="preserve">Межбюджетные трансферты, передаваемые бюджетам </w:t>
            </w:r>
            <w:r w:rsidRPr="00C35210">
              <w:rPr>
                <w:rFonts w:ascii="Times New Roman" w:hAnsi="Times New Roman"/>
                <w:color w:val="000000"/>
                <w:sz w:val="24"/>
                <w:szCs w:val="24"/>
                <w:lang w:eastAsia="zh-CN"/>
              </w:rPr>
              <w:t>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 муници</w:t>
            </w:r>
            <w:r w:rsidRPr="00C35210">
              <w:rPr>
                <w:rFonts w:ascii="Times New Roman" w:hAnsi="Times New Roman"/>
                <w:color w:val="000000"/>
                <w:sz w:val="24"/>
                <w:szCs w:val="24"/>
                <w:lang w:eastAsia="zh-CN"/>
              </w:rPr>
              <w:t>пальной программы Индустриального  сельского поселения  «Управление муниципальными финансами и создание условий для эффективного управления» (Межбюджетные трансферты)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01 2 00 86010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500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164,0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164,0</w:t>
            </w:r>
          </w:p>
        </w:tc>
      </w:tr>
      <w:tr w:rsidR="0016103B">
        <w:trPr>
          <w:trHeight w:val="34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Иные межбюджетные трансферты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 xml:space="preserve">01 2 00 </w:t>
            </w:r>
            <w:r>
              <w:rPr>
                <w:rFonts w:ascii="Times New Roman" w:hAnsi="Times New Roman"/>
                <w:color w:val="000000"/>
                <w:sz w:val="24"/>
                <w:szCs w:val="24"/>
                <w:lang w:val="en-US" w:eastAsia="zh-CN"/>
              </w:rPr>
              <w:t>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540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164,0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164,0</w:t>
            </w:r>
          </w:p>
        </w:tc>
      </w:tr>
      <w:tr w:rsidR="0016103B">
        <w:trPr>
          <w:trHeight w:val="10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5 518,</w:t>
            </w:r>
            <w:r>
              <w:rPr>
                <w:color w:val="000000"/>
                <w:sz w:val="24"/>
                <w:szCs w:val="24"/>
                <w:lang w:eastAsia="zh-CN"/>
              </w:rPr>
              <w:t>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5518,3</w:t>
            </w:r>
          </w:p>
        </w:tc>
      </w:tr>
      <w:tr w:rsidR="0016103B">
        <w:trPr>
          <w:trHeight w:val="15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 xml:space="preserve">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w:t>
            </w:r>
            <w:r w:rsidRPr="00C35210">
              <w:rPr>
                <w:rFonts w:ascii="Times New Roman" w:hAnsi="Times New Roman"/>
                <w:color w:val="000000"/>
                <w:sz w:val="24"/>
                <w:szCs w:val="24"/>
                <w:lang w:eastAsia="zh-CN"/>
              </w:rPr>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5 518,</w:t>
            </w:r>
            <w:r>
              <w:rPr>
                <w:color w:val="000000"/>
                <w:sz w:val="24"/>
                <w:szCs w:val="24"/>
                <w:lang w:eastAsia="zh-CN"/>
              </w:rPr>
              <w:t>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5518,3</w:t>
            </w:r>
          </w:p>
        </w:tc>
      </w:tr>
      <w:tr w:rsidR="0016103B">
        <w:trPr>
          <w:trHeight w:val="53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 xml:space="preserve">Расходы на выплаты персоналу государственных </w:t>
            </w:r>
            <w:r w:rsidRPr="00C35210">
              <w:rPr>
                <w:rFonts w:ascii="Times New Roman" w:hAnsi="Times New Roman"/>
                <w:color w:val="000000"/>
                <w:sz w:val="24"/>
                <w:szCs w:val="24"/>
                <w:lang w:eastAsia="zh-CN"/>
              </w:rPr>
              <w:t>(муниципальных)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5 518,</w:t>
            </w:r>
            <w:r>
              <w:rPr>
                <w:color w:val="000000"/>
                <w:sz w:val="24"/>
                <w:szCs w:val="24"/>
                <w:lang w:eastAsia="zh-CN"/>
              </w:rPr>
              <w:t>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5518,3</w:t>
            </w:r>
          </w:p>
        </w:tc>
      </w:tr>
      <w:tr w:rsidR="0016103B">
        <w:trPr>
          <w:trHeight w:val="39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Фонд оплаты труда государственных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121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4 243,0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4243,0</w:t>
            </w:r>
          </w:p>
        </w:tc>
      </w:tr>
      <w:tr w:rsidR="0016103B">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Взносы по обязательному социальному страхованию на выплаты денежного содержания и иные</w:t>
            </w:r>
            <w:r w:rsidRPr="00C35210">
              <w:rPr>
                <w:rFonts w:ascii="Times New Roman" w:hAnsi="Times New Roman"/>
                <w:color w:val="000000"/>
                <w:sz w:val="24"/>
                <w:szCs w:val="24"/>
                <w:lang w:eastAsia="zh-CN"/>
              </w:rPr>
              <w:t xml:space="preserve"> выплаты работникам государственных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129</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1 275,4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1275,3</w:t>
            </w:r>
          </w:p>
        </w:tc>
      </w:tr>
      <w:tr w:rsidR="0016103B">
        <w:trPr>
          <w:trHeight w:val="73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w:t>
            </w:r>
            <w:r w:rsidRPr="00C35210">
              <w:rPr>
                <w:rFonts w:ascii="Times New Roman" w:hAnsi="Times New Roman"/>
                <w:color w:val="000000"/>
                <w:sz w:val="24"/>
                <w:szCs w:val="24"/>
                <w:lang w:eastAsia="zh-CN"/>
              </w:rPr>
              <w:t xml:space="preserve">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827,3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819,9</w:t>
            </w:r>
          </w:p>
        </w:tc>
      </w:tr>
      <w:tr w:rsidR="0016103B">
        <w:trPr>
          <w:trHeight w:val="25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w:t>
            </w:r>
            <w:r w:rsidRPr="00C35210">
              <w:rPr>
                <w:rFonts w:ascii="Times New Roman" w:hAnsi="Times New Roman"/>
                <w:color w:val="000000"/>
                <w:sz w:val="24"/>
                <w:szCs w:val="24"/>
                <w:lang w:eastAsia="zh-CN"/>
              </w:rPr>
              <w:t xml:space="preserve">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267,5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267,5</w:t>
            </w:r>
          </w:p>
        </w:tc>
      </w:tr>
      <w:tr w:rsidR="0016103B">
        <w:trPr>
          <w:trHeight w:val="4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Расходы на выплаты персоналу государственных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267,5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267,5</w:t>
            </w:r>
          </w:p>
        </w:tc>
      </w:tr>
      <w:tr w:rsidR="0016103B">
        <w:trPr>
          <w:trHeight w:val="5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Иные выплаты персоналу государственных (муниципальных) органов, за исключением фонда оплаты труда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122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267,5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267,5</w:t>
            </w:r>
          </w:p>
        </w:tc>
      </w:tr>
      <w:tr w:rsidR="0016103B">
        <w:trPr>
          <w:trHeight w:val="13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(Закупка товаров, работ и услуг для обеспечения государственных (м</w:t>
            </w:r>
            <w:r w:rsidRPr="00C35210">
              <w:rPr>
                <w:rFonts w:ascii="Times New Roman" w:hAnsi="Times New Roman"/>
                <w:color w:val="000000"/>
                <w:sz w:val="24"/>
                <w:szCs w:val="24"/>
                <w:lang w:eastAsia="zh-CN"/>
              </w:rPr>
              <w:t>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553,</w:t>
            </w:r>
            <w:r>
              <w:rPr>
                <w:color w:val="000000"/>
                <w:sz w:val="24"/>
                <w:szCs w:val="24"/>
                <w:lang w:eastAsia="zh-CN"/>
              </w:rPr>
              <w:t>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546,0</w:t>
            </w:r>
          </w:p>
        </w:tc>
      </w:tr>
      <w:tr w:rsidR="0016103B">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553,</w:t>
            </w:r>
            <w:r>
              <w:rPr>
                <w:rFonts w:ascii="Times New Roman" w:hAnsi="Times New Roman"/>
                <w:color w:val="000000"/>
                <w:sz w:val="24"/>
                <w:szCs w:val="24"/>
                <w:lang w:eastAsia="zh-CN"/>
              </w:rPr>
              <w:t>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546,0</w:t>
            </w:r>
          </w:p>
        </w:tc>
      </w:tr>
      <w:tr w:rsidR="0016103B">
        <w:trPr>
          <w:trHeight w:val="19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510,9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509,1</w:t>
            </w:r>
          </w:p>
        </w:tc>
      </w:tr>
      <w:tr w:rsidR="0016103B">
        <w:trPr>
          <w:trHeight w:val="2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Закупка энергетических ресурсов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247</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42,</w:t>
            </w:r>
            <w:r>
              <w:rPr>
                <w:rFonts w:ascii="Times New Roman" w:hAnsi="Times New Roman"/>
                <w:color w:val="000000"/>
                <w:sz w:val="24"/>
                <w:szCs w:val="24"/>
                <w:lang w:eastAsia="zh-CN"/>
              </w:rPr>
              <w:t>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36,9</w:t>
            </w:r>
          </w:p>
        </w:tc>
      </w:tr>
      <w:tr w:rsidR="0016103B">
        <w:trPr>
          <w:trHeight w:val="15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 xml:space="preserve">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w:t>
            </w:r>
            <w:r w:rsidRPr="00C35210">
              <w:rPr>
                <w:rFonts w:ascii="Times New Roman" w:hAnsi="Times New Roman"/>
                <w:color w:val="000000"/>
                <w:sz w:val="24"/>
                <w:szCs w:val="24"/>
                <w:lang w:eastAsia="zh-CN"/>
              </w:rPr>
              <w:t>Индустриального  сельского поселения (Иные бюджетные ассигнования)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800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6,4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rPr>
                <w:rFonts w:ascii="Times New Roman" w:hAnsi="Times New Roman"/>
                <w:color w:val="000000"/>
                <w:sz w:val="24"/>
                <w:szCs w:val="24"/>
              </w:rPr>
            </w:pPr>
            <w:r>
              <w:rPr>
                <w:rFonts w:ascii="Times New Roman" w:hAnsi="Times New Roman"/>
                <w:color w:val="000000"/>
                <w:sz w:val="24"/>
                <w:szCs w:val="24"/>
              </w:rPr>
              <w:t>6,4</w:t>
            </w:r>
          </w:p>
        </w:tc>
      </w:tr>
      <w:tr w:rsidR="0016103B">
        <w:trPr>
          <w:trHeight w:val="2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Уплата налогов, сборов и иных платежей</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850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6,4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rPr>
                <w:rFonts w:ascii="Times New Roman" w:hAnsi="Times New Roman"/>
                <w:color w:val="000000"/>
                <w:sz w:val="24"/>
                <w:szCs w:val="24"/>
              </w:rPr>
            </w:pPr>
            <w:r>
              <w:rPr>
                <w:rFonts w:ascii="Times New Roman" w:hAnsi="Times New Roman"/>
                <w:color w:val="000000"/>
                <w:sz w:val="24"/>
                <w:szCs w:val="24"/>
              </w:rPr>
              <w:t>6,4</w:t>
            </w:r>
          </w:p>
        </w:tc>
      </w:tr>
      <w:tr w:rsidR="0016103B">
        <w:trPr>
          <w:trHeight w:val="27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Уплата прочих налогов, сборов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852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6,4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rPr>
                <w:rFonts w:ascii="Times New Roman" w:hAnsi="Times New Roman"/>
                <w:color w:val="000000"/>
                <w:sz w:val="24"/>
                <w:szCs w:val="24"/>
              </w:rPr>
            </w:pPr>
            <w:r>
              <w:rPr>
                <w:rFonts w:ascii="Times New Roman" w:hAnsi="Times New Roman"/>
                <w:color w:val="000000"/>
                <w:sz w:val="24"/>
                <w:szCs w:val="24"/>
              </w:rPr>
              <w:t>6,4</w:t>
            </w:r>
          </w:p>
        </w:tc>
      </w:tr>
      <w:tr w:rsidR="0016103B">
        <w:trPr>
          <w:trHeight w:val="298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w:t>
            </w:r>
            <w:r w:rsidRPr="00C35210">
              <w:rPr>
                <w:rFonts w:ascii="Times New Roman" w:hAnsi="Times New Roman"/>
                <w:color w:val="000000"/>
                <w:sz w:val="24"/>
                <w:szCs w:val="24"/>
                <w:lang w:eastAsia="zh-CN"/>
              </w:rPr>
              <w:t xml:space="preserve">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w:t>
            </w:r>
            <w:r w:rsidRPr="00C35210">
              <w:rPr>
                <w:rFonts w:ascii="Times New Roman" w:hAnsi="Times New Roman"/>
                <w:color w:val="000000"/>
                <w:sz w:val="24"/>
                <w:szCs w:val="24"/>
                <w:lang w:eastAsia="zh-CN"/>
              </w:rPr>
              <w:t>административных правонарушениях» в рамках непрограммных расходов органов местного самоуправления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99 9 00 72390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0,2</w:t>
            </w:r>
          </w:p>
        </w:tc>
      </w:tr>
      <w:tr w:rsidR="0016103B">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 xml:space="preserve">Субвенция на осуществление полномочий по определению перечня должностных лиц, </w:t>
            </w:r>
            <w:r w:rsidRPr="00C35210">
              <w:rPr>
                <w:rFonts w:ascii="Times New Roman" w:hAnsi="Times New Roman"/>
                <w:color w:val="000000"/>
                <w:sz w:val="24"/>
                <w:szCs w:val="24"/>
                <w:lang w:eastAsia="zh-CN"/>
              </w:rPr>
              <w:t>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w:t>
            </w:r>
            <w:r w:rsidRPr="00C35210">
              <w:rPr>
                <w:rFonts w:ascii="Times New Roman" w:hAnsi="Times New Roman"/>
                <w:color w:val="000000"/>
                <w:sz w:val="24"/>
                <w:szCs w:val="24"/>
                <w:lang w:eastAsia="zh-CN"/>
              </w:rPr>
              <w:t>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w:t>
            </w:r>
            <w:r w:rsidRPr="00C35210">
              <w:rPr>
                <w:rFonts w:ascii="Times New Roman" w:hAnsi="Times New Roman"/>
                <w:color w:val="000000"/>
                <w:sz w:val="24"/>
                <w:szCs w:val="24"/>
                <w:lang w:eastAsia="zh-CN"/>
              </w:rPr>
              <w:t>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99 9 00 72390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0,2</w:t>
            </w:r>
          </w:p>
        </w:tc>
      </w:tr>
      <w:tr w:rsidR="0016103B">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 xml:space="preserve">Иные закупки товаров, работ и услуг для обеспечения государственных </w:t>
            </w:r>
            <w:r w:rsidRPr="00C35210">
              <w:rPr>
                <w:rFonts w:ascii="Times New Roman" w:hAnsi="Times New Roman"/>
                <w:color w:val="000000"/>
                <w:sz w:val="24"/>
                <w:szCs w:val="24"/>
                <w:lang w:eastAsia="zh-CN"/>
              </w:rPr>
              <w:t>(муниципальных)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99 9 00 72390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0,2</w:t>
            </w:r>
          </w:p>
        </w:tc>
      </w:tr>
      <w:tr w:rsidR="0016103B">
        <w:trPr>
          <w:trHeight w:val="13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99 9 00 72390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0,2</w:t>
            </w:r>
          </w:p>
        </w:tc>
      </w:tr>
      <w:tr w:rsidR="0016103B">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Резервные фонды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0,0</w:t>
            </w:r>
          </w:p>
        </w:tc>
      </w:tr>
      <w:tr w:rsidR="0016103B">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резервный фонд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99 9 00 99993</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0,0</w:t>
            </w:r>
          </w:p>
        </w:tc>
      </w:tr>
      <w:tr w:rsidR="0016103B">
        <w:trPr>
          <w:trHeight w:val="6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 xml:space="preserve">резервный фонд (Иные бюджетные </w:t>
            </w:r>
            <w:r w:rsidRPr="00C35210">
              <w:rPr>
                <w:rFonts w:ascii="Times New Roman" w:hAnsi="Times New Roman"/>
                <w:color w:val="000000"/>
                <w:sz w:val="24"/>
                <w:szCs w:val="24"/>
                <w:lang w:eastAsia="zh-CN"/>
              </w:rPr>
              <w:t>ассигнования)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99 9 00 99993</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800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0,0</w:t>
            </w:r>
          </w:p>
        </w:tc>
      </w:tr>
      <w:tr w:rsidR="0016103B">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Резервные средства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99 9 00 99993</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870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0,0</w:t>
            </w:r>
          </w:p>
        </w:tc>
      </w:tr>
      <w:tr w:rsidR="0016103B">
        <w:trPr>
          <w:trHeight w:val="45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Другие общегосударственные вопросы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93,0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91,8</w:t>
            </w:r>
          </w:p>
        </w:tc>
      </w:tr>
      <w:tr w:rsidR="0016103B">
        <w:trPr>
          <w:trHeight w:val="180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 xml:space="preserve">Мероприятия направленные на создание условий для снижения право¬вого нигилизма </w:t>
            </w:r>
            <w:r w:rsidRPr="00C35210">
              <w:rPr>
                <w:rFonts w:ascii="Times New Roman" w:hAnsi="Times New Roman"/>
                <w:color w:val="000000"/>
                <w:sz w:val="24"/>
                <w:szCs w:val="24"/>
                <w:lang w:eastAsia="zh-CN"/>
              </w:rPr>
              <w:t>населения, 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Индустриального сельского поселени</w:t>
            </w:r>
            <w:r w:rsidRPr="00C35210">
              <w:rPr>
                <w:rFonts w:ascii="Times New Roman" w:hAnsi="Times New Roman"/>
                <w:color w:val="000000"/>
                <w:sz w:val="24"/>
                <w:szCs w:val="24"/>
                <w:lang w:eastAsia="zh-CN"/>
              </w:rPr>
              <w:t>я «Обеспечение обще¬ственного порядка и противодействие преступности»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05 1 00 20170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44,2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43,0</w:t>
            </w:r>
          </w:p>
        </w:tc>
      </w:tr>
      <w:tr w:rsidR="0016103B">
        <w:trPr>
          <w:trHeight w:val="19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 xml:space="preserve">Мероприятия направленные на создание условий для снижения право¬вого нигилизма населения, форми¬рование антикор¬рупционного обще¬ственного мнения и </w:t>
            </w:r>
            <w:r w:rsidRPr="00C35210">
              <w:rPr>
                <w:rFonts w:ascii="Times New Roman" w:hAnsi="Times New Roman"/>
                <w:color w:val="000000"/>
                <w:sz w:val="24"/>
                <w:szCs w:val="24"/>
                <w:lang w:eastAsia="zh-CN"/>
              </w:rPr>
              <w:t>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r w:rsidRPr="00C35210">
              <w:rPr>
                <w:rFonts w:ascii="Times New Roman" w:hAnsi="Times New Roman"/>
                <w:color w:val="000000"/>
                <w:sz w:val="24"/>
                <w:szCs w:val="24"/>
                <w:lang w:eastAsia="zh-CN"/>
              </w:rPr>
              <w:t xml:space="preserve">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05 1 00 20170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44,2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43,0</w:t>
            </w:r>
          </w:p>
        </w:tc>
      </w:tr>
      <w:tr w:rsidR="0016103B">
        <w:trPr>
          <w:trHeight w:val="46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05 1 00 20170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44,2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43,0</w:t>
            </w:r>
          </w:p>
        </w:tc>
      </w:tr>
      <w:tr w:rsidR="0016103B">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05 1 00 20170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44,2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43,0</w:t>
            </w:r>
          </w:p>
        </w:tc>
      </w:tr>
      <w:tr w:rsidR="0016103B">
        <w:trPr>
          <w:trHeight w:val="15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 xml:space="preserve">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w:t>
            </w:r>
            <w:r w:rsidRPr="00C35210">
              <w:rPr>
                <w:rFonts w:ascii="Times New Roman" w:hAnsi="Times New Roman"/>
                <w:color w:val="000000"/>
                <w:sz w:val="24"/>
                <w:szCs w:val="24"/>
                <w:lang w:eastAsia="zh-CN"/>
              </w:rPr>
              <w:t>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17,8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17,8</w:t>
            </w:r>
          </w:p>
        </w:tc>
      </w:tr>
      <w:tr w:rsidR="0016103B">
        <w:trPr>
          <w:trHeight w:val="20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 xml:space="preserve">Расходы на публикацию нормативно-правовых актов (проектов) Индустриального </w:t>
            </w:r>
            <w:r w:rsidRPr="00C35210">
              <w:rPr>
                <w:rFonts w:ascii="Times New Roman" w:hAnsi="Times New Roman"/>
                <w:color w:val="000000"/>
                <w:sz w:val="24"/>
                <w:szCs w:val="24"/>
                <w:lang w:eastAsia="zh-CN"/>
              </w:rPr>
              <w:t>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(Закупка товаров, рабо</w:t>
            </w:r>
            <w:r w:rsidRPr="00C35210">
              <w:rPr>
                <w:rFonts w:ascii="Times New Roman" w:hAnsi="Times New Roman"/>
                <w:color w:val="000000"/>
                <w:sz w:val="24"/>
                <w:szCs w:val="24"/>
                <w:lang w:eastAsia="zh-CN"/>
              </w:rPr>
              <w:t>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5,8</w:t>
            </w:r>
          </w:p>
        </w:tc>
      </w:tr>
      <w:tr w:rsidR="0016103B">
        <w:trPr>
          <w:trHeight w:val="29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5,8</w:t>
            </w:r>
          </w:p>
        </w:tc>
      </w:tr>
      <w:tr w:rsidR="0016103B">
        <w:trPr>
          <w:trHeight w:val="2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 xml:space="preserve">Прочая закупка товаров, </w:t>
            </w:r>
            <w:r w:rsidRPr="00C35210">
              <w:rPr>
                <w:rFonts w:ascii="Times New Roman" w:hAnsi="Times New Roman"/>
                <w:color w:val="000000"/>
                <w:sz w:val="24"/>
                <w:szCs w:val="24"/>
                <w:lang w:eastAsia="zh-CN"/>
              </w:rPr>
              <w:t>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5,8</w:t>
            </w:r>
          </w:p>
        </w:tc>
      </w:tr>
      <w:tr w:rsidR="0016103B">
        <w:trPr>
          <w:trHeight w:val="2651"/>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w:t>
            </w:r>
            <w:r w:rsidRPr="00C35210">
              <w:rPr>
                <w:rFonts w:ascii="Times New Roman" w:hAnsi="Times New Roman"/>
                <w:color w:val="000000"/>
                <w:sz w:val="24"/>
                <w:szCs w:val="24"/>
                <w:lang w:eastAsia="zh-CN"/>
              </w:rPr>
              <w:t xml:space="preserve"> Индустриального сельского поселения «Обеспечение обще¬ственного порядка и противодействие преступности» (Иные бюджетные ассигнования)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800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12,0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12,0</w:t>
            </w:r>
          </w:p>
        </w:tc>
      </w:tr>
      <w:tr w:rsidR="0016103B">
        <w:trPr>
          <w:trHeight w:val="48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Уплата налогов, сборов и иных платежей</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850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12,0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12,0</w:t>
            </w:r>
          </w:p>
        </w:tc>
      </w:tr>
      <w:tr w:rsidR="0016103B">
        <w:trPr>
          <w:trHeight w:val="199"/>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Уплата иных платежей</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853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12,0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12,0</w:t>
            </w:r>
          </w:p>
        </w:tc>
      </w:tr>
      <w:tr w:rsidR="0016103B">
        <w:trPr>
          <w:trHeight w:val="10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 xml:space="preserve">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w:t>
            </w:r>
            <w:r w:rsidRPr="00C35210">
              <w:rPr>
                <w:rFonts w:ascii="Times New Roman" w:hAnsi="Times New Roman"/>
                <w:color w:val="000000"/>
                <w:sz w:val="24"/>
                <w:szCs w:val="24"/>
                <w:lang w:eastAsia="zh-CN"/>
              </w:rPr>
              <w:t>самоуправления Индустриального сельского</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99 9 00 22960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31,0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31,0</w:t>
            </w:r>
          </w:p>
        </w:tc>
      </w:tr>
      <w:tr w:rsidR="0016103B">
        <w:trPr>
          <w:trHeight w:val="107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 xml:space="preserve">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w:t>
            </w:r>
            <w:r w:rsidRPr="00C35210">
              <w:rPr>
                <w:rFonts w:ascii="Times New Roman" w:hAnsi="Times New Roman"/>
                <w:color w:val="000000"/>
                <w:sz w:val="24"/>
                <w:szCs w:val="24"/>
                <w:lang w:eastAsia="zh-CN"/>
              </w:rPr>
              <w:t>органов местного самоуправления Индустриального сельского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99 9 00 22960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31,0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31,0</w:t>
            </w:r>
          </w:p>
        </w:tc>
      </w:tr>
      <w:tr w:rsidR="0016103B">
        <w:trPr>
          <w:trHeight w:val="77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 xml:space="preserve">Иные закупки товаров, работ и услуг для обеспечения государственных </w:t>
            </w:r>
            <w:r w:rsidRPr="00C35210">
              <w:rPr>
                <w:rFonts w:ascii="Times New Roman" w:hAnsi="Times New Roman"/>
                <w:color w:val="000000"/>
                <w:sz w:val="24"/>
                <w:szCs w:val="24"/>
                <w:lang w:eastAsia="zh-CN"/>
              </w:rPr>
              <w:t>(муниципальных)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99 9 00 22960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31,0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31,0</w:t>
            </w:r>
          </w:p>
        </w:tc>
      </w:tr>
      <w:tr w:rsidR="0016103B">
        <w:trPr>
          <w:trHeight w:val="3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99 9 00 22960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31,0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31,0</w:t>
            </w:r>
          </w:p>
        </w:tc>
      </w:tr>
      <w:tr w:rsidR="0016103B">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rPr>
            </w:pPr>
            <w:r>
              <w:rPr>
                <w:rFonts w:ascii="Times New Roman" w:hAnsi="Times New Roman"/>
                <w:b/>
                <w:bCs/>
                <w:color w:val="000000"/>
                <w:sz w:val="24"/>
                <w:szCs w:val="24"/>
                <w:lang w:val="en-US" w:eastAsia="zh-CN"/>
              </w:rPr>
              <w:t>НАЦИОНАЛЬНАЯ ОБОРОНА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b/>
                <w:bCs/>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sz w:val="24"/>
                <w:szCs w:val="24"/>
                <w:lang w:val="en-US" w:eastAsia="zh-CN"/>
              </w:rPr>
            </w:pPr>
            <w:r>
              <w:rPr>
                <w:rFonts w:ascii="Times New Roman" w:hAnsi="Times New Roman"/>
                <w:b/>
                <w:bCs/>
                <w:color w:val="000000"/>
                <w:sz w:val="24"/>
                <w:szCs w:val="24"/>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rPr>
            </w:pPr>
            <w:r>
              <w:rPr>
                <w:rFonts w:ascii="Times New Roman" w:hAnsi="Times New Roman"/>
                <w:b/>
                <w:bCs/>
                <w:color w:val="000000"/>
                <w:sz w:val="24"/>
                <w:szCs w:val="24"/>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b/>
                <w:bCs/>
                <w:color w:val="000000"/>
                <w:sz w:val="24"/>
                <w:szCs w:val="24"/>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b/>
                <w:bCs/>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b/>
                <w:bCs/>
                <w:color w:val="000000"/>
              </w:rPr>
            </w:pPr>
            <w:r>
              <w:rPr>
                <w:rFonts w:ascii="Times New Roman" w:hAnsi="Times New Roman"/>
                <w:b/>
                <w:bCs/>
                <w:color w:val="000000"/>
                <w:sz w:val="24"/>
                <w:szCs w:val="24"/>
                <w:lang w:val="en-US" w:eastAsia="zh-CN"/>
              </w:rPr>
              <w:t xml:space="preserve"> 144,6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b/>
                <w:bCs/>
                <w:color w:val="000000"/>
              </w:rPr>
            </w:pPr>
            <w:r>
              <w:rPr>
                <w:rFonts w:ascii="Times New Roman" w:hAnsi="Times New Roman"/>
                <w:b/>
                <w:bCs/>
                <w:color w:val="000000"/>
                <w:sz w:val="24"/>
                <w:szCs w:val="24"/>
                <w:lang w:eastAsia="zh-CN"/>
              </w:rPr>
              <w:t>144,6</w:t>
            </w:r>
          </w:p>
        </w:tc>
      </w:tr>
      <w:tr w:rsidR="0016103B">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Мобилизационная и вневойсковая подготовка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144,6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144,6</w:t>
            </w:r>
          </w:p>
        </w:tc>
      </w:tr>
      <w:tr w:rsidR="0016103B">
        <w:trPr>
          <w:trHeight w:val="9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144,6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144,6</w:t>
            </w:r>
          </w:p>
        </w:tc>
      </w:tr>
      <w:tr w:rsidR="0016103B">
        <w:trPr>
          <w:trHeight w:val="19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 xml:space="preserve">Субвенция </w:t>
            </w:r>
            <w:r w:rsidRPr="00C35210">
              <w:rPr>
                <w:rFonts w:ascii="Times New Roman" w:hAnsi="Times New Roman"/>
                <w:color w:val="000000"/>
                <w:sz w:val="24"/>
                <w:szCs w:val="24"/>
                <w:lang w:eastAsia="zh-CN"/>
              </w:rPr>
              <w:t>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 (Расходы на выплаты персоналу в целях обеспечения выполнени</w:t>
            </w:r>
            <w:r w:rsidRPr="00C35210">
              <w:rPr>
                <w:rFonts w:ascii="Times New Roman" w:hAnsi="Times New Roman"/>
                <w:color w:val="000000"/>
                <w:sz w:val="24"/>
                <w:szCs w:val="24"/>
                <w:lang w:eastAsia="zh-CN"/>
              </w:rPr>
              <w:t>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144,6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144,6</w:t>
            </w:r>
          </w:p>
        </w:tc>
      </w:tr>
      <w:tr w:rsidR="0016103B">
        <w:trPr>
          <w:trHeight w:val="3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Расходы на выплаты персоналу государственных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144,6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144,6</w:t>
            </w:r>
          </w:p>
        </w:tc>
      </w:tr>
      <w:tr w:rsidR="0016103B">
        <w:trPr>
          <w:trHeight w:val="38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Фонд оплаты труда государственных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121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111,1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111,1</w:t>
            </w:r>
          </w:p>
        </w:tc>
      </w:tr>
      <w:tr w:rsidR="0016103B">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Взносы по обязательному социальному страхованию на выплаты денежного содержания и иные выплаты работникам государственных</w:t>
            </w:r>
            <w:r w:rsidRPr="00C35210">
              <w:rPr>
                <w:rFonts w:ascii="Times New Roman" w:hAnsi="Times New Roman"/>
                <w:color w:val="000000"/>
                <w:sz w:val="24"/>
                <w:szCs w:val="24"/>
                <w:lang w:eastAsia="zh-CN"/>
              </w:rPr>
              <w:t xml:space="preserve">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129</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33,5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33,5</w:t>
            </w:r>
          </w:p>
        </w:tc>
      </w:tr>
      <w:tr w:rsidR="0016103B">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rPr>
            </w:pPr>
            <w:r w:rsidRPr="00C35210">
              <w:rPr>
                <w:rFonts w:ascii="Times New Roman" w:hAnsi="Times New Roman"/>
                <w:b/>
                <w:bCs/>
                <w:color w:val="000000"/>
                <w:sz w:val="24"/>
                <w:szCs w:val="24"/>
                <w:lang w:eastAsia="zh-CN"/>
              </w:rPr>
              <w:t>НАЦИОНАЛЬНАЯ БЕЗОПАСНОСТЬ И ПРАВООХРАНИТЕЛЬНАЯ ДЕЯТЕЛЬНОСТЬ</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b/>
                <w:bCs/>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sz w:val="24"/>
                <w:szCs w:val="24"/>
                <w:lang w:val="en-US" w:eastAsia="zh-CN"/>
              </w:rPr>
            </w:pPr>
            <w:r>
              <w:rPr>
                <w:rFonts w:ascii="Times New Roman" w:hAnsi="Times New Roman"/>
                <w:b/>
                <w:bCs/>
                <w:color w:val="000000"/>
                <w:sz w:val="24"/>
                <w:szCs w:val="24"/>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rPr>
            </w:pPr>
            <w:r>
              <w:rPr>
                <w:rFonts w:ascii="Times New Roman" w:hAnsi="Times New Roman"/>
                <w:b/>
                <w:bCs/>
                <w:color w:val="000000"/>
                <w:sz w:val="24"/>
                <w:szCs w:val="24"/>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b/>
                <w:bCs/>
                <w:color w:val="000000"/>
                <w:sz w:val="24"/>
                <w:szCs w:val="24"/>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b/>
                <w:bCs/>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b/>
                <w:bCs/>
                <w:color w:val="000000"/>
              </w:rPr>
            </w:pPr>
            <w:r>
              <w:rPr>
                <w:rFonts w:ascii="Times New Roman" w:hAnsi="Times New Roman"/>
                <w:b/>
                <w:bCs/>
                <w:color w:val="000000"/>
                <w:sz w:val="24"/>
                <w:szCs w:val="24"/>
                <w:lang w:val="en-US" w:eastAsia="zh-CN"/>
              </w:rPr>
              <w:t xml:space="preserve"> 710,1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b/>
                <w:bCs/>
                <w:color w:val="000000"/>
                <w:sz w:val="24"/>
                <w:szCs w:val="24"/>
              </w:rPr>
            </w:pPr>
            <w:r>
              <w:rPr>
                <w:rFonts w:ascii="Times New Roman" w:hAnsi="Times New Roman"/>
                <w:b/>
                <w:bCs/>
                <w:color w:val="000000"/>
                <w:sz w:val="24"/>
                <w:szCs w:val="24"/>
              </w:rPr>
              <w:t>710,1</w:t>
            </w:r>
          </w:p>
        </w:tc>
      </w:tr>
      <w:tr w:rsidR="0016103B">
        <w:trPr>
          <w:trHeight w:val="56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eastAsia="zh-CN"/>
              </w:rPr>
              <w:t>Г</w:t>
            </w:r>
            <w:r>
              <w:rPr>
                <w:rFonts w:ascii="Times New Roman" w:hAnsi="Times New Roman"/>
                <w:color w:val="000000"/>
                <w:sz w:val="24"/>
                <w:szCs w:val="24"/>
                <w:lang w:val="en-US" w:eastAsia="zh-CN"/>
              </w:rPr>
              <w:t>ражданская оборона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9,9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9,9</w:t>
            </w:r>
          </w:p>
        </w:tc>
      </w:tr>
      <w:tr w:rsidR="0016103B">
        <w:trPr>
          <w:trHeight w:val="68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 xml:space="preserve">Мероприятия в рамках подпрограммы «Пожарная безопасность» </w:t>
            </w:r>
            <w:r w:rsidRPr="00C35210">
              <w:rPr>
                <w:rFonts w:ascii="Times New Roman" w:hAnsi="Times New Roman"/>
                <w:color w:val="000000"/>
                <w:sz w:val="24"/>
                <w:szCs w:val="24"/>
                <w:lang w:eastAsia="zh-CN"/>
              </w:rPr>
              <w:t>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9,9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9,9</w:t>
            </w:r>
          </w:p>
        </w:tc>
      </w:tr>
      <w:tr w:rsidR="0016103B">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 xml:space="preserve">Мероприятия в рамках </w:t>
            </w:r>
            <w:r w:rsidRPr="00C35210">
              <w:rPr>
                <w:rFonts w:ascii="Times New Roman" w:hAnsi="Times New Roman"/>
                <w:color w:val="000000"/>
                <w:sz w:val="24"/>
                <w:szCs w:val="24"/>
                <w:lang w:eastAsia="zh-CN"/>
              </w:rPr>
              <w:t xml:space="preserve">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 (Закупка товаров, работ и </w:t>
            </w:r>
            <w:r w:rsidRPr="00C35210">
              <w:rPr>
                <w:rFonts w:ascii="Times New Roman" w:hAnsi="Times New Roman"/>
                <w:color w:val="000000"/>
                <w:sz w:val="24"/>
                <w:szCs w:val="24"/>
                <w:lang w:eastAsia="zh-CN"/>
              </w:rPr>
              <w:t>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9,9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9,9</w:t>
            </w:r>
          </w:p>
        </w:tc>
      </w:tr>
      <w:tr w:rsidR="0016103B">
        <w:trPr>
          <w:trHeight w:val="74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9,9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9,9</w:t>
            </w:r>
          </w:p>
        </w:tc>
      </w:tr>
      <w:tr w:rsidR="0016103B">
        <w:trPr>
          <w:trHeight w:val="2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Прочая закупка товаров, работ и</w:t>
            </w:r>
            <w:r w:rsidRPr="00C35210">
              <w:rPr>
                <w:rFonts w:ascii="Times New Roman" w:hAnsi="Times New Roman"/>
                <w:color w:val="000000"/>
                <w:sz w:val="24"/>
                <w:szCs w:val="24"/>
                <w:lang w:eastAsia="zh-CN"/>
              </w:rPr>
              <w:t xml:space="preserve">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9,9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9,9</w:t>
            </w:r>
          </w:p>
        </w:tc>
      </w:tr>
      <w:tr w:rsidR="0016103B">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rPr>
            </w:pPr>
            <w:r>
              <w:rPr>
                <w:rFonts w:ascii="Times New Roman" w:hAnsi="Times New Roman"/>
                <w:color w:val="000000"/>
                <w:sz w:val="24"/>
                <w:szCs w:val="24"/>
                <w:lang w:val="en-US" w:eastAsia="zh-CN"/>
              </w:rPr>
              <w:t>Обеспечение пожарной безопасности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b/>
                <w:bCs/>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sz w:val="24"/>
                <w:szCs w:val="24"/>
                <w:lang w:val="en-US" w:eastAsia="zh-CN"/>
              </w:rPr>
            </w:pPr>
            <w:r>
              <w:rPr>
                <w:rFonts w:ascii="Times New Roman" w:hAnsi="Times New Roman"/>
                <w:color w:val="000000"/>
                <w:sz w:val="24"/>
                <w:szCs w:val="24"/>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rPr>
            </w:pPr>
            <w:r>
              <w:rPr>
                <w:rFonts w:ascii="Times New Roman" w:hAnsi="Times New Roman"/>
                <w:color w:val="000000"/>
                <w:sz w:val="24"/>
                <w:szCs w:val="24"/>
                <w:lang w:val="en-US" w:eastAsia="zh-CN"/>
              </w:rPr>
              <w:t>10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b/>
                <w:bCs/>
                <w:color w:val="000000"/>
                <w:sz w:val="24"/>
                <w:szCs w:val="24"/>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b/>
                <w:bCs/>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b/>
                <w:bCs/>
                <w:color w:val="000000"/>
              </w:rPr>
            </w:pPr>
            <w:r>
              <w:rPr>
                <w:rFonts w:ascii="Times New Roman" w:hAnsi="Times New Roman"/>
                <w:color w:val="000000"/>
                <w:sz w:val="24"/>
                <w:szCs w:val="24"/>
                <w:lang w:val="en-US" w:eastAsia="zh-CN"/>
              </w:rPr>
              <w:t xml:space="preserve"> 700,2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b/>
                <w:bCs/>
                <w:color w:val="000000"/>
              </w:rPr>
            </w:pPr>
            <w:r>
              <w:rPr>
                <w:rFonts w:ascii="Times New Roman" w:hAnsi="Times New Roman"/>
                <w:b/>
                <w:bCs/>
                <w:color w:val="000000"/>
              </w:rPr>
              <w:t>700,2</w:t>
            </w:r>
          </w:p>
        </w:tc>
      </w:tr>
      <w:tr w:rsidR="0016103B">
        <w:trPr>
          <w:trHeight w:val="2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w:t>
            </w:r>
            <w:r w:rsidRPr="00C35210">
              <w:rPr>
                <w:rFonts w:ascii="Times New Roman" w:hAnsi="Times New Roman"/>
                <w:color w:val="000000"/>
                <w:sz w:val="24"/>
                <w:szCs w:val="24"/>
                <w:lang w:eastAsia="zh-CN"/>
              </w:rPr>
              <w:t xml:space="preserve"> чрезвычайных ситуации, обеспечения пожарной безопасности и безопасности людей на водных объектах».</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rPr>
            </w:pPr>
            <w:r>
              <w:rPr>
                <w:rFonts w:ascii="Times New Roman" w:hAnsi="Times New Roman"/>
                <w:color w:val="000000"/>
                <w:sz w:val="24"/>
                <w:szCs w:val="24"/>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700,2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rPr>
            </w:pPr>
            <w:r>
              <w:rPr>
                <w:rFonts w:ascii="Times New Roman" w:hAnsi="Times New Roman"/>
                <w:color w:val="000000"/>
              </w:rPr>
              <w:t>700,2</w:t>
            </w:r>
          </w:p>
        </w:tc>
      </w:tr>
      <w:tr w:rsidR="0016103B">
        <w:trPr>
          <w:trHeight w:val="6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Мероприятия в рамках подпрограммы «Пожарная безопасность» муниципальной программы Индустриального сельского поселения</w:t>
            </w:r>
            <w:r w:rsidRPr="00C35210">
              <w:rPr>
                <w:rFonts w:ascii="Times New Roman" w:hAnsi="Times New Roman"/>
                <w:color w:val="000000"/>
                <w:sz w:val="24"/>
                <w:szCs w:val="24"/>
                <w:lang w:eastAsia="zh-CN"/>
              </w:rPr>
              <w:t xml:space="preserve"> «Защита населения и территории от чрезвычайных ситуации, обеспечения пожарной безопасности и безопасности людей на водных объектах».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700,2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rPr>
            </w:pPr>
            <w:r>
              <w:rPr>
                <w:rFonts w:ascii="Times New Roman" w:hAnsi="Times New Roman"/>
                <w:color w:val="000000"/>
              </w:rPr>
              <w:t>7</w:t>
            </w:r>
            <w:r>
              <w:rPr>
                <w:rFonts w:ascii="Times New Roman" w:hAnsi="Times New Roman"/>
                <w:color w:val="000000"/>
              </w:rPr>
              <w:t>00,2</w:t>
            </w:r>
          </w:p>
        </w:tc>
      </w:tr>
      <w:tr w:rsidR="0016103B">
        <w:trPr>
          <w:trHeight w:val="1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700,2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rPr>
            </w:pPr>
            <w:r>
              <w:rPr>
                <w:rFonts w:ascii="Times New Roman" w:hAnsi="Times New Roman"/>
                <w:color w:val="000000"/>
              </w:rPr>
              <w:t>700,2</w:t>
            </w:r>
          </w:p>
        </w:tc>
      </w:tr>
      <w:tr w:rsidR="0016103B">
        <w:trPr>
          <w:trHeight w:val="6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10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700,2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rPr>
            </w:pPr>
            <w:r>
              <w:rPr>
                <w:rFonts w:ascii="Times New Roman" w:hAnsi="Times New Roman"/>
                <w:color w:val="000000"/>
              </w:rPr>
              <w:t>700,2</w:t>
            </w:r>
          </w:p>
        </w:tc>
      </w:tr>
      <w:tr w:rsidR="0016103B">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b/>
                <w:bCs/>
                <w:color w:val="000000"/>
                <w:sz w:val="24"/>
                <w:szCs w:val="24"/>
                <w:lang w:val="en-US" w:eastAsia="zh-CN"/>
              </w:rPr>
              <w:t>НАЦИОНАЛЬНАЯ ЭКОНОМИКА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b/>
                <w:bCs/>
                <w:color w:val="000000"/>
                <w:sz w:val="24"/>
                <w:szCs w:val="24"/>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b/>
                <w:bCs/>
                <w:color w:val="000000"/>
                <w:sz w:val="24"/>
                <w:szCs w:val="24"/>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b/>
                <w:bCs/>
                <w:color w:val="000000"/>
                <w:sz w:val="24"/>
                <w:szCs w:val="24"/>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b/>
                <w:bCs/>
                <w:color w:val="000000"/>
                <w:sz w:val="24"/>
                <w:szCs w:val="24"/>
                <w:lang w:eastAsia="zh-CN"/>
              </w:rPr>
              <w:t>571,1</w:t>
            </w:r>
          </w:p>
        </w:tc>
      </w:tr>
      <w:tr w:rsidR="0016103B">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rPr>
            </w:pPr>
            <w:r>
              <w:rPr>
                <w:rFonts w:ascii="Times New Roman" w:hAnsi="Times New Roman"/>
                <w:color w:val="000000"/>
                <w:sz w:val="24"/>
                <w:szCs w:val="24"/>
                <w:lang w:val="en-US" w:eastAsia="zh-CN"/>
              </w:rPr>
              <w:t>Дорожное хозяйство (дорожные фонды)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b/>
                <w:bCs/>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sz w:val="24"/>
                <w:szCs w:val="24"/>
                <w:lang w:val="en-US" w:eastAsia="zh-CN"/>
              </w:rPr>
            </w:pPr>
            <w:r>
              <w:rPr>
                <w:rFonts w:ascii="Times New Roman" w:hAnsi="Times New Roman"/>
                <w:color w:val="000000"/>
                <w:sz w:val="24"/>
                <w:szCs w:val="24"/>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rPr>
            </w:pPr>
            <w:r>
              <w:rPr>
                <w:rFonts w:ascii="Times New Roman" w:hAnsi="Times New Roman"/>
                <w:color w:val="000000"/>
                <w:sz w:val="24"/>
                <w:szCs w:val="24"/>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b/>
                <w:bCs/>
                <w:color w:val="000000"/>
                <w:sz w:val="24"/>
                <w:szCs w:val="24"/>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b/>
                <w:bCs/>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b/>
                <w:bCs/>
                <w:color w:val="000000"/>
              </w:rPr>
            </w:pPr>
            <w:r>
              <w:rPr>
                <w:rFonts w:ascii="Times New Roman" w:hAnsi="Times New Roman"/>
                <w:color w:val="000000"/>
                <w:sz w:val="24"/>
                <w:szCs w:val="24"/>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b/>
                <w:bCs/>
                <w:color w:val="000000"/>
                <w:sz w:val="24"/>
                <w:szCs w:val="24"/>
              </w:rPr>
            </w:pPr>
            <w:r>
              <w:rPr>
                <w:rFonts w:ascii="Times New Roman" w:hAnsi="Times New Roman"/>
                <w:color w:val="000000"/>
                <w:sz w:val="24"/>
                <w:szCs w:val="24"/>
                <w:lang w:eastAsia="zh-CN"/>
              </w:rPr>
              <w:t>571,1</w:t>
            </w:r>
          </w:p>
        </w:tc>
      </w:tr>
      <w:tr w:rsidR="0016103B">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sidRPr="00C35210">
              <w:rPr>
                <w:rFonts w:ascii="Times New Roman" w:hAnsi="Times New Roman"/>
                <w:color w:val="000000"/>
                <w:sz w:val="24"/>
                <w:szCs w:val="24"/>
                <w:lang w:eastAsia="zh-CN"/>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rPr>
            </w:pPr>
            <w:r>
              <w:rPr>
                <w:rFonts w:ascii="Times New Roman" w:hAnsi="Times New Roman"/>
                <w:color w:val="000000"/>
                <w:sz w:val="24"/>
                <w:szCs w:val="24"/>
                <w:lang w:val="en-US" w:eastAsia="zh-CN"/>
              </w:rPr>
              <w:t>03 1 00 85030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sz w:val="24"/>
                <w:szCs w:val="24"/>
              </w:rPr>
            </w:pPr>
            <w:r>
              <w:rPr>
                <w:rFonts w:ascii="Times New Roman" w:hAnsi="Times New Roman"/>
                <w:color w:val="000000"/>
                <w:sz w:val="24"/>
                <w:szCs w:val="24"/>
                <w:lang w:eastAsia="zh-CN"/>
              </w:rPr>
              <w:t>571,1</w:t>
            </w:r>
          </w:p>
        </w:tc>
      </w:tr>
      <w:tr w:rsidR="0016103B">
        <w:trPr>
          <w:trHeight w:val="145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w:t>
            </w:r>
            <w:r>
              <w:rPr>
                <w:rFonts w:ascii="Times New Roman" w:hAnsi="Times New Roman"/>
                <w:color w:val="000000"/>
                <w:sz w:val="24"/>
                <w:szCs w:val="24"/>
                <w:lang w:val="en-US" w:eastAsia="zh-CN"/>
              </w:rPr>
              <w:t>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03 1 00 85030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sz w:val="24"/>
                <w:szCs w:val="24"/>
              </w:rPr>
            </w:pPr>
            <w:r>
              <w:rPr>
                <w:rFonts w:ascii="Times New Roman" w:hAnsi="Times New Roman"/>
                <w:color w:val="000000"/>
                <w:sz w:val="24"/>
                <w:szCs w:val="24"/>
                <w:lang w:eastAsia="zh-CN"/>
              </w:rPr>
              <w:t>571,1</w:t>
            </w:r>
          </w:p>
        </w:tc>
      </w:tr>
      <w:tr w:rsidR="0016103B">
        <w:trPr>
          <w:trHeight w:val="20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03 1 00 85030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sz w:val="24"/>
                <w:szCs w:val="24"/>
              </w:rPr>
            </w:pPr>
            <w:r>
              <w:rPr>
                <w:rFonts w:ascii="Times New Roman" w:hAnsi="Times New Roman"/>
                <w:color w:val="000000"/>
                <w:sz w:val="24"/>
                <w:szCs w:val="24"/>
                <w:lang w:eastAsia="zh-CN"/>
              </w:rPr>
              <w:t>571,1</w:t>
            </w:r>
          </w:p>
        </w:tc>
      </w:tr>
      <w:tr w:rsidR="0016103B">
        <w:trPr>
          <w:trHeight w:val="6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03 1 00 85030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sz w:val="24"/>
                <w:szCs w:val="24"/>
              </w:rPr>
            </w:pPr>
            <w:r>
              <w:rPr>
                <w:rFonts w:ascii="Times New Roman" w:hAnsi="Times New Roman"/>
                <w:color w:val="000000"/>
                <w:sz w:val="24"/>
                <w:szCs w:val="24"/>
                <w:lang w:val="en-US" w:eastAsia="zh-CN"/>
              </w:rPr>
              <w:t xml:space="preserve"> 476,2</w:t>
            </w:r>
          </w:p>
        </w:tc>
      </w:tr>
      <w:tr w:rsidR="0016103B">
        <w:trPr>
          <w:trHeight w:val="3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b/>
                <w:bCs/>
                <w:color w:val="000000"/>
                <w:sz w:val="24"/>
                <w:szCs w:val="24"/>
                <w:lang w:val="en-US" w:eastAsia="zh-CN"/>
              </w:rPr>
              <w:t>ЖИЛИЩНО-КОММУНАЛЬНОЕ ХОЗЯЙСТВО</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b/>
                <w:bCs/>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b/>
                <w:bCs/>
                <w:color w:val="000000"/>
                <w:sz w:val="24"/>
                <w:szCs w:val="24"/>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b/>
                <w:bCs/>
                <w:color w:val="000000"/>
                <w:sz w:val="24"/>
                <w:szCs w:val="24"/>
                <w:lang w:val="en-US" w:eastAsia="zh-CN"/>
              </w:rPr>
              <w:t xml:space="preserve"> 327,</w:t>
            </w:r>
            <w:r>
              <w:rPr>
                <w:rFonts w:ascii="Times New Roman" w:hAnsi="Times New Roman"/>
                <w:b/>
                <w:bCs/>
                <w:color w:val="000000"/>
                <w:sz w:val="24"/>
                <w:szCs w:val="24"/>
                <w:lang w:eastAsia="zh-CN"/>
              </w:rPr>
              <w:t>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312,3</w:t>
            </w:r>
          </w:p>
        </w:tc>
      </w:tr>
      <w:tr w:rsidR="0016103B">
        <w:trPr>
          <w:trHeight w:val="110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Благоустройство</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293,</w:t>
            </w:r>
            <w:r>
              <w:rPr>
                <w:rFonts w:ascii="Times New Roman" w:hAnsi="Times New Roman"/>
                <w:color w:val="000000"/>
                <w:sz w:val="24"/>
                <w:szCs w:val="24"/>
                <w:lang w:eastAsia="zh-CN"/>
              </w:rPr>
              <w:t>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278,5</w:t>
            </w:r>
          </w:p>
        </w:tc>
      </w:tr>
      <w:tr w:rsidR="0016103B">
        <w:trPr>
          <w:trHeight w:val="16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 xml:space="preserve">Замена ламп накаливания и других неэффективных элементов систем освещения в рамках муниципальной программы Индустриальногосельского поселения  </w:t>
            </w:r>
            <w:r>
              <w:rPr>
                <w:rFonts w:ascii="Times New Roman" w:hAnsi="Times New Roman"/>
                <w:color w:val="000000"/>
                <w:sz w:val="24"/>
                <w:szCs w:val="24"/>
                <w:lang w:val="en-US" w:eastAsia="zh-CN"/>
              </w:rPr>
              <w:t>«Энергосбережение и повышение энергетической эффективности по Индустриальному сельскому поселению  на 2014 – 2020 годы»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04 1 00 20030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17,3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17,3</w:t>
            </w:r>
          </w:p>
        </w:tc>
      </w:tr>
      <w:tr w:rsidR="0016103B">
        <w:trPr>
          <w:trHeight w:val="6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 xml:space="preserve">Замена ламп накаливания и других неэффективных элементов систем освещения в рамках муниципальной </w:t>
            </w:r>
            <w:r>
              <w:rPr>
                <w:rFonts w:ascii="Times New Roman" w:hAnsi="Times New Roman"/>
                <w:color w:val="000000"/>
                <w:sz w:val="24"/>
                <w:szCs w:val="24"/>
                <w:lang w:val="en-US" w:eastAsia="zh-CN"/>
              </w:rPr>
              <w:t>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04 1 00 20030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17,3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17,3</w:t>
            </w:r>
          </w:p>
        </w:tc>
      </w:tr>
      <w:tr w:rsidR="0016103B">
        <w:trPr>
          <w:trHeight w:val="2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04 1 00 20030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17,3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17,3</w:t>
            </w:r>
          </w:p>
        </w:tc>
      </w:tr>
      <w:tr w:rsidR="0016103B">
        <w:trPr>
          <w:trHeight w:val="13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04 1 00 20030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17,3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17,3</w:t>
            </w:r>
          </w:p>
        </w:tc>
      </w:tr>
      <w:tr w:rsidR="0016103B">
        <w:trPr>
          <w:trHeight w:val="153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 xml:space="preserve">Замена </w:t>
            </w:r>
            <w:r>
              <w:rPr>
                <w:rFonts w:ascii="Times New Roman" w:hAnsi="Times New Roman"/>
                <w:color w:val="000000"/>
                <w:sz w:val="24"/>
                <w:szCs w:val="24"/>
                <w:lang w:val="en-US" w:eastAsia="zh-CN"/>
              </w:rPr>
              <w:t>приборов учета потребляемых энергоресурсов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04 1 00 20040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5,6</w:t>
            </w:r>
          </w:p>
        </w:tc>
      </w:tr>
      <w:tr w:rsidR="0016103B">
        <w:trPr>
          <w:trHeight w:val="7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Замена приборов учета потребляемых энергоресурсов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 (Закуп</w:t>
            </w:r>
            <w:r>
              <w:rPr>
                <w:rFonts w:ascii="Times New Roman" w:hAnsi="Times New Roman"/>
                <w:color w:val="000000"/>
                <w:sz w:val="24"/>
                <w:szCs w:val="24"/>
                <w:lang w:val="en-US" w:eastAsia="zh-CN"/>
              </w:rPr>
              <w:t>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04 1 00 20040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5,6</w:t>
            </w:r>
          </w:p>
        </w:tc>
      </w:tr>
      <w:tr w:rsidR="0016103B">
        <w:trPr>
          <w:trHeight w:val="33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04 1 00 20040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5,6</w:t>
            </w:r>
          </w:p>
        </w:tc>
      </w:tr>
      <w:tr w:rsidR="0016103B">
        <w:trPr>
          <w:trHeight w:val="124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 xml:space="preserve">Прочая </w:t>
            </w:r>
            <w:r>
              <w:rPr>
                <w:rFonts w:ascii="Times New Roman" w:hAnsi="Times New Roman"/>
                <w:color w:val="000000"/>
                <w:sz w:val="24"/>
                <w:szCs w:val="24"/>
                <w:lang w:val="en-US" w:eastAsia="zh-CN"/>
              </w:rPr>
              <w:t>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04 1 00 20040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5,6</w:t>
            </w:r>
          </w:p>
        </w:tc>
      </w:tr>
      <w:tr w:rsidR="0016103B">
        <w:trPr>
          <w:trHeight w:val="17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 xml:space="preserve">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w:t>
            </w:r>
            <w:r>
              <w:rPr>
                <w:rFonts w:ascii="Times New Roman" w:hAnsi="Times New Roman"/>
                <w:color w:val="000000"/>
                <w:sz w:val="24"/>
                <w:szCs w:val="24"/>
                <w:lang w:val="en-US" w:eastAsia="zh-CN"/>
              </w:rPr>
              <w:t>Индустриального сельского поселения на 2014-2020г»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08 1 00 20110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8,3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8,3</w:t>
            </w:r>
          </w:p>
        </w:tc>
      </w:tr>
      <w:tr w:rsidR="0016103B">
        <w:trPr>
          <w:trHeight w:val="5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 xml:space="preserve">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w:t>
            </w:r>
            <w:r>
              <w:rPr>
                <w:rFonts w:ascii="Times New Roman" w:hAnsi="Times New Roman"/>
                <w:color w:val="000000"/>
                <w:sz w:val="24"/>
                <w:szCs w:val="24"/>
                <w:lang w:val="en-US" w:eastAsia="zh-CN"/>
              </w:rPr>
              <w:t>природопользование Индустриального сельского поселения на 2014-2020г»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08 1 00 20110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8,3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8,3</w:t>
            </w:r>
          </w:p>
        </w:tc>
      </w:tr>
      <w:tr w:rsidR="0016103B">
        <w:trPr>
          <w:trHeight w:val="2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 xml:space="preserve">Иные закупки товаров, работ и услуг для обеспечения </w:t>
            </w:r>
            <w:r>
              <w:rPr>
                <w:rFonts w:ascii="Times New Roman" w:hAnsi="Times New Roman"/>
                <w:color w:val="000000"/>
                <w:sz w:val="24"/>
                <w:szCs w:val="24"/>
                <w:lang w:val="en-US" w:eastAsia="zh-CN"/>
              </w:rPr>
              <w:t>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08 1 00 20110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8,3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8,3</w:t>
            </w:r>
          </w:p>
        </w:tc>
      </w:tr>
      <w:tr w:rsidR="0016103B">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08 1 00 20110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8,3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8,3</w:t>
            </w:r>
          </w:p>
        </w:tc>
      </w:tr>
      <w:tr w:rsidR="0016103B">
        <w:trPr>
          <w:trHeight w:val="4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 xml:space="preserve">Содержание памятников, Мемориала Героям ВОВ, в рамках муниципальной программы Индустриального сельского </w:t>
            </w:r>
            <w:r>
              <w:rPr>
                <w:rFonts w:ascii="Times New Roman" w:hAnsi="Times New Roman"/>
                <w:color w:val="000000"/>
                <w:sz w:val="24"/>
                <w:szCs w:val="24"/>
                <w:lang w:val="en-US" w:eastAsia="zh-CN"/>
              </w:rPr>
              <w:t>поселения «Охрана окружающей среды и рациональное природопользование Индустриального сельского поселения на 2014-2020г»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08 1 00 20160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14,1</w:t>
            </w:r>
          </w:p>
        </w:tc>
      </w:tr>
      <w:tr w:rsidR="0016103B">
        <w:trPr>
          <w:trHeight w:val="5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 xml:space="preserve">Содержание памятников, Мемориала Героям ВОВ, в рамках муниципальной программы Индустриального </w:t>
            </w:r>
            <w:r>
              <w:rPr>
                <w:rFonts w:ascii="Times New Roman" w:hAnsi="Times New Roman"/>
                <w:color w:val="000000"/>
                <w:sz w:val="24"/>
                <w:szCs w:val="24"/>
                <w:lang w:val="en-US" w:eastAsia="zh-CN"/>
              </w:rPr>
              <w:t>сельского поселения «Охрана окружающей среды и рациональное природопользование Индустриального сельского поселения на 2014-2020г»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08 1 00 20160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14,1</w:t>
            </w:r>
          </w:p>
        </w:tc>
      </w:tr>
      <w:tr w:rsidR="0016103B">
        <w:trPr>
          <w:trHeight w:val="6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08 1 00 20160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14,1</w:t>
            </w:r>
          </w:p>
        </w:tc>
      </w:tr>
      <w:tr w:rsidR="0016103B">
        <w:trPr>
          <w:trHeight w:val="22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08 1 00 20160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14,1</w:t>
            </w:r>
          </w:p>
        </w:tc>
      </w:tr>
      <w:tr w:rsidR="0016103B">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содержание сетей уличного освещения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 xml:space="preserve">09 </w:t>
            </w:r>
            <w:r>
              <w:rPr>
                <w:rFonts w:ascii="Times New Roman" w:hAnsi="Times New Roman"/>
                <w:color w:val="000000"/>
                <w:sz w:val="24"/>
                <w:szCs w:val="24"/>
                <w:lang w:val="en-US" w:eastAsia="zh-CN"/>
              </w:rPr>
              <w:t>1 00 20140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57,2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56,8</w:t>
            </w:r>
          </w:p>
        </w:tc>
      </w:tr>
      <w:tr w:rsidR="0016103B">
        <w:trPr>
          <w:trHeight w:val="7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содержание сетей уличного освещения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09 1 00 20140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57,2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56,8</w:t>
            </w:r>
          </w:p>
        </w:tc>
      </w:tr>
      <w:tr w:rsidR="0016103B">
        <w:trPr>
          <w:trHeight w:val="36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 xml:space="preserve">Иные закупки товаров, работ и услуг для обеспечения государственных </w:t>
            </w:r>
            <w:r>
              <w:rPr>
                <w:rFonts w:ascii="Times New Roman" w:hAnsi="Times New Roman"/>
                <w:color w:val="000000"/>
                <w:sz w:val="24"/>
                <w:szCs w:val="24"/>
                <w:lang w:val="en-US" w:eastAsia="zh-CN"/>
              </w:rPr>
              <w:t>(муниципальных)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09 1 00 20140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57,2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56,8</w:t>
            </w:r>
          </w:p>
        </w:tc>
      </w:tr>
      <w:tr w:rsidR="0016103B">
        <w:trPr>
          <w:trHeight w:val="1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09 1 00 20140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57,2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56,8</w:t>
            </w:r>
          </w:p>
        </w:tc>
      </w:tr>
      <w:tr w:rsidR="0016103B">
        <w:trPr>
          <w:trHeight w:val="83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 xml:space="preserve">Мероприятия, направленные на оплату  ежемесячного взноса на капитальный ремонт квартир, находящихся в муниципальной </w:t>
            </w:r>
            <w:r>
              <w:rPr>
                <w:rFonts w:ascii="Times New Roman" w:hAnsi="Times New Roman"/>
                <w:color w:val="000000"/>
                <w:sz w:val="24"/>
                <w:szCs w:val="24"/>
                <w:lang w:val="en-US" w:eastAsia="zh-CN"/>
              </w:rPr>
              <w:t>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w:t>
            </w:r>
            <w:r>
              <w:rPr>
                <w:rFonts w:ascii="Times New Roman" w:hAnsi="Times New Roman"/>
                <w:color w:val="000000"/>
                <w:sz w:val="24"/>
                <w:szCs w:val="24"/>
                <w:lang w:val="en-US" w:eastAsia="zh-CN"/>
              </w:rPr>
              <w:t>альными  услугами населения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09 1 00 20150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37,</w:t>
            </w:r>
            <w:r>
              <w:rPr>
                <w:rFonts w:ascii="Times New Roman" w:hAnsi="Times New Roman"/>
                <w:color w:val="000000"/>
                <w:sz w:val="24"/>
                <w:szCs w:val="24"/>
                <w:lang w:eastAsia="zh-CN"/>
              </w:rPr>
              <w:t>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37,1</w:t>
            </w:r>
          </w:p>
        </w:tc>
      </w:tr>
      <w:tr w:rsidR="0016103B">
        <w:trPr>
          <w:trHeight w:val="7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 xml:space="preserve">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Pr>
                <w:rFonts w:ascii="Times New Roman" w:hAnsi="Times New Roman"/>
                <w:color w:val="000000"/>
                <w:sz w:val="24"/>
                <w:szCs w:val="24"/>
                <w:lang w:val="en-US" w:eastAsia="zh-CN"/>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w:t>
            </w:r>
            <w:r>
              <w:rPr>
                <w:rFonts w:ascii="Times New Roman" w:hAnsi="Times New Roman"/>
                <w:color w:val="000000"/>
                <w:sz w:val="24"/>
                <w:szCs w:val="24"/>
                <w:lang w:val="en-US" w:eastAsia="zh-CN"/>
              </w:rPr>
              <w:t>льного сельского поселения»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09 1 00 20150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37,</w:t>
            </w:r>
            <w:r>
              <w:rPr>
                <w:rFonts w:ascii="Times New Roman" w:hAnsi="Times New Roman"/>
                <w:color w:val="000000"/>
                <w:sz w:val="24"/>
                <w:szCs w:val="24"/>
                <w:lang w:eastAsia="zh-CN"/>
              </w:rPr>
              <w:t>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37,1</w:t>
            </w:r>
          </w:p>
        </w:tc>
      </w:tr>
      <w:tr w:rsidR="0016103B">
        <w:trPr>
          <w:trHeight w:val="2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 xml:space="preserve">09 </w:t>
            </w:r>
            <w:r>
              <w:rPr>
                <w:rFonts w:ascii="Times New Roman" w:hAnsi="Times New Roman"/>
                <w:color w:val="000000"/>
                <w:sz w:val="24"/>
                <w:szCs w:val="24"/>
                <w:lang w:val="en-US" w:eastAsia="zh-CN"/>
              </w:rPr>
              <w:t>1 00 20150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37,</w:t>
            </w:r>
            <w:r>
              <w:rPr>
                <w:rFonts w:ascii="Times New Roman" w:hAnsi="Times New Roman"/>
                <w:color w:val="000000"/>
                <w:sz w:val="24"/>
                <w:szCs w:val="24"/>
                <w:lang w:eastAsia="zh-CN"/>
              </w:rPr>
              <w:t>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37,1</w:t>
            </w:r>
          </w:p>
        </w:tc>
      </w:tr>
      <w:tr w:rsidR="0016103B">
        <w:trPr>
          <w:trHeight w:val="4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rPr>
            </w:pPr>
            <w:r>
              <w:rPr>
                <w:rFonts w:ascii="Times New Roman" w:hAnsi="Times New Roman"/>
                <w:color w:val="000000"/>
                <w:sz w:val="24"/>
                <w:szCs w:val="24"/>
                <w:lang w:val="en-US" w:eastAsia="zh-CN"/>
              </w:rPr>
              <w:t>09 1 00 20150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37,</w:t>
            </w:r>
            <w:r>
              <w:rPr>
                <w:rFonts w:ascii="Times New Roman" w:hAnsi="Times New Roman"/>
                <w:color w:val="000000"/>
                <w:sz w:val="24"/>
                <w:szCs w:val="24"/>
                <w:lang w:eastAsia="zh-CN"/>
              </w:rPr>
              <w:t>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37,1</w:t>
            </w:r>
          </w:p>
        </w:tc>
      </w:tr>
      <w:tr w:rsidR="0016103B">
        <w:trPr>
          <w:trHeight w:val="196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оплата электроэнергии сетей уличного овещения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09 1 00 20190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153,</w:t>
            </w:r>
            <w:r>
              <w:rPr>
                <w:rFonts w:ascii="Times New Roman" w:hAnsi="Times New Roman"/>
                <w:color w:val="000000"/>
                <w:sz w:val="24"/>
                <w:szCs w:val="24"/>
                <w:lang w:eastAsia="zh-CN"/>
              </w:rPr>
              <w:t>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139,3</w:t>
            </w:r>
          </w:p>
        </w:tc>
      </w:tr>
      <w:tr w:rsidR="0016103B">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 xml:space="preserve">оплата электроэнергии сетей уличного овещения (Закупка товаров, </w:t>
            </w:r>
            <w:r>
              <w:rPr>
                <w:rFonts w:ascii="Times New Roman" w:hAnsi="Times New Roman"/>
                <w:color w:val="000000"/>
                <w:sz w:val="24"/>
                <w:szCs w:val="24"/>
                <w:lang w:val="en-US" w:eastAsia="zh-CN"/>
              </w:rPr>
              <w:t>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09 1 00 20190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153,</w:t>
            </w:r>
            <w:r>
              <w:rPr>
                <w:rFonts w:ascii="Times New Roman" w:hAnsi="Times New Roman"/>
                <w:color w:val="000000"/>
                <w:sz w:val="24"/>
                <w:szCs w:val="24"/>
                <w:lang w:eastAsia="zh-CN"/>
              </w:rPr>
              <w:t>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139,3</w:t>
            </w:r>
          </w:p>
        </w:tc>
      </w:tr>
      <w:tr w:rsidR="0016103B">
        <w:trPr>
          <w:trHeight w:val="6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09 1 00 20190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153,</w:t>
            </w:r>
            <w:r>
              <w:rPr>
                <w:rFonts w:ascii="Times New Roman" w:hAnsi="Times New Roman"/>
                <w:color w:val="000000"/>
                <w:sz w:val="24"/>
                <w:szCs w:val="24"/>
                <w:lang w:eastAsia="zh-CN"/>
              </w:rPr>
              <w:t>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139,3</w:t>
            </w:r>
          </w:p>
        </w:tc>
      </w:tr>
      <w:tr w:rsidR="0016103B">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rPr>
            </w:pPr>
            <w:r>
              <w:rPr>
                <w:rFonts w:ascii="Times New Roman" w:hAnsi="Times New Roman"/>
                <w:color w:val="000000"/>
                <w:sz w:val="24"/>
                <w:szCs w:val="24"/>
                <w:lang w:val="en-US" w:eastAsia="zh-CN"/>
              </w:rPr>
              <w:t xml:space="preserve">Закупка </w:t>
            </w:r>
            <w:r>
              <w:rPr>
                <w:rFonts w:ascii="Times New Roman" w:hAnsi="Times New Roman"/>
                <w:color w:val="000000"/>
                <w:sz w:val="24"/>
                <w:szCs w:val="24"/>
                <w:lang w:val="en-US" w:eastAsia="zh-CN"/>
              </w:rPr>
              <w:t>энергетических ресурсов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b/>
                <w:bCs/>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rPr>
            </w:pPr>
            <w:r>
              <w:rPr>
                <w:rFonts w:ascii="Times New Roman" w:hAnsi="Times New Roman"/>
                <w:color w:val="000000"/>
                <w:sz w:val="24"/>
                <w:szCs w:val="24"/>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sz w:val="24"/>
                <w:szCs w:val="24"/>
              </w:rPr>
            </w:pPr>
            <w:r>
              <w:rPr>
                <w:rFonts w:ascii="Times New Roman" w:hAnsi="Times New Roman"/>
                <w:color w:val="000000"/>
                <w:sz w:val="24"/>
                <w:szCs w:val="24"/>
                <w:lang w:val="en-US" w:eastAsia="zh-CN"/>
              </w:rPr>
              <w:t>09 1 00 20190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sz w:val="24"/>
                <w:szCs w:val="24"/>
              </w:rPr>
            </w:pPr>
            <w:r>
              <w:rPr>
                <w:rFonts w:ascii="Times New Roman" w:hAnsi="Times New Roman"/>
                <w:color w:val="000000"/>
                <w:sz w:val="24"/>
                <w:szCs w:val="24"/>
                <w:lang w:val="en-US" w:eastAsia="zh-CN"/>
              </w:rPr>
              <w:t>247</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b/>
                <w:bCs/>
                <w:color w:val="000000"/>
              </w:rPr>
            </w:pPr>
            <w:r>
              <w:rPr>
                <w:rFonts w:ascii="Times New Roman" w:hAnsi="Times New Roman"/>
                <w:color w:val="000000"/>
                <w:sz w:val="24"/>
                <w:szCs w:val="24"/>
                <w:lang w:val="en-US" w:eastAsia="zh-CN"/>
              </w:rPr>
              <w:t xml:space="preserve"> 153,</w:t>
            </w:r>
            <w:r>
              <w:rPr>
                <w:rFonts w:ascii="Times New Roman" w:hAnsi="Times New Roman"/>
                <w:color w:val="000000"/>
                <w:sz w:val="24"/>
                <w:szCs w:val="24"/>
                <w:lang w:eastAsia="zh-CN"/>
              </w:rPr>
              <w:t>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b/>
                <w:bCs/>
                <w:color w:val="000000"/>
                <w:sz w:val="24"/>
                <w:szCs w:val="24"/>
              </w:rPr>
            </w:pPr>
            <w:r>
              <w:rPr>
                <w:rFonts w:ascii="Times New Roman" w:hAnsi="Times New Roman"/>
                <w:color w:val="000000"/>
                <w:sz w:val="24"/>
                <w:szCs w:val="24"/>
              </w:rPr>
              <w:t>139,3</w:t>
            </w:r>
          </w:p>
        </w:tc>
      </w:tr>
      <w:tr w:rsidR="0016103B">
        <w:trPr>
          <w:trHeight w:val="5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Другие вопросы в области жилищно-коммунального хозяйства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33,8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33,8</w:t>
            </w:r>
          </w:p>
        </w:tc>
      </w:tr>
      <w:tr w:rsidR="0016103B">
        <w:trPr>
          <w:trHeight w:val="13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 xml:space="preserve">Межбюджетные трансферты, передаваемые бюджетам муниципальных районов из бюджетов поселений на осуществление </w:t>
            </w:r>
            <w:r>
              <w:rPr>
                <w:rFonts w:ascii="Times New Roman" w:hAnsi="Times New Roman"/>
                <w:color w:val="000000"/>
                <w:sz w:val="24"/>
                <w:szCs w:val="24"/>
                <w:lang w:val="en-US" w:eastAsia="zh-CN"/>
              </w:rPr>
              <w:t>части полномочий по решению вопросов местного значения в соответствии с заключенными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w:t>
            </w:r>
            <w:r>
              <w:rPr>
                <w:rFonts w:ascii="Times New Roman" w:hAnsi="Times New Roman"/>
                <w:color w:val="000000"/>
                <w:sz w:val="24"/>
                <w:szCs w:val="24"/>
                <w:lang w:val="en-US" w:eastAsia="zh-CN"/>
              </w:rPr>
              <w:t>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09 1 00 86010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33,8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33,8</w:t>
            </w:r>
          </w:p>
        </w:tc>
      </w:tr>
      <w:tr w:rsidR="0016103B">
        <w:trPr>
          <w:trHeight w:val="164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 xml:space="preserve">Межбюджетные трансферты, передаваемые бюджетам муниципальных </w:t>
            </w:r>
            <w:r>
              <w:rPr>
                <w:rFonts w:ascii="Times New Roman" w:hAnsi="Times New Roman"/>
                <w:color w:val="000000"/>
                <w:sz w:val="24"/>
                <w:szCs w:val="24"/>
                <w:lang w:val="en-US" w:eastAsia="zh-CN"/>
              </w:rPr>
              <w:t>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«Создание условий для обеспечения качественными коммунальными услугами населения Индустр</w:t>
            </w:r>
            <w:r>
              <w:rPr>
                <w:rFonts w:ascii="Times New Roman" w:hAnsi="Times New Roman"/>
                <w:color w:val="000000"/>
                <w:sz w:val="24"/>
                <w:szCs w:val="24"/>
                <w:lang w:val="en-US" w:eastAsia="zh-CN"/>
              </w:rPr>
              <w:t>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(Межбюджетные трансферты)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09 1 00 86010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500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33,8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33,8</w:t>
            </w:r>
          </w:p>
        </w:tc>
      </w:tr>
      <w:tr w:rsidR="0016103B">
        <w:trPr>
          <w:trHeight w:val="7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Иные межбюджетные трансферты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09 1 00 86010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540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33,8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sz w:val="24"/>
                <w:szCs w:val="24"/>
              </w:rPr>
            </w:pPr>
            <w:r>
              <w:rPr>
                <w:rFonts w:ascii="Times New Roman" w:hAnsi="Times New Roman"/>
                <w:color w:val="000000"/>
                <w:sz w:val="24"/>
                <w:szCs w:val="24"/>
              </w:rPr>
              <w:t>33,8</w:t>
            </w:r>
          </w:p>
        </w:tc>
      </w:tr>
      <w:tr w:rsidR="0016103B">
        <w:trPr>
          <w:trHeight w:val="1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b/>
                <w:bCs/>
                <w:color w:val="000000"/>
                <w:sz w:val="24"/>
                <w:szCs w:val="24"/>
                <w:lang w:val="en-US" w:eastAsia="zh-CN"/>
              </w:rPr>
              <w:t>ОБРАЗОВАНИЕ</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b/>
                <w:bCs/>
                <w:color w:val="000000"/>
                <w:sz w:val="24"/>
                <w:szCs w:val="24"/>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b/>
                <w:bCs/>
                <w:color w:val="000000"/>
                <w:sz w:val="24"/>
                <w:szCs w:val="24"/>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b/>
                <w:bCs/>
                <w:color w:val="000000"/>
              </w:rPr>
            </w:pPr>
            <w:r>
              <w:rPr>
                <w:rFonts w:ascii="Times New Roman" w:hAnsi="Times New Roman"/>
                <w:b/>
                <w:bCs/>
                <w:color w:val="000000"/>
                <w:sz w:val="24"/>
                <w:szCs w:val="24"/>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b/>
                <w:bCs/>
                <w:color w:val="000000"/>
                <w:sz w:val="24"/>
                <w:szCs w:val="24"/>
              </w:rPr>
            </w:pPr>
            <w:r>
              <w:rPr>
                <w:rFonts w:ascii="Times New Roman" w:hAnsi="Times New Roman"/>
                <w:b/>
                <w:bCs/>
                <w:color w:val="000000"/>
                <w:sz w:val="24"/>
                <w:szCs w:val="24"/>
              </w:rPr>
              <w:t>1,6</w:t>
            </w:r>
          </w:p>
        </w:tc>
      </w:tr>
      <w:tr w:rsidR="0016103B">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rPr>
            </w:pPr>
            <w:r>
              <w:rPr>
                <w:rFonts w:ascii="Times New Roman" w:hAnsi="Times New Roman"/>
                <w:color w:val="000000"/>
                <w:sz w:val="24"/>
                <w:szCs w:val="24"/>
                <w:lang w:val="en-US" w:eastAsia="zh-CN"/>
              </w:rPr>
              <w:t>Профессиональная подготовка, переподготовка и повышение квалификации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b/>
                <w:bCs/>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sz w:val="24"/>
                <w:szCs w:val="24"/>
                <w:lang w:val="en-US" w:eastAsia="zh-CN"/>
              </w:rPr>
            </w:pPr>
            <w:r>
              <w:rPr>
                <w:rFonts w:ascii="Times New Roman" w:hAnsi="Times New Roman"/>
                <w:color w:val="000000"/>
                <w:sz w:val="24"/>
                <w:szCs w:val="24"/>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rPr>
            </w:pPr>
            <w:r>
              <w:rPr>
                <w:rFonts w:ascii="Times New Roman" w:hAnsi="Times New Roman"/>
                <w:color w:val="000000"/>
                <w:sz w:val="24"/>
                <w:szCs w:val="24"/>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b/>
                <w:bCs/>
                <w:color w:val="000000"/>
                <w:sz w:val="24"/>
                <w:szCs w:val="24"/>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b/>
                <w:bCs/>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rPr>
            </w:pPr>
            <w:r>
              <w:rPr>
                <w:rFonts w:ascii="Times New Roman" w:hAnsi="Times New Roman"/>
                <w:color w:val="000000"/>
              </w:rPr>
              <w:t>1,6</w:t>
            </w:r>
          </w:p>
        </w:tc>
      </w:tr>
      <w:tr w:rsidR="0016103B">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 xml:space="preserve">Государственный заказ на дополнительное </w:t>
            </w:r>
            <w:r>
              <w:rPr>
                <w:rFonts w:ascii="Times New Roman" w:hAnsi="Times New Roman"/>
                <w:color w:val="000000"/>
                <w:sz w:val="24"/>
                <w:szCs w:val="24"/>
                <w:lang w:val="en-US" w:eastAsia="zh-CN"/>
              </w:rPr>
              <w:t>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rPr>
            </w:pPr>
            <w:r>
              <w:rPr>
                <w:rFonts w:ascii="Times New Roman" w:hAnsi="Times New Roman"/>
                <w:color w:val="000000"/>
                <w:sz w:val="24"/>
                <w:szCs w:val="24"/>
                <w:lang w:val="en-US" w:eastAsia="zh-CN"/>
              </w:rPr>
              <w:t>99 9 00 22950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rPr>
            </w:pPr>
            <w:r>
              <w:rPr>
                <w:rFonts w:ascii="Times New Roman" w:hAnsi="Times New Roman"/>
                <w:color w:val="000000"/>
              </w:rPr>
              <w:t>1,6</w:t>
            </w:r>
          </w:p>
        </w:tc>
      </w:tr>
      <w:tr w:rsidR="0016103B">
        <w:trPr>
          <w:trHeight w:val="18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 xml:space="preserve">Государственный заказ на </w:t>
            </w:r>
            <w:r>
              <w:rPr>
                <w:rFonts w:ascii="Times New Roman" w:hAnsi="Times New Roman"/>
                <w:color w:val="000000"/>
                <w:sz w:val="24"/>
                <w:szCs w:val="24"/>
                <w:lang w:val="en-US" w:eastAsia="zh-CN"/>
              </w:rPr>
              <w:t>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w:t>
            </w:r>
            <w:r>
              <w:rPr>
                <w:rFonts w:ascii="Times New Roman" w:hAnsi="Times New Roman"/>
                <w:color w:val="000000"/>
                <w:sz w:val="24"/>
                <w:szCs w:val="24"/>
                <w:lang w:val="en-US" w:eastAsia="zh-CN"/>
              </w:rPr>
              <w:t>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99 9 00 22950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rPr>
            </w:pPr>
            <w:r>
              <w:rPr>
                <w:rFonts w:ascii="Times New Roman" w:hAnsi="Times New Roman"/>
                <w:color w:val="000000"/>
                <w:sz w:val="24"/>
                <w:szCs w:val="24"/>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rPr>
            </w:pPr>
            <w:r>
              <w:rPr>
                <w:rFonts w:ascii="Times New Roman" w:hAnsi="Times New Roman"/>
                <w:color w:val="000000"/>
              </w:rPr>
              <w:t>1,6</w:t>
            </w:r>
          </w:p>
        </w:tc>
      </w:tr>
      <w:tr w:rsidR="0016103B">
        <w:trPr>
          <w:trHeight w:val="233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99 9 00 22950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rPr>
            </w:pPr>
            <w:r>
              <w:rPr>
                <w:rFonts w:ascii="Times New Roman" w:hAnsi="Times New Roman"/>
                <w:color w:val="000000"/>
              </w:rPr>
              <w:t>1,6</w:t>
            </w:r>
          </w:p>
        </w:tc>
      </w:tr>
      <w:tr w:rsidR="0016103B">
        <w:trPr>
          <w:trHeight w:val="3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 xml:space="preserve">99 9 00 </w:t>
            </w:r>
            <w:r>
              <w:rPr>
                <w:rFonts w:ascii="Times New Roman" w:hAnsi="Times New Roman"/>
                <w:color w:val="000000"/>
                <w:sz w:val="24"/>
                <w:szCs w:val="24"/>
                <w:lang w:val="en-US" w:eastAsia="zh-CN"/>
              </w:rPr>
              <w:t>22950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rPr>
                <w:rFonts w:ascii="Times New Roman" w:hAnsi="Times New Roman"/>
                <w:color w:val="000000"/>
              </w:rPr>
            </w:pPr>
            <w:r>
              <w:rPr>
                <w:rFonts w:ascii="Times New Roman" w:hAnsi="Times New Roman"/>
                <w:color w:val="000000"/>
              </w:rPr>
              <w:t>1,6</w:t>
            </w:r>
          </w:p>
        </w:tc>
      </w:tr>
      <w:tr w:rsidR="0016103B">
        <w:trPr>
          <w:trHeight w:val="120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b/>
                <w:bCs/>
                <w:color w:val="000000"/>
                <w:sz w:val="24"/>
                <w:szCs w:val="24"/>
                <w:lang w:val="en-US" w:eastAsia="zh-CN"/>
              </w:rPr>
              <w:t>КУЛЬТУРА, КИНЕМАТОГРАФИЯ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b/>
                <w:bCs/>
                <w:color w:val="000000"/>
                <w:sz w:val="24"/>
                <w:szCs w:val="24"/>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b/>
                <w:bCs/>
                <w:color w:val="000000"/>
                <w:sz w:val="24"/>
                <w:szCs w:val="24"/>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b/>
                <w:bCs/>
                <w:color w:val="000000"/>
                <w:sz w:val="24"/>
                <w:szCs w:val="24"/>
                <w:lang w:val="en-US" w:eastAsia="zh-CN"/>
              </w:rPr>
              <w:t xml:space="preserve"> 873,5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b/>
                <w:bCs/>
                <w:color w:val="000000"/>
                <w:sz w:val="24"/>
                <w:szCs w:val="24"/>
                <w:lang w:eastAsia="zh-CN"/>
              </w:rPr>
              <w:t>873,5</w:t>
            </w:r>
          </w:p>
        </w:tc>
      </w:tr>
      <w:tr w:rsidR="0016103B">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rPr>
            </w:pPr>
            <w:r>
              <w:rPr>
                <w:rFonts w:ascii="Times New Roman" w:hAnsi="Times New Roman"/>
                <w:color w:val="000000"/>
                <w:sz w:val="24"/>
                <w:szCs w:val="24"/>
                <w:lang w:val="en-US" w:eastAsia="zh-CN"/>
              </w:rPr>
              <w:t>Культура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b/>
                <w:bCs/>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sz w:val="24"/>
                <w:szCs w:val="24"/>
                <w:lang w:val="en-US" w:eastAsia="zh-CN"/>
              </w:rPr>
            </w:pPr>
            <w:r>
              <w:rPr>
                <w:rFonts w:ascii="Times New Roman" w:hAnsi="Times New Roman"/>
                <w:color w:val="000000"/>
                <w:sz w:val="24"/>
                <w:szCs w:val="24"/>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rPr>
            </w:pPr>
            <w:r>
              <w:rPr>
                <w:rFonts w:ascii="Times New Roman" w:hAnsi="Times New Roman"/>
                <w:color w:val="000000"/>
                <w:sz w:val="24"/>
                <w:szCs w:val="24"/>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b/>
                <w:bCs/>
                <w:color w:val="000000"/>
                <w:sz w:val="24"/>
                <w:szCs w:val="24"/>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b/>
                <w:bCs/>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b/>
                <w:bCs/>
                <w:color w:val="000000"/>
              </w:rPr>
            </w:pPr>
            <w:r>
              <w:rPr>
                <w:rFonts w:ascii="Times New Roman" w:hAnsi="Times New Roman"/>
                <w:color w:val="000000"/>
                <w:sz w:val="24"/>
                <w:szCs w:val="24"/>
                <w:lang w:val="en-US" w:eastAsia="zh-CN"/>
              </w:rPr>
              <w:t xml:space="preserve"> 873,5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b/>
                <w:bCs/>
                <w:color w:val="000000"/>
              </w:rPr>
            </w:pPr>
            <w:r>
              <w:rPr>
                <w:rFonts w:ascii="Times New Roman" w:hAnsi="Times New Roman"/>
                <w:color w:val="000000"/>
                <w:sz w:val="24"/>
                <w:szCs w:val="24"/>
                <w:lang w:eastAsia="zh-CN"/>
              </w:rPr>
              <w:t>873,5</w:t>
            </w:r>
          </w:p>
        </w:tc>
      </w:tr>
      <w:tr w:rsidR="0016103B">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 xml:space="preserve">Расходы на обеспечение деятельности (оказание услуг) муниципального бюджетного учреждения Индустриального  сельского поселения  в рамках подпрограммы </w:t>
            </w:r>
            <w:r>
              <w:rPr>
                <w:rFonts w:ascii="Times New Roman" w:hAnsi="Times New Roman"/>
                <w:color w:val="000000"/>
                <w:sz w:val="24"/>
                <w:szCs w:val="24"/>
                <w:lang w:val="en-US" w:eastAsia="zh-CN"/>
              </w:rPr>
              <w:t>«Развитие культуры» муниципальной программы Индустриального  сельского поселения  «Развитие культуры» (Субсидии бюджетным учреждениям)</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rPr>
            </w:pPr>
            <w:r>
              <w:rPr>
                <w:rFonts w:ascii="Times New Roman" w:hAnsi="Times New Roman"/>
                <w:color w:val="000000"/>
                <w:sz w:val="24"/>
                <w:szCs w:val="24"/>
                <w:lang w:val="en-US" w:eastAsia="zh-CN"/>
              </w:rPr>
              <w:t>02 1 00 00590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873,5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873,5</w:t>
            </w:r>
          </w:p>
        </w:tc>
      </w:tr>
      <w:tr w:rsidR="0016103B">
        <w:trPr>
          <w:trHeight w:val="183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 xml:space="preserve">Расходы на обеспечение деятельности (оказание услуг) муниципального бюджетного </w:t>
            </w:r>
            <w:r>
              <w:rPr>
                <w:rFonts w:ascii="Times New Roman" w:hAnsi="Times New Roman"/>
                <w:color w:val="000000"/>
                <w:sz w:val="24"/>
                <w:szCs w:val="24"/>
                <w:lang w:val="en-US" w:eastAsia="zh-CN"/>
              </w:rPr>
              <w:t>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 (Предоставление субсидий бюджетным, автономным учр</w:t>
            </w:r>
            <w:r>
              <w:rPr>
                <w:rFonts w:ascii="Times New Roman" w:hAnsi="Times New Roman"/>
                <w:color w:val="000000"/>
                <w:sz w:val="24"/>
                <w:szCs w:val="24"/>
                <w:lang w:val="en-US" w:eastAsia="zh-CN"/>
              </w:rPr>
              <w:t>еждениям и иным некоммерческим организациям)</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02 1 00 00590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rPr>
            </w:pPr>
            <w:r>
              <w:rPr>
                <w:rFonts w:ascii="Times New Roman" w:hAnsi="Times New Roman"/>
                <w:color w:val="000000"/>
                <w:sz w:val="24"/>
                <w:szCs w:val="24"/>
                <w:lang w:val="en-US" w:eastAsia="zh-CN"/>
              </w:rPr>
              <w:t>600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873,5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873,5</w:t>
            </w:r>
          </w:p>
        </w:tc>
      </w:tr>
      <w:tr w:rsidR="0016103B">
        <w:trPr>
          <w:trHeight w:val="4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Субсидии бюджетным учреждениям</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02 1 00 00590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610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873,5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873,5</w:t>
            </w:r>
          </w:p>
        </w:tc>
      </w:tr>
      <w:tr w:rsidR="0016103B">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 xml:space="preserve">Субсидии бюджетным учреждениям на финансовое обеспечение государственного (муниципального) </w:t>
            </w:r>
            <w:r>
              <w:rPr>
                <w:rFonts w:ascii="Times New Roman" w:hAnsi="Times New Roman"/>
                <w:color w:val="000000"/>
                <w:sz w:val="24"/>
                <w:szCs w:val="24"/>
                <w:lang w:val="en-US" w:eastAsia="zh-CN"/>
              </w:rPr>
              <w:t>задания на оказание государственных (муниципальных) услуг (выполнение работ)</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02 1 00 00590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rPr>
            </w:pPr>
            <w:r>
              <w:rPr>
                <w:rFonts w:ascii="Times New Roman" w:hAnsi="Times New Roman"/>
                <w:color w:val="000000"/>
                <w:sz w:val="24"/>
                <w:szCs w:val="24"/>
                <w:lang w:val="en-US" w:eastAsia="zh-CN"/>
              </w:rPr>
              <w:t>611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 xml:space="preserve"> 873,5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eastAsia="zh-CN"/>
              </w:rPr>
              <w:t>873,5</w:t>
            </w:r>
          </w:p>
        </w:tc>
      </w:tr>
      <w:tr w:rsidR="0016103B">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b/>
                <w:bCs/>
                <w:color w:val="000000"/>
                <w:sz w:val="24"/>
                <w:szCs w:val="24"/>
                <w:lang w:val="en-US" w:eastAsia="zh-CN"/>
              </w:rPr>
              <w:t>СОЦИАЛЬНАЯ ПОЛИТИКА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b/>
                <w:bCs/>
                <w:color w:val="000000"/>
                <w:sz w:val="24"/>
                <w:szCs w:val="24"/>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b/>
                <w:bCs/>
                <w:color w:val="000000"/>
                <w:sz w:val="24"/>
                <w:szCs w:val="24"/>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lang w:val="en-US" w:eastAsia="zh-CN"/>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lang w:val="en-US" w:eastAsia="zh-CN"/>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sz w:val="24"/>
                <w:szCs w:val="24"/>
                <w:lang w:val="en-US" w:eastAsia="zh-CN"/>
              </w:rPr>
            </w:pPr>
            <w:r>
              <w:rPr>
                <w:rFonts w:ascii="Times New Roman" w:hAnsi="Times New Roman"/>
                <w:b/>
                <w:bCs/>
                <w:color w:val="000000"/>
                <w:sz w:val="24"/>
                <w:szCs w:val="24"/>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sz w:val="24"/>
                <w:szCs w:val="24"/>
                <w:lang w:eastAsia="zh-CN"/>
              </w:rPr>
            </w:pPr>
            <w:r>
              <w:rPr>
                <w:rFonts w:ascii="Times New Roman" w:hAnsi="Times New Roman"/>
                <w:b/>
                <w:bCs/>
                <w:color w:val="000000"/>
                <w:sz w:val="24"/>
                <w:szCs w:val="24"/>
                <w:lang w:eastAsia="zh-CN"/>
              </w:rPr>
              <w:t>145,2</w:t>
            </w:r>
          </w:p>
        </w:tc>
      </w:tr>
      <w:tr w:rsidR="0016103B">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Пенсионное обеспечение</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lang w:val="en-US" w:eastAsia="zh-CN"/>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lang w:val="en-US" w:eastAsia="zh-CN"/>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sz w:val="24"/>
                <w:szCs w:val="24"/>
                <w:lang w:eastAsia="zh-CN"/>
              </w:rPr>
            </w:pPr>
            <w:r>
              <w:rPr>
                <w:rFonts w:ascii="Times New Roman" w:hAnsi="Times New Roman"/>
                <w:color w:val="000000"/>
                <w:sz w:val="24"/>
                <w:szCs w:val="24"/>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sz w:val="24"/>
                <w:szCs w:val="24"/>
                <w:lang w:eastAsia="zh-CN"/>
              </w:rPr>
            </w:pPr>
            <w:r>
              <w:rPr>
                <w:rFonts w:ascii="Times New Roman" w:hAnsi="Times New Roman"/>
                <w:color w:val="000000"/>
                <w:sz w:val="24"/>
                <w:szCs w:val="24"/>
                <w:lang w:eastAsia="zh-CN"/>
              </w:rPr>
              <w:t>145,2</w:t>
            </w:r>
          </w:p>
        </w:tc>
      </w:tr>
      <w:tr w:rsidR="0016103B">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sz w:val="24"/>
                <w:szCs w:val="24"/>
                <w:lang w:val="en-US" w:eastAsia="zh-CN"/>
              </w:rPr>
            </w:pPr>
            <w:r>
              <w:rPr>
                <w:rFonts w:ascii="Times New Roman" w:hAnsi="Times New Roman"/>
                <w:color w:val="000000"/>
                <w:sz w:val="24"/>
                <w:szCs w:val="24"/>
                <w:lang w:val="en-US" w:eastAsia="zh-CN"/>
              </w:rPr>
              <w:t xml:space="preserve">Выплата муниципальной пенсии за выслугу </w:t>
            </w:r>
            <w:r>
              <w:rPr>
                <w:rFonts w:ascii="Times New Roman" w:hAnsi="Times New Roman"/>
                <w:color w:val="000000"/>
                <w:sz w:val="24"/>
                <w:szCs w:val="24"/>
                <w:lang w:val="en-US" w:eastAsia="zh-CN"/>
              </w:rPr>
              <w:t>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w:t>
            </w:r>
            <w:r>
              <w:rPr>
                <w:rFonts w:ascii="Times New Roman" w:hAnsi="Times New Roman"/>
                <w:color w:val="000000"/>
                <w:sz w:val="24"/>
                <w:szCs w:val="24"/>
                <w:lang w:val="en-US" w:eastAsia="zh-CN"/>
              </w:rPr>
              <w:t>оселения на 2014-2020 годы»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sz w:val="24"/>
                <w:szCs w:val="24"/>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07 1 00 10010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lang w:val="en-US" w:eastAsia="zh-CN"/>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b/>
                <w:bCs/>
                <w:color w:val="000000"/>
                <w:sz w:val="24"/>
                <w:szCs w:val="24"/>
                <w:lang w:val="en-US" w:eastAsia="zh-CN"/>
              </w:rPr>
            </w:pPr>
            <w:r>
              <w:rPr>
                <w:rFonts w:ascii="Times New Roman" w:hAnsi="Times New Roman"/>
                <w:color w:val="000000"/>
                <w:sz w:val="24"/>
                <w:szCs w:val="24"/>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b/>
                <w:bCs/>
                <w:color w:val="000000"/>
                <w:sz w:val="24"/>
                <w:szCs w:val="24"/>
                <w:lang w:eastAsia="zh-CN"/>
              </w:rPr>
            </w:pPr>
            <w:r>
              <w:rPr>
                <w:rFonts w:ascii="Times New Roman" w:hAnsi="Times New Roman"/>
                <w:color w:val="000000"/>
                <w:sz w:val="24"/>
                <w:szCs w:val="24"/>
                <w:lang w:eastAsia="zh-CN"/>
              </w:rPr>
              <w:t>145,2</w:t>
            </w:r>
          </w:p>
        </w:tc>
      </w:tr>
      <w:tr w:rsidR="0016103B">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sz w:val="24"/>
                <w:szCs w:val="24"/>
                <w:lang w:val="en-US" w:eastAsia="zh-CN"/>
              </w:rPr>
            </w:pPr>
            <w:r>
              <w:rPr>
                <w:rFonts w:ascii="Times New Roman" w:hAnsi="Times New Roman"/>
                <w:color w:val="000000"/>
                <w:sz w:val="24"/>
                <w:szCs w:val="24"/>
                <w:lang w:val="en-US" w:eastAsia="zh-CN"/>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w:t>
            </w:r>
            <w:r>
              <w:rPr>
                <w:rFonts w:ascii="Times New Roman" w:hAnsi="Times New Roman"/>
                <w:color w:val="000000"/>
                <w:sz w:val="24"/>
                <w:szCs w:val="24"/>
                <w:lang w:val="en-US" w:eastAsia="zh-CN"/>
              </w:rPr>
              <w:t>муниципальной программы Индустриального сельского поселения «Социальная поддержка населения Индустриального сельского поселения на 2014-2020 годы» (Социальное обеспечение и иные выплаты населению)</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sz w:val="24"/>
                <w:szCs w:val="24"/>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07 1 00 10010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300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b/>
                <w:bCs/>
                <w:color w:val="000000"/>
                <w:sz w:val="24"/>
                <w:szCs w:val="24"/>
                <w:lang w:val="en-US" w:eastAsia="zh-CN"/>
              </w:rPr>
            </w:pPr>
            <w:r>
              <w:rPr>
                <w:rFonts w:ascii="Times New Roman" w:hAnsi="Times New Roman"/>
                <w:color w:val="000000"/>
                <w:sz w:val="24"/>
                <w:szCs w:val="24"/>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b/>
                <w:bCs/>
                <w:color w:val="000000"/>
                <w:sz w:val="24"/>
                <w:szCs w:val="24"/>
                <w:lang w:eastAsia="zh-CN"/>
              </w:rPr>
            </w:pPr>
            <w:r>
              <w:rPr>
                <w:rFonts w:ascii="Times New Roman" w:hAnsi="Times New Roman"/>
                <w:color w:val="000000"/>
                <w:sz w:val="24"/>
                <w:szCs w:val="24"/>
                <w:lang w:eastAsia="zh-CN"/>
              </w:rPr>
              <w:t>145,2</w:t>
            </w:r>
          </w:p>
        </w:tc>
      </w:tr>
      <w:tr w:rsidR="0016103B">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sz w:val="24"/>
                <w:szCs w:val="24"/>
                <w:lang w:val="en-US" w:eastAsia="zh-CN"/>
              </w:rPr>
            </w:pPr>
            <w:r>
              <w:rPr>
                <w:rFonts w:ascii="Times New Roman" w:hAnsi="Times New Roman"/>
                <w:color w:val="000000"/>
                <w:sz w:val="24"/>
                <w:szCs w:val="24"/>
                <w:lang w:val="en-US" w:eastAsia="zh-CN"/>
              </w:rPr>
              <w:t xml:space="preserve">Публичные </w:t>
            </w:r>
            <w:r>
              <w:rPr>
                <w:rFonts w:ascii="Times New Roman" w:hAnsi="Times New Roman"/>
                <w:color w:val="000000"/>
                <w:sz w:val="24"/>
                <w:szCs w:val="24"/>
                <w:lang w:val="en-US" w:eastAsia="zh-CN"/>
              </w:rPr>
              <w:t>нормативные социальные выплаты гражданам</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sz w:val="24"/>
                <w:szCs w:val="24"/>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07 1 00 10010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310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b/>
                <w:bCs/>
                <w:color w:val="000000"/>
                <w:sz w:val="24"/>
                <w:szCs w:val="24"/>
                <w:lang w:val="en-US" w:eastAsia="zh-CN"/>
              </w:rPr>
            </w:pPr>
            <w:r>
              <w:rPr>
                <w:rFonts w:ascii="Times New Roman" w:hAnsi="Times New Roman"/>
                <w:color w:val="000000"/>
                <w:sz w:val="24"/>
                <w:szCs w:val="24"/>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b/>
                <w:bCs/>
                <w:color w:val="000000"/>
                <w:sz w:val="24"/>
                <w:szCs w:val="24"/>
                <w:lang w:eastAsia="zh-CN"/>
              </w:rPr>
            </w:pPr>
            <w:r>
              <w:rPr>
                <w:rFonts w:ascii="Times New Roman" w:hAnsi="Times New Roman"/>
                <w:color w:val="000000"/>
                <w:sz w:val="24"/>
                <w:szCs w:val="24"/>
                <w:lang w:eastAsia="zh-CN"/>
              </w:rPr>
              <w:t>145,2</w:t>
            </w:r>
          </w:p>
        </w:tc>
      </w:tr>
      <w:tr w:rsidR="0016103B">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sz w:val="24"/>
                <w:szCs w:val="24"/>
                <w:lang w:val="en-US" w:eastAsia="zh-CN"/>
              </w:rPr>
            </w:pPr>
            <w:r>
              <w:rPr>
                <w:rFonts w:ascii="Times New Roman" w:hAnsi="Times New Roman"/>
                <w:color w:val="000000"/>
                <w:sz w:val="24"/>
                <w:szCs w:val="24"/>
                <w:lang w:val="en-US" w:eastAsia="zh-CN"/>
              </w:rPr>
              <w:t>Иные пенсии, социальные доплаты к пенсиям</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color w:val="000000"/>
                <w:sz w:val="24"/>
                <w:szCs w:val="24"/>
              </w:rPr>
            </w:pPr>
            <w:r>
              <w:rPr>
                <w:rFonts w:ascii="Times New Roman" w:hAnsi="Times New Roman"/>
                <w:color w:val="000000"/>
                <w:sz w:val="24"/>
                <w:szCs w:val="24"/>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07 1 00 10010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color w:val="000000"/>
                <w:sz w:val="24"/>
                <w:szCs w:val="24"/>
                <w:lang w:val="en-US" w:eastAsia="zh-CN"/>
              </w:rPr>
            </w:pPr>
            <w:r>
              <w:rPr>
                <w:rFonts w:ascii="Times New Roman" w:hAnsi="Times New Roman"/>
                <w:color w:val="000000"/>
                <w:sz w:val="24"/>
                <w:szCs w:val="24"/>
                <w:lang w:val="en-US" w:eastAsia="zh-CN"/>
              </w:rPr>
              <w:t>312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b/>
                <w:bCs/>
                <w:color w:val="000000"/>
                <w:sz w:val="24"/>
                <w:szCs w:val="24"/>
                <w:lang w:val="en-US" w:eastAsia="zh-CN"/>
              </w:rPr>
            </w:pPr>
            <w:r>
              <w:rPr>
                <w:rFonts w:ascii="Times New Roman" w:hAnsi="Times New Roman"/>
                <w:color w:val="000000"/>
                <w:sz w:val="24"/>
                <w:szCs w:val="24"/>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b/>
                <w:bCs/>
                <w:color w:val="000000"/>
                <w:sz w:val="24"/>
                <w:szCs w:val="24"/>
                <w:lang w:eastAsia="zh-CN"/>
              </w:rPr>
            </w:pPr>
            <w:r>
              <w:rPr>
                <w:rFonts w:ascii="Times New Roman" w:hAnsi="Times New Roman"/>
                <w:color w:val="000000"/>
                <w:sz w:val="24"/>
                <w:szCs w:val="24"/>
                <w:lang w:eastAsia="zh-CN"/>
              </w:rPr>
              <w:t>145,2</w:t>
            </w:r>
          </w:p>
        </w:tc>
      </w:tr>
      <w:tr w:rsidR="0016103B">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textAlignment w:val="center"/>
              <w:rPr>
                <w:rFonts w:ascii="Times New Roman" w:hAnsi="Times New Roman"/>
                <w:b/>
                <w:bCs/>
                <w:color w:val="000000"/>
                <w:sz w:val="24"/>
                <w:szCs w:val="24"/>
                <w:lang w:val="en-US" w:eastAsia="zh-CN"/>
              </w:rPr>
            </w:pPr>
            <w:r>
              <w:rPr>
                <w:rFonts w:ascii="Times New Roman" w:hAnsi="Times New Roman"/>
                <w:b/>
                <w:bCs/>
                <w:color w:val="000000"/>
                <w:sz w:val="24"/>
                <w:szCs w:val="24"/>
                <w:lang w:val="en-US" w:eastAsia="zh-CN"/>
              </w:rPr>
              <w:t>Всего</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rPr>
            </w:pP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lang w:val="en-US" w:eastAsia="zh-CN"/>
              </w:rPr>
            </w:pP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lang w:val="en-US" w:eastAsia="zh-CN"/>
              </w:rPr>
            </w:pP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lang w:val="en-US" w:eastAsia="zh-CN"/>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16103B" w:rsidRDefault="0016103B">
            <w:pPr>
              <w:rPr>
                <w:rFonts w:ascii="Times New Roman" w:hAnsi="Times New Roman"/>
                <w:color w:val="000000"/>
                <w:sz w:val="24"/>
                <w:szCs w:val="24"/>
                <w:lang w:val="en-US" w:eastAsia="zh-CN"/>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jc w:val="right"/>
              <w:textAlignment w:val="center"/>
              <w:rPr>
                <w:rFonts w:ascii="Times New Roman" w:hAnsi="Times New Roman"/>
                <w:b/>
                <w:bCs/>
                <w:color w:val="000000"/>
                <w:sz w:val="24"/>
                <w:szCs w:val="24"/>
                <w:lang w:eastAsia="zh-CN"/>
              </w:rPr>
            </w:pPr>
            <w:r>
              <w:rPr>
                <w:rFonts w:ascii="Times New Roman" w:hAnsi="Times New Roman"/>
                <w:b/>
                <w:bCs/>
                <w:color w:val="000000"/>
                <w:sz w:val="24"/>
                <w:szCs w:val="24"/>
                <w:lang w:val="en-US" w:eastAsia="zh-CN"/>
              </w:rPr>
              <w:t>9 377,</w:t>
            </w:r>
            <w:r>
              <w:rPr>
                <w:rFonts w:ascii="Times New Roman" w:hAnsi="Times New Roman"/>
                <w:b/>
                <w:bCs/>
                <w:color w:val="000000"/>
                <w:sz w:val="24"/>
                <w:szCs w:val="24"/>
                <w:lang w:eastAsia="zh-CN"/>
              </w:rPr>
              <w:t>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16103B" w:rsidRDefault="00724767">
            <w:pPr>
              <w:wordWrap w:val="0"/>
              <w:jc w:val="right"/>
              <w:textAlignment w:val="center"/>
              <w:rPr>
                <w:rFonts w:ascii="Times New Roman" w:hAnsi="Times New Roman"/>
                <w:b/>
                <w:bCs/>
                <w:color w:val="000000"/>
                <w:sz w:val="24"/>
                <w:szCs w:val="24"/>
                <w:lang w:eastAsia="zh-CN"/>
              </w:rPr>
            </w:pPr>
            <w:r>
              <w:rPr>
                <w:rFonts w:ascii="Times New Roman" w:hAnsi="Times New Roman"/>
                <w:b/>
                <w:bCs/>
                <w:color w:val="000000"/>
                <w:sz w:val="24"/>
                <w:szCs w:val="24"/>
                <w:lang w:eastAsia="zh-CN"/>
              </w:rPr>
              <w:t>9 352,7</w:t>
            </w:r>
          </w:p>
        </w:tc>
      </w:tr>
    </w:tbl>
    <w:p w:rsidR="0016103B" w:rsidRDefault="0016103B">
      <w:pPr>
        <w:outlineLvl w:val="0"/>
      </w:pPr>
    </w:p>
    <w:p w:rsidR="0016103B" w:rsidRDefault="0016103B"/>
    <w:p w:rsidR="0016103B" w:rsidRDefault="0016103B">
      <w:pPr>
        <w:sectPr w:rsidR="0016103B">
          <w:pgSz w:w="16838" w:h="11906" w:orient="landscape"/>
          <w:pgMar w:top="720" w:right="720" w:bottom="720" w:left="720" w:header="708" w:footer="708" w:gutter="0"/>
          <w:cols w:space="720"/>
          <w:docGrid w:linePitch="360"/>
        </w:sectPr>
      </w:pPr>
    </w:p>
    <w:tbl>
      <w:tblPr>
        <w:tblW w:w="113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0" w:space="0" w:color="auto"/>
        </w:tblBorders>
        <w:tblLayout w:type="fixed"/>
        <w:tblLook w:val="04A0"/>
      </w:tblPr>
      <w:tblGrid>
        <w:gridCol w:w="622"/>
        <w:gridCol w:w="4314"/>
        <w:gridCol w:w="821"/>
        <w:gridCol w:w="934"/>
        <w:gridCol w:w="1089"/>
        <w:gridCol w:w="1711"/>
        <w:gridCol w:w="1712"/>
        <w:gridCol w:w="156"/>
      </w:tblGrid>
      <w:tr w:rsidR="0016103B">
        <w:trPr>
          <w:gridBefore w:val="1"/>
          <w:gridAfter w:val="1"/>
          <w:wBefore w:w="622" w:type="dxa"/>
          <w:wAfter w:w="156" w:type="dxa"/>
          <w:trHeight w:val="266"/>
        </w:trPr>
        <w:tc>
          <w:tcPr>
            <w:tcW w:w="10581" w:type="dxa"/>
            <w:gridSpan w:val="6"/>
            <w:tcBorders>
              <w:top w:val="nil"/>
              <w:left w:val="nil"/>
              <w:bottom w:val="nil"/>
              <w:right w:val="nil"/>
            </w:tcBorders>
            <w:noWrap/>
          </w:tcPr>
          <w:p w:rsidR="0016103B" w:rsidRDefault="0016103B">
            <w:pPr>
              <w:pStyle w:val="10"/>
              <w:jc w:val="right"/>
              <w:rPr>
                <w:rStyle w:val="11"/>
                <w:szCs w:val="24"/>
              </w:rPr>
            </w:pPr>
          </w:p>
          <w:p w:rsidR="0016103B" w:rsidRDefault="00724767">
            <w:pPr>
              <w:pStyle w:val="10"/>
              <w:jc w:val="right"/>
              <w:rPr>
                <w:rStyle w:val="11"/>
                <w:szCs w:val="24"/>
              </w:rPr>
            </w:pPr>
            <w:r>
              <w:rPr>
                <w:rStyle w:val="11"/>
                <w:szCs w:val="24"/>
              </w:rPr>
              <w:t>Приложение 3</w:t>
            </w:r>
          </w:p>
        </w:tc>
      </w:tr>
      <w:tr w:rsidR="0016103B">
        <w:trPr>
          <w:gridBefore w:val="1"/>
          <w:gridAfter w:val="1"/>
          <w:wBefore w:w="622" w:type="dxa"/>
          <w:wAfter w:w="156" w:type="dxa"/>
          <w:trHeight w:val="763"/>
        </w:trPr>
        <w:tc>
          <w:tcPr>
            <w:tcW w:w="10581" w:type="dxa"/>
            <w:gridSpan w:val="6"/>
            <w:tcBorders>
              <w:top w:val="nil"/>
              <w:left w:val="nil"/>
              <w:bottom w:val="nil"/>
              <w:right w:val="nil"/>
            </w:tcBorders>
            <w:noWrap/>
          </w:tcPr>
          <w:p w:rsidR="0016103B" w:rsidRDefault="00724767">
            <w:pPr>
              <w:pStyle w:val="10"/>
              <w:jc w:val="right"/>
              <w:rPr>
                <w:rStyle w:val="11"/>
                <w:szCs w:val="24"/>
              </w:rPr>
            </w:pPr>
            <w:r>
              <w:rPr>
                <w:rStyle w:val="11"/>
                <w:szCs w:val="24"/>
              </w:rPr>
              <w:t>к  Решени</w:t>
            </w:r>
            <w:r>
              <w:rPr>
                <w:rStyle w:val="11"/>
                <w:szCs w:val="24"/>
              </w:rPr>
              <w:t>ю</w:t>
            </w:r>
            <w:r>
              <w:rPr>
                <w:rStyle w:val="11"/>
                <w:szCs w:val="24"/>
              </w:rPr>
              <w:t xml:space="preserve"> Собрания депутатов </w:t>
            </w:r>
          </w:p>
          <w:p w:rsidR="0016103B" w:rsidRDefault="00724767">
            <w:pPr>
              <w:pStyle w:val="10"/>
              <w:jc w:val="right"/>
              <w:rPr>
                <w:rStyle w:val="11"/>
                <w:szCs w:val="24"/>
              </w:rPr>
            </w:pPr>
            <w:r>
              <w:rPr>
                <w:rStyle w:val="11"/>
                <w:szCs w:val="24"/>
              </w:rPr>
              <w:t xml:space="preserve">Индустриального  сельского поселения « </w:t>
            </w:r>
          </w:p>
          <w:p w:rsidR="0016103B" w:rsidRDefault="00724767">
            <w:pPr>
              <w:pStyle w:val="10"/>
              <w:jc w:val="right"/>
              <w:rPr>
                <w:rStyle w:val="11"/>
                <w:szCs w:val="24"/>
              </w:rPr>
            </w:pPr>
            <w:r>
              <w:rPr>
                <w:rStyle w:val="11"/>
                <w:szCs w:val="24"/>
              </w:rPr>
              <w:t>Об</w:t>
            </w:r>
            <w:r>
              <w:rPr>
                <w:rStyle w:val="11"/>
                <w:szCs w:val="24"/>
              </w:rPr>
              <w:t xml:space="preserve"> о</w:t>
            </w:r>
            <w:r>
              <w:rPr>
                <w:rStyle w:val="11"/>
                <w:szCs w:val="24"/>
              </w:rPr>
              <w:t>тчет</w:t>
            </w:r>
            <w:r>
              <w:rPr>
                <w:rStyle w:val="11"/>
                <w:szCs w:val="24"/>
              </w:rPr>
              <w:t>е</w:t>
            </w:r>
            <w:r>
              <w:rPr>
                <w:rStyle w:val="11"/>
                <w:szCs w:val="24"/>
              </w:rPr>
              <w:t xml:space="preserve"> об исполнении бюджета Индустриального  сельского поселения »</w:t>
            </w:r>
          </w:p>
          <w:p w:rsidR="0016103B" w:rsidRDefault="00724767">
            <w:pPr>
              <w:pStyle w:val="10"/>
              <w:jc w:val="right"/>
              <w:rPr>
                <w:rStyle w:val="11"/>
                <w:szCs w:val="24"/>
              </w:rPr>
            </w:pPr>
            <w:r>
              <w:rPr>
                <w:rStyle w:val="11"/>
                <w:szCs w:val="24"/>
              </w:rPr>
              <w:t>Кашарского района за 202</w:t>
            </w:r>
            <w:r>
              <w:rPr>
                <w:rStyle w:val="11"/>
                <w:szCs w:val="24"/>
              </w:rPr>
              <w:t>4</w:t>
            </w:r>
            <w:r>
              <w:rPr>
                <w:rStyle w:val="11"/>
                <w:szCs w:val="24"/>
              </w:rPr>
              <w:t xml:space="preserve"> год» </w:t>
            </w:r>
          </w:p>
        </w:tc>
      </w:tr>
      <w:tr w:rsidR="0016103B">
        <w:trPr>
          <w:gridBefore w:val="1"/>
          <w:gridAfter w:val="1"/>
          <w:wBefore w:w="622" w:type="dxa"/>
          <w:wAfter w:w="156" w:type="dxa"/>
          <w:trHeight w:val="375"/>
        </w:trPr>
        <w:tc>
          <w:tcPr>
            <w:tcW w:w="10581" w:type="dxa"/>
            <w:gridSpan w:val="6"/>
            <w:tcBorders>
              <w:top w:val="nil"/>
              <w:left w:val="nil"/>
              <w:bottom w:val="nil"/>
              <w:right w:val="nil"/>
            </w:tcBorders>
            <w:noWrap/>
          </w:tcPr>
          <w:p w:rsidR="0016103B" w:rsidRDefault="0016103B">
            <w:pPr>
              <w:pStyle w:val="10"/>
              <w:jc w:val="center"/>
              <w:rPr>
                <w:rStyle w:val="11"/>
                <w:b/>
                <w:color w:val="000000"/>
                <w:sz w:val="28"/>
                <w:szCs w:val="28"/>
              </w:rPr>
            </w:pPr>
          </w:p>
          <w:p w:rsidR="0016103B" w:rsidRDefault="00724767">
            <w:pPr>
              <w:pStyle w:val="10"/>
              <w:jc w:val="center"/>
              <w:rPr>
                <w:rStyle w:val="11"/>
                <w:b/>
              </w:rPr>
            </w:pPr>
            <w:r>
              <w:rPr>
                <w:rStyle w:val="11"/>
                <w:b/>
                <w:color w:val="000000"/>
                <w:sz w:val="28"/>
                <w:szCs w:val="28"/>
              </w:rPr>
              <w:t xml:space="preserve">Расходы бюджета Индустриального сельского поселения </w:t>
            </w:r>
            <w:r>
              <w:rPr>
                <w:rStyle w:val="11"/>
                <w:b/>
                <w:color w:val="000000"/>
                <w:sz w:val="28"/>
                <w:szCs w:val="28"/>
              </w:rPr>
              <w:br/>
              <w:t>по разделам и подразделам классификац</w:t>
            </w:r>
            <w:r>
              <w:rPr>
                <w:rStyle w:val="11"/>
                <w:b/>
                <w:color w:val="000000"/>
                <w:sz w:val="28"/>
                <w:szCs w:val="28"/>
              </w:rPr>
              <w:t>ии расходов бюджетов за 202</w:t>
            </w:r>
            <w:r>
              <w:rPr>
                <w:rStyle w:val="11"/>
                <w:b/>
                <w:color w:val="000000"/>
                <w:sz w:val="28"/>
                <w:szCs w:val="28"/>
              </w:rPr>
              <w:t>4</w:t>
            </w:r>
            <w:r>
              <w:rPr>
                <w:rStyle w:val="11"/>
                <w:b/>
                <w:color w:val="000000"/>
                <w:sz w:val="28"/>
                <w:szCs w:val="28"/>
              </w:rPr>
              <w:t xml:space="preserve"> год</w:t>
            </w:r>
          </w:p>
        </w:tc>
      </w:tr>
      <w:tr w:rsidR="0016103B">
        <w:trPr>
          <w:gridBefore w:val="1"/>
          <w:gridAfter w:val="1"/>
          <w:wBefore w:w="622" w:type="dxa"/>
          <w:wAfter w:w="156" w:type="dxa"/>
          <w:trHeight w:val="165"/>
        </w:trPr>
        <w:tc>
          <w:tcPr>
            <w:tcW w:w="10581" w:type="dxa"/>
            <w:gridSpan w:val="6"/>
            <w:tcBorders>
              <w:top w:val="nil"/>
              <w:left w:val="nil"/>
              <w:bottom w:val="nil"/>
              <w:right w:val="nil"/>
            </w:tcBorders>
            <w:noWrap/>
          </w:tcPr>
          <w:p w:rsidR="0016103B" w:rsidRDefault="0016103B">
            <w:pPr>
              <w:pStyle w:val="10"/>
              <w:jc w:val="center"/>
              <w:rPr>
                <w:rStyle w:val="11"/>
                <w:b/>
              </w:rPr>
            </w:pPr>
          </w:p>
        </w:tc>
      </w:tr>
      <w:tr w:rsidR="0016103B">
        <w:trPr>
          <w:gridBefore w:val="1"/>
          <w:gridAfter w:val="1"/>
          <w:wBefore w:w="622" w:type="dxa"/>
          <w:wAfter w:w="156" w:type="dxa"/>
          <w:trHeight w:val="375"/>
        </w:trPr>
        <w:tc>
          <w:tcPr>
            <w:tcW w:w="5135" w:type="dxa"/>
            <w:gridSpan w:val="2"/>
            <w:tcBorders>
              <w:top w:val="nil"/>
              <w:left w:val="nil"/>
              <w:bottom w:val="single" w:sz="4" w:space="0" w:color="auto"/>
              <w:right w:val="nil"/>
            </w:tcBorders>
            <w:noWrap/>
          </w:tcPr>
          <w:p w:rsidR="0016103B" w:rsidRDefault="0016103B">
            <w:pPr>
              <w:pStyle w:val="10"/>
              <w:rPr>
                <w:rStyle w:val="11"/>
              </w:rPr>
            </w:pPr>
          </w:p>
        </w:tc>
        <w:tc>
          <w:tcPr>
            <w:tcW w:w="934" w:type="dxa"/>
            <w:tcBorders>
              <w:top w:val="nil"/>
              <w:left w:val="nil"/>
              <w:bottom w:val="single" w:sz="4" w:space="0" w:color="auto"/>
              <w:right w:val="nil"/>
            </w:tcBorders>
            <w:noWrap/>
          </w:tcPr>
          <w:p w:rsidR="0016103B" w:rsidRDefault="0016103B">
            <w:pPr>
              <w:pStyle w:val="10"/>
              <w:jc w:val="center"/>
              <w:rPr>
                <w:rStyle w:val="11"/>
              </w:rPr>
            </w:pPr>
          </w:p>
        </w:tc>
        <w:tc>
          <w:tcPr>
            <w:tcW w:w="1089" w:type="dxa"/>
            <w:tcBorders>
              <w:top w:val="nil"/>
              <w:left w:val="nil"/>
              <w:bottom w:val="single" w:sz="4" w:space="0" w:color="auto"/>
              <w:right w:val="nil"/>
            </w:tcBorders>
            <w:noWrap/>
          </w:tcPr>
          <w:p w:rsidR="0016103B" w:rsidRDefault="0016103B">
            <w:pPr>
              <w:pStyle w:val="10"/>
              <w:jc w:val="center"/>
              <w:rPr>
                <w:rStyle w:val="11"/>
              </w:rPr>
            </w:pPr>
          </w:p>
        </w:tc>
        <w:tc>
          <w:tcPr>
            <w:tcW w:w="3423" w:type="dxa"/>
            <w:gridSpan w:val="2"/>
            <w:tcBorders>
              <w:top w:val="nil"/>
              <w:left w:val="nil"/>
              <w:bottom w:val="single" w:sz="4" w:space="0" w:color="auto"/>
              <w:right w:val="nil"/>
            </w:tcBorders>
            <w:noWrap/>
          </w:tcPr>
          <w:p w:rsidR="0016103B" w:rsidRDefault="00724767">
            <w:pPr>
              <w:pStyle w:val="10"/>
              <w:jc w:val="right"/>
            </w:pPr>
            <w:r>
              <w:t>(тыс. рублей)</w:t>
            </w:r>
          </w:p>
        </w:tc>
      </w:tr>
      <w:tr w:rsidR="0016103B">
        <w:trPr>
          <w:gridBefore w:val="1"/>
          <w:gridAfter w:val="1"/>
          <w:wBefore w:w="622" w:type="dxa"/>
          <w:wAfter w:w="156" w:type="dxa"/>
          <w:trHeight w:val="495"/>
        </w:trPr>
        <w:tc>
          <w:tcPr>
            <w:tcW w:w="5135" w:type="dxa"/>
            <w:gridSpan w:val="2"/>
            <w:tcBorders>
              <w:top w:val="single" w:sz="4" w:space="0" w:color="auto"/>
              <w:right w:val="single" w:sz="4" w:space="0" w:color="auto"/>
            </w:tcBorders>
            <w:noWrap/>
          </w:tcPr>
          <w:p w:rsidR="0016103B" w:rsidRDefault="00724767">
            <w:pPr>
              <w:pStyle w:val="10"/>
              <w:jc w:val="center"/>
              <w:rPr>
                <w:rStyle w:val="11"/>
                <w:b/>
                <w:color w:val="000000"/>
              </w:rPr>
            </w:pPr>
            <w:r>
              <w:rPr>
                <w:rStyle w:val="11"/>
                <w:b/>
                <w:color w:val="000000"/>
              </w:rPr>
              <w:t>Наименование</w:t>
            </w:r>
          </w:p>
        </w:tc>
        <w:tc>
          <w:tcPr>
            <w:tcW w:w="934" w:type="dxa"/>
            <w:tcBorders>
              <w:top w:val="single" w:sz="4" w:space="0" w:color="auto"/>
              <w:left w:val="single" w:sz="4" w:space="0" w:color="auto"/>
              <w:right w:val="single" w:sz="4" w:space="0" w:color="auto"/>
            </w:tcBorders>
            <w:noWrap/>
          </w:tcPr>
          <w:p w:rsidR="0016103B" w:rsidRDefault="00724767">
            <w:pPr>
              <w:pStyle w:val="10"/>
              <w:jc w:val="center"/>
              <w:rPr>
                <w:rStyle w:val="11"/>
                <w:b/>
                <w:color w:val="000000"/>
              </w:rPr>
            </w:pPr>
            <w:r>
              <w:rPr>
                <w:rStyle w:val="11"/>
                <w:b/>
                <w:color w:val="000000"/>
              </w:rPr>
              <w:t>Рз</w:t>
            </w:r>
          </w:p>
        </w:tc>
        <w:tc>
          <w:tcPr>
            <w:tcW w:w="1089" w:type="dxa"/>
            <w:tcBorders>
              <w:top w:val="single" w:sz="4" w:space="0" w:color="auto"/>
              <w:left w:val="single" w:sz="4" w:space="0" w:color="auto"/>
              <w:right w:val="single" w:sz="4" w:space="0" w:color="auto"/>
            </w:tcBorders>
            <w:noWrap/>
          </w:tcPr>
          <w:p w:rsidR="0016103B" w:rsidRDefault="00724767">
            <w:pPr>
              <w:pStyle w:val="10"/>
              <w:jc w:val="center"/>
              <w:rPr>
                <w:rStyle w:val="11"/>
                <w:b/>
                <w:color w:val="000000"/>
              </w:rPr>
            </w:pPr>
            <w:r>
              <w:rPr>
                <w:rStyle w:val="11"/>
                <w:b/>
                <w:color w:val="000000"/>
              </w:rPr>
              <w:t>ПР</w:t>
            </w:r>
          </w:p>
        </w:tc>
        <w:tc>
          <w:tcPr>
            <w:tcW w:w="1711" w:type="dxa"/>
            <w:tcBorders>
              <w:top w:val="single" w:sz="4" w:space="0" w:color="auto"/>
              <w:left w:val="single" w:sz="4" w:space="0" w:color="auto"/>
              <w:right w:val="single" w:sz="4" w:space="0" w:color="auto"/>
            </w:tcBorders>
            <w:noWrap/>
          </w:tcPr>
          <w:p w:rsidR="0016103B" w:rsidRDefault="00724767">
            <w:pPr>
              <w:pStyle w:val="10"/>
              <w:jc w:val="center"/>
              <w:rPr>
                <w:rStyle w:val="11"/>
                <w:b/>
                <w:color w:val="000000"/>
              </w:rPr>
            </w:pPr>
            <w:r>
              <w:rPr>
                <w:rStyle w:val="11"/>
                <w:b/>
                <w:color w:val="000000"/>
              </w:rPr>
              <w:t>Плановые назначения</w:t>
            </w:r>
          </w:p>
        </w:tc>
        <w:tc>
          <w:tcPr>
            <w:tcW w:w="1712" w:type="dxa"/>
            <w:tcBorders>
              <w:top w:val="single" w:sz="4" w:space="0" w:color="auto"/>
              <w:left w:val="single" w:sz="4" w:space="0" w:color="auto"/>
            </w:tcBorders>
            <w:noWrap/>
          </w:tcPr>
          <w:p w:rsidR="0016103B" w:rsidRDefault="00724767">
            <w:pPr>
              <w:pStyle w:val="10"/>
              <w:jc w:val="center"/>
              <w:rPr>
                <w:rStyle w:val="11"/>
                <w:b/>
                <w:color w:val="000000"/>
              </w:rPr>
            </w:pPr>
            <w:r>
              <w:rPr>
                <w:rStyle w:val="11"/>
                <w:b/>
                <w:color w:val="000000"/>
              </w:rPr>
              <w:t>Кассовое исполнение</w:t>
            </w:r>
          </w:p>
        </w:tc>
      </w:tr>
      <w:tr w:rsidR="0016103B">
        <w:trPr>
          <w:gridBefore w:val="1"/>
          <w:gridAfter w:val="1"/>
          <w:wBefore w:w="622" w:type="dxa"/>
          <w:wAfter w:w="156" w:type="dxa"/>
          <w:trHeight w:val="390"/>
        </w:trPr>
        <w:tc>
          <w:tcPr>
            <w:tcW w:w="5135" w:type="dxa"/>
            <w:gridSpan w:val="2"/>
            <w:noWrap/>
          </w:tcPr>
          <w:p w:rsidR="0016103B" w:rsidRDefault="00724767">
            <w:pPr>
              <w:pStyle w:val="10"/>
              <w:rPr>
                <w:rStyle w:val="11"/>
                <w:b/>
              </w:rPr>
            </w:pPr>
            <w:r>
              <w:rPr>
                <w:rStyle w:val="11"/>
                <w:b/>
              </w:rPr>
              <w:t>ОБЩЕГОСУДАРСТВЕННЫЕ ВОПРОСЫ</w:t>
            </w:r>
          </w:p>
        </w:tc>
        <w:tc>
          <w:tcPr>
            <w:tcW w:w="934" w:type="dxa"/>
            <w:noWrap/>
          </w:tcPr>
          <w:p w:rsidR="0016103B" w:rsidRDefault="00724767">
            <w:pPr>
              <w:pStyle w:val="10"/>
              <w:jc w:val="center"/>
              <w:rPr>
                <w:rStyle w:val="11"/>
                <w:b/>
              </w:rPr>
            </w:pPr>
            <w:r>
              <w:rPr>
                <w:rStyle w:val="11"/>
                <w:b/>
              </w:rPr>
              <w:t>01</w:t>
            </w:r>
          </w:p>
        </w:tc>
        <w:tc>
          <w:tcPr>
            <w:tcW w:w="1089" w:type="dxa"/>
            <w:noWrap/>
          </w:tcPr>
          <w:p w:rsidR="0016103B" w:rsidRDefault="0016103B">
            <w:pPr>
              <w:pStyle w:val="10"/>
              <w:jc w:val="center"/>
              <w:rPr>
                <w:rStyle w:val="11"/>
                <w:b/>
              </w:rPr>
            </w:pPr>
          </w:p>
        </w:tc>
        <w:tc>
          <w:tcPr>
            <w:tcW w:w="1711" w:type="dxa"/>
            <w:noWrap/>
          </w:tcPr>
          <w:p w:rsidR="0016103B" w:rsidRDefault="00724767">
            <w:pPr>
              <w:pStyle w:val="10"/>
              <w:wordWrap w:val="0"/>
              <w:jc w:val="right"/>
              <w:rPr>
                <w:rStyle w:val="11"/>
                <w:b/>
              </w:rPr>
            </w:pPr>
            <w:r>
              <w:rPr>
                <w:rStyle w:val="11"/>
                <w:b/>
              </w:rPr>
              <w:t>6 603,9</w:t>
            </w:r>
          </w:p>
        </w:tc>
        <w:tc>
          <w:tcPr>
            <w:tcW w:w="1712" w:type="dxa"/>
            <w:noWrap/>
          </w:tcPr>
          <w:p w:rsidR="0016103B" w:rsidRDefault="00724767">
            <w:pPr>
              <w:pStyle w:val="10"/>
              <w:wordWrap w:val="0"/>
              <w:jc w:val="right"/>
              <w:rPr>
                <w:rStyle w:val="11"/>
                <w:b/>
              </w:rPr>
            </w:pPr>
            <w:r>
              <w:rPr>
                <w:rStyle w:val="11"/>
                <w:b/>
              </w:rPr>
              <w:t>6 594,3</w:t>
            </w:r>
          </w:p>
        </w:tc>
      </w:tr>
      <w:tr w:rsidR="0016103B">
        <w:trPr>
          <w:gridBefore w:val="1"/>
          <w:gridAfter w:val="1"/>
          <w:wBefore w:w="622" w:type="dxa"/>
          <w:wAfter w:w="156" w:type="dxa"/>
          <w:trHeight w:val="1080"/>
        </w:trPr>
        <w:tc>
          <w:tcPr>
            <w:tcW w:w="5135" w:type="dxa"/>
            <w:gridSpan w:val="2"/>
            <w:noWrap/>
          </w:tcPr>
          <w:p w:rsidR="0016103B" w:rsidRDefault="00724767">
            <w:pPr>
              <w:pStyle w:val="10"/>
            </w:pPr>
            <w:r>
              <w:t xml:space="preserve">Функционирование Правительства Российской Федерации, высших исполнительных органов субъектов </w:t>
            </w:r>
            <w:r>
              <w:t>Российской Федерации, местных администраций</w:t>
            </w:r>
          </w:p>
        </w:tc>
        <w:tc>
          <w:tcPr>
            <w:tcW w:w="934" w:type="dxa"/>
            <w:noWrap/>
          </w:tcPr>
          <w:p w:rsidR="0016103B" w:rsidRDefault="00724767">
            <w:pPr>
              <w:pStyle w:val="10"/>
              <w:jc w:val="center"/>
            </w:pPr>
            <w:r>
              <w:t>01</w:t>
            </w:r>
          </w:p>
        </w:tc>
        <w:tc>
          <w:tcPr>
            <w:tcW w:w="1089" w:type="dxa"/>
            <w:noWrap/>
          </w:tcPr>
          <w:p w:rsidR="0016103B" w:rsidRDefault="00724767">
            <w:pPr>
              <w:pStyle w:val="10"/>
              <w:jc w:val="center"/>
            </w:pPr>
            <w:r>
              <w:t>04</w:t>
            </w:r>
          </w:p>
        </w:tc>
        <w:tc>
          <w:tcPr>
            <w:tcW w:w="1711" w:type="dxa"/>
            <w:noWrap/>
          </w:tcPr>
          <w:p w:rsidR="0016103B" w:rsidRDefault="00724767">
            <w:pPr>
              <w:pStyle w:val="10"/>
              <w:jc w:val="right"/>
            </w:pPr>
            <w:r>
              <w:t>6 509,8</w:t>
            </w:r>
          </w:p>
        </w:tc>
        <w:tc>
          <w:tcPr>
            <w:tcW w:w="1712" w:type="dxa"/>
            <w:noWrap/>
          </w:tcPr>
          <w:p w:rsidR="0016103B" w:rsidRDefault="00724767">
            <w:pPr>
              <w:pStyle w:val="10"/>
              <w:jc w:val="right"/>
            </w:pPr>
            <w:r>
              <w:t>6 502,5</w:t>
            </w:r>
          </w:p>
        </w:tc>
      </w:tr>
      <w:tr w:rsidR="0016103B">
        <w:trPr>
          <w:gridBefore w:val="1"/>
          <w:gridAfter w:val="1"/>
          <w:wBefore w:w="622" w:type="dxa"/>
          <w:wAfter w:w="156" w:type="dxa"/>
          <w:trHeight w:val="285"/>
        </w:trPr>
        <w:tc>
          <w:tcPr>
            <w:tcW w:w="5135" w:type="dxa"/>
            <w:gridSpan w:val="2"/>
            <w:noWrap/>
          </w:tcPr>
          <w:p w:rsidR="0016103B" w:rsidRDefault="00724767">
            <w:pPr>
              <w:pStyle w:val="10"/>
            </w:pPr>
            <w:r>
              <w:t>Резервные фонды</w:t>
            </w:r>
          </w:p>
        </w:tc>
        <w:tc>
          <w:tcPr>
            <w:tcW w:w="934" w:type="dxa"/>
            <w:noWrap/>
          </w:tcPr>
          <w:p w:rsidR="0016103B" w:rsidRDefault="00724767">
            <w:pPr>
              <w:pStyle w:val="10"/>
              <w:jc w:val="center"/>
            </w:pPr>
            <w:r>
              <w:t>01</w:t>
            </w:r>
          </w:p>
        </w:tc>
        <w:tc>
          <w:tcPr>
            <w:tcW w:w="1089" w:type="dxa"/>
            <w:noWrap/>
          </w:tcPr>
          <w:p w:rsidR="0016103B" w:rsidRDefault="00724767">
            <w:pPr>
              <w:pStyle w:val="10"/>
              <w:jc w:val="center"/>
            </w:pPr>
            <w:r>
              <w:t>11</w:t>
            </w:r>
          </w:p>
        </w:tc>
        <w:tc>
          <w:tcPr>
            <w:tcW w:w="1711" w:type="dxa"/>
            <w:noWrap/>
          </w:tcPr>
          <w:p w:rsidR="0016103B" w:rsidRDefault="00724767">
            <w:pPr>
              <w:pStyle w:val="10"/>
              <w:jc w:val="right"/>
            </w:pPr>
            <w:r>
              <w:t>1,0</w:t>
            </w:r>
          </w:p>
        </w:tc>
        <w:tc>
          <w:tcPr>
            <w:tcW w:w="1712" w:type="dxa"/>
            <w:noWrap/>
          </w:tcPr>
          <w:p w:rsidR="0016103B" w:rsidRDefault="00724767">
            <w:pPr>
              <w:pStyle w:val="10"/>
              <w:jc w:val="right"/>
            </w:pPr>
            <w:r>
              <w:t>0</w:t>
            </w:r>
          </w:p>
        </w:tc>
      </w:tr>
      <w:tr w:rsidR="0016103B">
        <w:trPr>
          <w:gridBefore w:val="1"/>
          <w:gridAfter w:val="1"/>
          <w:wBefore w:w="622" w:type="dxa"/>
          <w:wAfter w:w="156" w:type="dxa"/>
          <w:trHeight w:val="569"/>
        </w:trPr>
        <w:tc>
          <w:tcPr>
            <w:tcW w:w="5135" w:type="dxa"/>
            <w:gridSpan w:val="2"/>
            <w:noWrap/>
          </w:tcPr>
          <w:p w:rsidR="0016103B" w:rsidRDefault="00724767">
            <w:pPr>
              <w:pStyle w:val="10"/>
            </w:pPr>
            <w:r>
              <w:t>Другие общегосударственные расходы</w:t>
            </w:r>
          </w:p>
        </w:tc>
        <w:tc>
          <w:tcPr>
            <w:tcW w:w="934" w:type="dxa"/>
            <w:noWrap/>
          </w:tcPr>
          <w:p w:rsidR="0016103B" w:rsidRDefault="00724767">
            <w:pPr>
              <w:pStyle w:val="10"/>
              <w:jc w:val="center"/>
              <w:rPr>
                <w:b/>
                <w:bCs/>
              </w:rPr>
            </w:pPr>
            <w:r>
              <w:rPr>
                <w:b/>
                <w:bCs/>
              </w:rPr>
              <w:t>01</w:t>
            </w:r>
          </w:p>
        </w:tc>
        <w:tc>
          <w:tcPr>
            <w:tcW w:w="1089" w:type="dxa"/>
            <w:noWrap/>
          </w:tcPr>
          <w:p w:rsidR="0016103B" w:rsidRDefault="00724767">
            <w:pPr>
              <w:pStyle w:val="10"/>
              <w:jc w:val="center"/>
              <w:rPr>
                <w:b/>
                <w:bCs/>
              </w:rPr>
            </w:pPr>
            <w:r>
              <w:rPr>
                <w:b/>
                <w:bCs/>
              </w:rPr>
              <w:t>13</w:t>
            </w:r>
          </w:p>
        </w:tc>
        <w:tc>
          <w:tcPr>
            <w:tcW w:w="1711" w:type="dxa"/>
            <w:noWrap/>
          </w:tcPr>
          <w:p w:rsidR="0016103B" w:rsidRDefault="00724767">
            <w:pPr>
              <w:pStyle w:val="10"/>
              <w:jc w:val="right"/>
              <w:rPr>
                <w:b/>
                <w:bCs/>
              </w:rPr>
            </w:pPr>
            <w:r>
              <w:rPr>
                <w:b/>
                <w:bCs/>
              </w:rPr>
              <w:t>93,1</w:t>
            </w:r>
          </w:p>
        </w:tc>
        <w:tc>
          <w:tcPr>
            <w:tcW w:w="1712" w:type="dxa"/>
            <w:noWrap/>
          </w:tcPr>
          <w:p w:rsidR="0016103B" w:rsidRDefault="00724767">
            <w:pPr>
              <w:pStyle w:val="10"/>
              <w:jc w:val="right"/>
              <w:rPr>
                <w:b/>
                <w:bCs/>
              </w:rPr>
            </w:pPr>
            <w:r>
              <w:rPr>
                <w:b/>
                <w:bCs/>
              </w:rPr>
              <w:t>91,8</w:t>
            </w:r>
          </w:p>
        </w:tc>
      </w:tr>
      <w:tr w:rsidR="0016103B">
        <w:trPr>
          <w:gridBefore w:val="1"/>
          <w:gridAfter w:val="1"/>
          <w:wBefore w:w="622" w:type="dxa"/>
          <w:wAfter w:w="156" w:type="dxa"/>
          <w:trHeight w:val="375"/>
        </w:trPr>
        <w:tc>
          <w:tcPr>
            <w:tcW w:w="5135" w:type="dxa"/>
            <w:gridSpan w:val="2"/>
            <w:noWrap/>
          </w:tcPr>
          <w:p w:rsidR="0016103B" w:rsidRDefault="00724767">
            <w:pPr>
              <w:pStyle w:val="10"/>
              <w:rPr>
                <w:rStyle w:val="11"/>
                <w:b/>
              </w:rPr>
            </w:pPr>
            <w:r>
              <w:rPr>
                <w:rStyle w:val="11"/>
                <w:b/>
              </w:rPr>
              <w:t>НАЦИОНАЛЬНАЯ ОБОРОНА</w:t>
            </w:r>
          </w:p>
        </w:tc>
        <w:tc>
          <w:tcPr>
            <w:tcW w:w="934" w:type="dxa"/>
            <w:noWrap/>
          </w:tcPr>
          <w:p w:rsidR="0016103B" w:rsidRDefault="00724767">
            <w:pPr>
              <w:pStyle w:val="10"/>
              <w:jc w:val="center"/>
              <w:rPr>
                <w:rStyle w:val="11"/>
                <w:b/>
              </w:rPr>
            </w:pPr>
            <w:r>
              <w:rPr>
                <w:rStyle w:val="11"/>
                <w:b/>
              </w:rPr>
              <w:t>02</w:t>
            </w:r>
          </w:p>
        </w:tc>
        <w:tc>
          <w:tcPr>
            <w:tcW w:w="1089" w:type="dxa"/>
            <w:noWrap/>
          </w:tcPr>
          <w:p w:rsidR="0016103B" w:rsidRDefault="0016103B">
            <w:pPr>
              <w:pStyle w:val="10"/>
              <w:jc w:val="center"/>
              <w:rPr>
                <w:rStyle w:val="11"/>
                <w:b/>
              </w:rPr>
            </w:pPr>
          </w:p>
        </w:tc>
        <w:tc>
          <w:tcPr>
            <w:tcW w:w="1711" w:type="dxa"/>
            <w:noWrap/>
          </w:tcPr>
          <w:p w:rsidR="0016103B" w:rsidRDefault="00724767">
            <w:pPr>
              <w:pStyle w:val="10"/>
              <w:jc w:val="right"/>
              <w:rPr>
                <w:rStyle w:val="11"/>
                <w:b/>
              </w:rPr>
            </w:pPr>
            <w:r>
              <w:rPr>
                <w:rStyle w:val="11"/>
                <w:b/>
              </w:rPr>
              <w:t>144,6</w:t>
            </w:r>
          </w:p>
        </w:tc>
        <w:tc>
          <w:tcPr>
            <w:tcW w:w="1712" w:type="dxa"/>
            <w:noWrap/>
          </w:tcPr>
          <w:p w:rsidR="0016103B" w:rsidRDefault="00724767">
            <w:pPr>
              <w:pStyle w:val="10"/>
              <w:jc w:val="right"/>
              <w:rPr>
                <w:rStyle w:val="11"/>
                <w:b/>
              </w:rPr>
            </w:pPr>
            <w:r>
              <w:rPr>
                <w:rStyle w:val="11"/>
                <w:b/>
              </w:rPr>
              <w:t>144,6</w:t>
            </w:r>
          </w:p>
        </w:tc>
      </w:tr>
      <w:tr w:rsidR="0016103B">
        <w:trPr>
          <w:gridBefore w:val="1"/>
          <w:gridAfter w:val="1"/>
          <w:wBefore w:w="622" w:type="dxa"/>
          <w:wAfter w:w="156" w:type="dxa"/>
          <w:trHeight w:val="390"/>
        </w:trPr>
        <w:tc>
          <w:tcPr>
            <w:tcW w:w="5135" w:type="dxa"/>
            <w:gridSpan w:val="2"/>
            <w:noWrap/>
          </w:tcPr>
          <w:p w:rsidR="0016103B" w:rsidRDefault="00724767">
            <w:pPr>
              <w:pStyle w:val="10"/>
            </w:pPr>
            <w:r>
              <w:t>Мобилизационная и вневойсковая подготовка</w:t>
            </w:r>
          </w:p>
        </w:tc>
        <w:tc>
          <w:tcPr>
            <w:tcW w:w="934" w:type="dxa"/>
            <w:noWrap/>
          </w:tcPr>
          <w:p w:rsidR="0016103B" w:rsidRDefault="00724767">
            <w:pPr>
              <w:pStyle w:val="10"/>
              <w:jc w:val="center"/>
            </w:pPr>
            <w:r>
              <w:t>02</w:t>
            </w:r>
          </w:p>
        </w:tc>
        <w:tc>
          <w:tcPr>
            <w:tcW w:w="1089" w:type="dxa"/>
            <w:noWrap/>
          </w:tcPr>
          <w:p w:rsidR="0016103B" w:rsidRDefault="00724767">
            <w:pPr>
              <w:pStyle w:val="10"/>
              <w:jc w:val="center"/>
            </w:pPr>
            <w:r>
              <w:t>03</w:t>
            </w:r>
          </w:p>
        </w:tc>
        <w:tc>
          <w:tcPr>
            <w:tcW w:w="1711" w:type="dxa"/>
            <w:noWrap/>
          </w:tcPr>
          <w:p w:rsidR="0016103B" w:rsidRDefault="00724767">
            <w:pPr>
              <w:pStyle w:val="10"/>
              <w:jc w:val="right"/>
            </w:pPr>
            <w:r>
              <w:t>144,6</w:t>
            </w:r>
          </w:p>
        </w:tc>
        <w:tc>
          <w:tcPr>
            <w:tcW w:w="1712" w:type="dxa"/>
            <w:noWrap/>
          </w:tcPr>
          <w:p w:rsidR="0016103B" w:rsidRDefault="00724767">
            <w:pPr>
              <w:pStyle w:val="10"/>
              <w:jc w:val="right"/>
            </w:pPr>
            <w:r>
              <w:t>144,6</w:t>
            </w:r>
          </w:p>
        </w:tc>
      </w:tr>
      <w:tr w:rsidR="0016103B">
        <w:trPr>
          <w:gridBefore w:val="1"/>
          <w:gridAfter w:val="1"/>
          <w:wBefore w:w="622" w:type="dxa"/>
          <w:wAfter w:w="156" w:type="dxa"/>
          <w:trHeight w:val="582"/>
        </w:trPr>
        <w:tc>
          <w:tcPr>
            <w:tcW w:w="5135" w:type="dxa"/>
            <w:gridSpan w:val="2"/>
            <w:noWrap/>
          </w:tcPr>
          <w:p w:rsidR="0016103B" w:rsidRDefault="00724767">
            <w:pPr>
              <w:pStyle w:val="10"/>
              <w:rPr>
                <w:rStyle w:val="11"/>
                <w:b/>
              </w:rPr>
            </w:pPr>
            <w:r>
              <w:rPr>
                <w:rStyle w:val="11"/>
                <w:b/>
              </w:rPr>
              <w:t>НАЦИОНАЛЬНАЯ БЕЗОПАСНОСТЬ И ПРАВООХРАНИТЕЛЬНАЯ  ДЕЯТЕЛЬНОСТЬ</w:t>
            </w:r>
          </w:p>
        </w:tc>
        <w:tc>
          <w:tcPr>
            <w:tcW w:w="934" w:type="dxa"/>
            <w:noWrap/>
          </w:tcPr>
          <w:p w:rsidR="0016103B" w:rsidRDefault="00724767">
            <w:pPr>
              <w:pStyle w:val="10"/>
              <w:jc w:val="center"/>
              <w:rPr>
                <w:rStyle w:val="11"/>
                <w:b/>
              </w:rPr>
            </w:pPr>
            <w:r>
              <w:rPr>
                <w:rStyle w:val="11"/>
                <w:b/>
              </w:rPr>
              <w:t>03</w:t>
            </w:r>
          </w:p>
        </w:tc>
        <w:tc>
          <w:tcPr>
            <w:tcW w:w="1089" w:type="dxa"/>
            <w:noWrap/>
          </w:tcPr>
          <w:p w:rsidR="0016103B" w:rsidRDefault="0016103B">
            <w:pPr>
              <w:pStyle w:val="10"/>
              <w:jc w:val="center"/>
              <w:rPr>
                <w:rStyle w:val="11"/>
                <w:b/>
              </w:rPr>
            </w:pPr>
          </w:p>
        </w:tc>
        <w:tc>
          <w:tcPr>
            <w:tcW w:w="1711" w:type="dxa"/>
            <w:noWrap/>
          </w:tcPr>
          <w:p w:rsidR="0016103B" w:rsidRDefault="00724767">
            <w:pPr>
              <w:pStyle w:val="10"/>
              <w:jc w:val="right"/>
              <w:rPr>
                <w:rStyle w:val="11"/>
                <w:b/>
              </w:rPr>
            </w:pPr>
            <w:r>
              <w:rPr>
                <w:rStyle w:val="11"/>
                <w:b/>
              </w:rPr>
              <w:t>710,1</w:t>
            </w:r>
          </w:p>
        </w:tc>
        <w:tc>
          <w:tcPr>
            <w:tcW w:w="1712" w:type="dxa"/>
            <w:noWrap/>
          </w:tcPr>
          <w:p w:rsidR="0016103B" w:rsidRDefault="00724767">
            <w:pPr>
              <w:pStyle w:val="10"/>
              <w:jc w:val="right"/>
              <w:rPr>
                <w:rStyle w:val="11"/>
                <w:b/>
              </w:rPr>
            </w:pPr>
            <w:r>
              <w:rPr>
                <w:rStyle w:val="11"/>
                <w:b/>
              </w:rPr>
              <w:t>710,1</w:t>
            </w:r>
          </w:p>
        </w:tc>
      </w:tr>
      <w:tr w:rsidR="0016103B">
        <w:trPr>
          <w:gridBefore w:val="1"/>
          <w:gridAfter w:val="1"/>
          <w:wBefore w:w="622" w:type="dxa"/>
          <w:wAfter w:w="156" w:type="dxa"/>
          <w:trHeight w:val="386"/>
        </w:trPr>
        <w:tc>
          <w:tcPr>
            <w:tcW w:w="5135" w:type="dxa"/>
            <w:gridSpan w:val="2"/>
            <w:noWrap/>
          </w:tcPr>
          <w:p w:rsidR="0016103B" w:rsidRDefault="00724767">
            <w:pPr>
              <w:pStyle w:val="10"/>
            </w:pPr>
            <w:r>
              <w:t>Гражданская оборона</w:t>
            </w:r>
          </w:p>
        </w:tc>
        <w:tc>
          <w:tcPr>
            <w:tcW w:w="934" w:type="dxa"/>
            <w:noWrap/>
          </w:tcPr>
          <w:p w:rsidR="0016103B" w:rsidRDefault="00724767">
            <w:pPr>
              <w:pStyle w:val="10"/>
              <w:jc w:val="center"/>
            </w:pPr>
            <w:r>
              <w:t>03</w:t>
            </w:r>
          </w:p>
        </w:tc>
        <w:tc>
          <w:tcPr>
            <w:tcW w:w="1089" w:type="dxa"/>
            <w:noWrap/>
          </w:tcPr>
          <w:p w:rsidR="0016103B" w:rsidRDefault="00724767">
            <w:pPr>
              <w:pStyle w:val="10"/>
              <w:jc w:val="center"/>
            </w:pPr>
            <w:r>
              <w:t>09</w:t>
            </w:r>
          </w:p>
        </w:tc>
        <w:tc>
          <w:tcPr>
            <w:tcW w:w="1711" w:type="dxa"/>
            <w:noWrap/>
          </w:tcPr>
          <w:p w:rsidR="0016103B" w:rsidRDefault="00724767">
            <w:pPr>
              <w:pStyle w:val="10"/>
              <w:jc w:val="right"/>
            </w:pPr>
            <w:r>
              <w:t>9,9</w:t>
            </w:r>
          </w:p>
        </w:tc>
        <w:tc>
          <w:tcPr>
            <w:tcW w:w="1712" w:type="dxa"/>
            <w:noWrap/>
          </w:tcPr>
          <w:p w:rsidR="0016103B" w:rsidRDefault="00724767">
            <w:pPr>
              <w:pStyle w:val="10"/>
              <w:jc w:val="right"/>
            </w:pPr>
            <w:r>
              <w:t>9,9</w:t>
            </w:r>
          </w:p>
        </w:tc>
      </w:tr>
      <w:tr w:rsidR="0016103B">
        <w:trPr>
          <w:gridBefore w:val="1"/>
          <w:gridAfter w:val="1"/>
          <w:wBefore w:w="622" w:type="dxa"/>
          <w:wAfter w:w="156" w:type="dxa"/>
          <w:trHeight w:val="386"/>
        </w:trPr>
        <w:tc>
          <w:tcPr>
            <w:tcW w:w="5135" w:type="dxa"/>
            <w:gridSpan w:val="2"/>
            <w:noWrap/>
          </w:tcPr>
          <w:p w:rsidR="0016103B" w:rsidRDefault="00724767">
            <w:pPr>
              <w:pStyle w:val="10"/>
            </w:pPr>
            <w:r>
              <w:t>Обеспечение</w:t>
            </w:r>
            <w:r>
              <w:t xml:space="preserve"> пожарной безопасности</w:t>
            </w:r>
          </w:p>
        </w:tc>
        <w:tc>
          <w:tcPr>
            <w:tcW w:w="934" w:type="dxa"/>
            <w:noWrap/>
          </w:tcPr>
          <w:p w:rsidR="0016103B" w:rsidRDefault="00724767">
            <w:pPr>
              <w:pStyle w:val="10"/>
              <w:jc w:val="center"/>
            </w:pPr>
            <w:r>
              <w:t>03</w:t>
            </w:r>
          </w:p>
        </w:tc>
        <w:tc>
          <w:tcPr>
            <w:tcW w:w="1089" w:type="dxa"/>
            <w:noWrap/>
          </w:tcPr>
          <w:p w:rsidR="0016103B" w:rsidRDefault="00724767">
            <w:pPr>
              <w:pStyle w:val="10"/>
              <w:jc w:val="center"/>
            </w:pPr>
            <w:r>
              <w:t>10</w:t>
            </w:r>
          </w:p>
        </w:tc>
        <w:tc>
          <w:tcPr>
            <w:tcW w:w="1711" w:type="dxa"/>
            <w:noWrap/>
          </w:tcPr>
          <w:p w:rsidR="0016103B" w:rsidRDefault="00724767">
            <w:pPr>
              <w:pStyle w:val="10"/>
              <w:jc w:val="right"/>
            </w:pPr>
            <w:r>
              <w:t>700,2</w:t>
            </w:r>
          </w:p>
        </w:tc>
        <w:tc>
          <w:tcPr>
            <w:tcW w:w="1712" w:type="dxa"/>
            <w:noWrap/>
          </w:tcPr>
          <w:p w:rsidR="0016103B" w:rsidRDefault="00724767">
            <w:pPr>
              <w:pStyle w:val="10"/>
              <w:jc w:val="right"/>
            </w:pPr>
            <w:r>
              <w:t>700,2</w:t>
            </w:r>
          </w:p>
        </w:tc>
      </w:tr>
      <w:tr w:rsidR="0016103B">
        <w:trPr>
          <w:gridBefore w:val="1"/>
          <w:gridAfter w:val="1"/>
          <w:wBefore w:w="622" w:type="dxa"/>
          <w:wAfter w:w="156" w:type="dxa"/>
          <w:trHeight w:val="282"/>
        </w:trPr>
        <w:tc>
          <w:tcPr>
            <w:tcW w:w="5135" w:type="dxa"/>
            <w:gridSpan w:val="2"/>
            <w:noWrap/>
          </w:tcPr>
          <w:p w:rsidR="0016103B" w:rsidRDefault="00724767">
            <w:pPr>
              <w:pStyle w:val="10"/>
              <w:rPr>
                <w:rStyle w:val="11"/>
                <w:b/>
              </w:rPr>
            </w:pPr>
            <w:r>
              <w:rPr>
                <w:rStyle w:val="11"/>
                <w:b/>
              </w:rPr>
              <w:t>НАЦИОНАЛЬНАЯ ЭКОНОМИКА</w:t>
            </w:r>
          </w:p>
        </w:tc>
        <w:tc>
          <w:tcPr>
            <w:tcW w:w="934" w:type="dxa"/>
            <w:noWrap/>
          </w:tcPr>
          <w:p w:rsidR="0016103B" w:rsidRDefault="00724767">
            <w:pPr>
              <w:pStyle w:val="10"/>
              <w:jc w:val="center"/>
              <w:rPr>
                <w:rStyle w:val="11"/>
                <w:b/>
              </w:rPr>
            </w:pPr>
            <w:r>
              <w:rPr>
                <w:rStyle w:val="11"/>
                <w:b/>
              </w:rPr>
              <w:t>04</w:t>
            </w:r>
          </w:p>
        </w:tc>
        <w:tc>
          <w:tcPr>
            <w:tcW w:w="1089" w:type="dxa"/>
            <w:noWrap/>
          </w:tcPr>
          <w:p w:rsidR="0016103B" w:rsidRDefault="0016103B">
            <w:pPr>
              <w:pStyle w:val="10"/>
              <w:jc w:val="center"/>
              <w:rPr>
                <w:rStyle w:val="11"/>
                <w:b/>
              </w:rPr>
            </w:pPr>
          </w:p>
        </w:tc>
        <w:tc>
          <w:tcPr>
            <w:tcW w:w="1711" w:type="dxa"/>
            <w:noWrap/>
          </w:tcPr>
          <w:p w:rsidR="0016103B" w:rsidRDefault="00724767">
            <w:pPr>
              <w:pStyle w:val="10"/>
              <w:jc w:val="right"/>
              <w:rPr>
                <w:rStyle w:val="11"/>
                <w:b/>
              </w:rPr>
            </w:pPr>
            <w:r>
              <w:rPr>
                <w:rStyle w:val="11"/>
                <w:b/>
              </w:rPr>
              <w:t>571,1</w:t>
            </w:r>
          </w:p>
        </w:tc>
        <w:tc>
          <w:tcPr>
            <w:tcW w:w="1712" w:type="dxa"/>
            <w:noWrap/>
          </w:tcPr>
          <w:p w:rsidR="0016103B" w:rsidRDefault="00724767">
            <w:pPr>
              <w:pStyle w:val="10"/>
              <w:jc w:val="right"/>
              <w:rPr>
                <w:rStyle w:val="11"/>
                <w:b/>
              </w:rPr>
            </w:pPr>
            <w:r>
              <w:rPr>
                <w:rStyle w:val="11"/>
                <w:b/>
              </w:rPr>
              <w:t>571,1</w:t>
            </w:r>
          </w:p>
        </w:tc>
      </w:tr>
      <w:tr w:rsidR="0016103B">
        <w:trPr>
          <w:gridBefore w:val="1"/>
          <w:gridAfter w:val="1"/>
          <w:wBefore w:w="622" w:type="dxa"/>
          <w:wAfter w:w="156" w:type="dxa"/>
          <w:trHeight w:val="282"/>
        </w:trPr>
        <w:tc>
          <w:tcPr>
            <w:tcW w:w="5135" w:type="dxa"/>
            <w:gridSpan w:val="2"/>
            <w:noWrap/>
          </w:tcPr>
          <w:p w:rsidR="0016103B" w:rsidRDefault="00724767">
            <w:pPr>
              <w:pStyle w:val="10"/>
              <w:rPr>
                <w:szCs w:val="24"/>
              </w:rPr>
            </w:pPr>
            <w:r>
              <w:rPr>
                <w:color w:val="22272F"/>
                <w:szCs w:val="24"/>
              </w:rPr>
              <w:t>Дорожное хозяйство (дорожные фонды)</w:t>
            </w:r>
          </w:p>
        </w:tc>
        <w:tc>
          <w:tcPr>
            <w:tcW w:w="934" w:type="dxa"/>
            <w:noWrap/>
          </w:tcPr>
          <w:p w:rsidR="0016103B" w:rsidRDefault="00724767">
            <w:pPr>
              <w:pStyle w:val="10"/>
              <w:jc w:val="center"/>
              <w:rPr>
                <w:szCs w:val="24"/>
              </w:rPr>
            </w:pPr>
            <w:r>
              <w:rPr>
                <w:szCs w:val="24"/>
              </w:rPr>
              <w:t>04</w:t>
            </w:r>
          </w:p>
        </w:tc>
        <w:tc>
          <w:tcPr>
            <w:tcW w:w="1089" w:type="dxa"/>
            <w:noWrap/>
          </w:tcPr>
          <w:p w:rsidR="0016103B" w:rsidRDefault="00724767">
            <w:pPr>
              <w:pStyle w:val="10"/>
              <w:jc w:val="center"/>
              <w:rPr>
                <w:szCs w:val="24"/>
              </w:rPr>
            </w:pPr>
            <w:r>
              <w:rPr>
                <w:szCs w:val="24"/>
              </w:rPr>
              <w:t>09</w:t>
            </w:r>
          </w:p>
        </w:tc>
        <w:tc>
          <w:tcPr>
            <w:tcW w:w="1711" w:type="dxa"/>
            <w:noWrap/>
          </w:tcPr>
          <w:p w:rsidR="0016103B" w:rsidRDefault="00724767">
            <w:pPr>
              <w:pStyle w:val="10"/>
              <w:jc w:val="right"/>
              <w:rPr>
                <w:szCs w:val="24"/>
              </w:rPr>
            </w:pPr>
            <w:r>
              <w:rPr>
                <w:szCs w:val="24"/>
              </w:rPr>
              <w:t>571,1</w:t>
            </w:r>
          </w:p>
        </w:tc>
        <w:tc>
          <w:tcPr>
            <w:tcW w:w="1712" w:type="dxa"/>
            <w:noWrap/>
          </w:tcPr>
          <w:p w:rsidR="0016103B" w:rsidRDefault="00724767">
            <w:pPr>
              <w:pStyle w:val="10"/>
              <w:jc w:val="right"/>
              <w:rPr>
                <w:szCs w:val="24"/>
              </w:rPr>
            </w:pPr>
            <w:r>
              <w:rPr>
                <w:szCs w:val="24"/>
              </w:rPr>
              <w:t>571,1</w:t>
            </w:r>
          </w:p>
        </w:tc>
      </w:tr>
      <w:tr w:rsidR="0016103B">
        <w:trPr>
          <w:gridBefore w:val="1"/>
          <w:gridAfter w:val="1"/>
          <w:wBefore w:w="622" w:type="dxa"/>
          <w:wAfter w:w="156" w:type="dxa"/>
          <w:trHeight w:val="282"/>
        </w:trPr>
        <w:tc>
          <w:tcPr>
            <w:tcW w:w="5135" w:type="dxa"/>
            <w:gridSpan w:val="2"/>
            <w:noWrap/>
          </w:tcPr>
          <w:p w:rsidR="0016103B" w:rsidRDefault="00724767">
            <w:pPr>
              <w:pStyle w:val="10"/>
              <w:rPr>
                <w:rStyle w:val="11"/>
                <w:b/>
              </w:rPr>
            </w:pPr>
            <w:r>
              <w:rPr>
                <w:rStyle w:val="11"/>
                <w:b/>
              </w:rPr>
              <w:t>ЖИЛИЩНО-КОММУНАЛЬНОЕ ХОЗЯЙСТВО</w:t>
            </w:r>
          </w:p>
        </w:tc>
        <w:tc>
          <w:tcPr>
            <w:tcW w:w="934" w:type="dxa"/>
            <w:noWrap/>
          </w:tcPr>
          <w:p w:rsidR="0016103B" w:rsidRDefault="00724767">
            <w:pPr>
              <w:pStyle w:val="10"/>
              <w:jc w:val="center"/>
              <w:rPr>
                <w:rStyle w:val="11"/>
                <w:b/>
              </w:rPr>
            </w:pPr>
            <w:r>
              <w:rPr>
                <w:rStyle w:val="11"/>
                <w:b/>
              </w:rPr>
              <w:t>05</w:t>
            </w:r>
          </w:p>
        </w:tc>
        <w:tc>
          <w:tcPr>
            <w:tcW w:w="1089" w:type="dxa"/>
            <w:noWrap/>
          </w:tcPr>
          <w:p w:rsidR="0016103B" w:rsidRDefault="0016103B">
            <w:pPr>
              <w:pStyle w:val="10"/>
              <w:jc w:val="center"/>
              <w:rPr>
                <w:rStyle w:val="11"/>
                <w:b/>
              </w:rPr>
            </w:pPr>
          </w:p>
        </w:tc>
        <w:tc>
          <w:tcPr>
            <w:tcW w:w="1711" w:type="dxa"/>
            <w:noWrap/>
          </w:tcPr>
          <w:p w:rsidR="0016103B" w:rsidRDefault="00724767">
            <w:pPr>
              <w:pStyle w:val="10"/>
              <w:jc w:val="right"/>
              <w:rPr>
                <w:rStyle w:val="11"/>
                <w:b/>
              </w:rPr>
            </w:pPr>
            <w:r>
              <w:rPr>
                <w:rStyle w:val="11"/>
                <w:b/>
              </w:rPr>
              <w:t>327,3</w:t>
            </w:r>
          </w:p>
        </w:tc>
        <w:tc>
          <w:tcPr>
            <w:tcW w:w="1712" w:type="dxa"/>
            <w:noWrap/>
          </w:tcPr>
          <w:p w:rsidR="0016103B" w:rsidRDefault="00724767">
            <w:pPr>
              <w:pStyle w:val="10"/>
              <w:jc w:val="right"/>
              <w:rPr>
                <w:rStyle w:val="11"/>
                <w:b/>
              </w:rPr>
            </w:pPr>
            <w:r>
              <w:rPr>
                <w:rStyle w:val="11"/>
                <w:b/>
              </w:rPr>
              <w:t>312,3</w:t>
            </w:r>
          </w:p>
        </w:tc>
      </w:tr>
      <w:tr w:rsidR="0016103B">
        <w:trPr>
          <w:gridBefore w:val="1"/>
          <w:gridAfter w:val="1"/>
          <w:wBefore w:w="622" w:type="dxa"/>
          <w:wAfter w:w="156" w:type="dxa"/>
          <w:trHeight w:val="267"/>
        </w:trPr>
        <w:tc>
          <w:tcPr>
            <w:tcW w:w="5135" w:type="dxa"/>
            <w:gridSpan w:val="2"/>
            <w:noWrap/>
          </w:tcPr>
          <w:p w:rsidR="0016103B" w:rsidRDefault="00724767">
            <w:pPr>
              <w:pStyle w:val="10"/>
            </w:pPr>
            <w:r>
              <w:t>Благоустройство</w:t>
            </w:r>
          </w:p>
        </w:tc>
        <w:tc>
          <w:tcPr>
            <w:tcW w:w="934" w:type="dxa"/>
            <w:noWrap/>
          </w:tcPr>
          <w:p w:rsidR="0016103B" w:rsidRDefault="00724767">
            <w:pPr>
              <w:pStyle w:val="10"/>
              <w:jc w:val="center"/>
            </w:pPr>
            <w:r>
              <w:t>05</w:t>
            </w:r>
          </w:p>
        </w:tc>
        <w:tc>
          <w:tcPr>
            <w:tcW w:w="1089" w:type="dxa"/>
            <w:noWrap/>
          </w:tcPr>
          <w:p w:rsidR="0016103B" w:rsidRDefault="00724767">
            <w:pPr>
              <w:pStyle w:val="10"/>
              <w:jc w:val="center"/>
            </w:pPr>
            <w:r>
              <w:t>03</w:t>
            </w:r>
          </w:p>
        </w:tc>
        <w:tc>
          <w:tcPr>
            <w:tcW w:w="1711" w:type="dxa"/>
            <w:noWrap/>
          </w:tcPr>
          <w:p w:rsidR="0016103B" w:rsidRDefault="00724767">
            <w:pPr>
              <w:pStyle w:val="10"/>
              <w:jc w:val="right"/>
            </w:pPr>
            <w:r>
              <w:t>293,5</w:t>
            </w:r>
          </w:p>
        </w:tc>
        <w:tc>
          <w:tcPr>
            <w:tcW w:w="1712" w:type="dxa"/>
            <w:noWrap/>
          </w:tcPr>
          <w:p w:rsidR="0016103B" w:rsidRDefault="00724767">
            <w:pPr>
              <w:pStyle w:val="10"/>
              <w:jc w:val="right"/>
            </w:pPr>
            <w:r>
              <w:t>278,5</w:t>
            </w:r>
          </w:p>
        </w:tc>
      </w:tr>
      <w:tr w:rsidR="0016103B">
        <w:trPr>
          <w:gridBefore w:val="1"/>
          <w:gridAfter w:val="1"/>
          <w:wBefore w:w="622" w:type="dxa"/>
          <w:wAfter w:w="156" w:type="dxa"/>
          <w:trHeight w:val="267"/>
        </w:trPr>
        <w:tc>
          <w:tcPr>
            <w:tcW w:w="5135" w:type="dxa"/>
            <w:gridSpan w:val="2"/>
            <w:noWrap/>
          </w:tcPr>
          <w:p w:rsidR="0016103B" w:rsidRDefault="00724767">
            <w:pPr>
              <w:pStyle w:val="10"/>
            </w:pPr>
            <w:r>
              <w:rPr>
                <w:rFonts w:eastAsia="SimSun"/>
                <w:color w:val="000000"/>
                <w:szCs w:val="24"/>
                <w:shd w:val="clear" w:color="auto" w:fill="FFFFFF"/>
              </w:rPr>
              <w:t>Другие вопросы в области жилищно-коммунального хозяйства</w:t>
            </w:r>
          </w:p>
        </w:tc>
        <w:tc>
          <w:tcPr>
            <w:tcW w:w="934" w:type="dxa"/>
            <w:noWrap/>
          </w:tcPr>
          <w:p w:rsidR="0016103B" w:rsidRDefault="00724767">
            <w:pPr>
              <w:pStyle w:val="10"/>
              <w:jc w:val="center"/>
            </w:pPr>
            <w:r>
              <w:t>05</w:t>
            </w:r>
          </w:p>
        </w:tc>
        <w:tc>
          <w:tcPr>
            <w:tcW w:w="1089" w:type="dxa"/>
            <w:noWrap/>
          </w:tcPr>
          <w:p w:rsidR="0016103B" w:rsidRDefault="00724767">
            <w:pPr>
              <w:pStyle w:val="10"/>
              <w:jc w:val="center"/>
            </w:pPr>
            <w:r>
              <w:t>05</w:t>
            </w:r>
          </w:p>
        </w:tc>
        <w:tc>
          <w:tcPr>
            <w:tcW w:w="1711" w:type="dxa"/>
            <w:noWrap/>
          </w:tcPr>
          <w:p w:rsidR="0016103B" w:rsidRDefault="00724767">
            <w:pPr>
              <w:pStyle w:val="10"/>
              <w:jc w:val="right"/>
            </w:pPr>
            <w:r>
              <w:t>33,8</w:t>
            </w:r>
          </w:p>
        </w:tc>
        <w:tc>
          <w:tcPr>
            <w:tcW w:w="1712" w:type="dxa"/>
            <w:noWrap/>
          </w:tcPr>
          <w:p w:rsidR="0016103B" w:rsidRDefault="00724767">
            <w:pPr>
              <w:pStyle w:val="10"/>
              <w:jc w:val="right"/>
            </w:pPr>
            <w:r>
              <w:t>33,8</w:t>
            </w:r>
          </w:p>
        </w:tc>
      </w:tr>
      <w:tr w:rsidR="0016103B">
        <w:trPr>
          <w:gridBefore w:val="1"/>
          <w:gridAfter w:val="1"/>
          <w:wBefore w:w="622" w:type="dxa"/>
          <w:wAfter w:w="156" w:type="dxa"/>
          <w:trHeight w:val="126"/>
        </w:trPr>
        <w:tc>
          <w:tcPr>
            <w:tcW w:w="5135" w:type="dxa"/>
            <w:gridSpan w:val="2"/>
            <w:noWrap/>
          </w:tcPr>
          <w:p w:rsidR="0016103B" w:rsidRDefault="00724767">
            <w:pPr>
              <w:pStyle w:val="10"/>
              <w:rPr>
                <w:rStyle w:val="11"/>
                <w:b/>
              </w:rPr>
            </w:pPr>
            <w:r>
              <w:rPr>
                <w:rStyle w:val="11"/>
                <w:b/>
              </w:rPr>
              <w:t>ОБРАЗОВАНИЕ</w:t>
            </w:r>
          </w:p>
        </w:tc>
        <w:tc>
          <w:tcPr>
            <w:tcW w:w="934" w:type="dxa"/>
            <w:noWrap/>
          </w:tcPr>
          <w:p w:rsidR="0016103B" w:rsidRDefault="00724767">
            <w:pPr>
              <w:pStyle w:val="10"/>
              <w:jc w:val="center"/>
              <w:rPr>
                <w:rStyle w:val="11"/>
                <w:b/>
              </w:rPr>
            </w:pPr>
            <w:r>
              <w:rPr>
                <w:rStyle w:val="11"/>
                <w:b/>
              </w:rPr>
              <w:t>07</w:t>
            </w:r>
          </w:p>
        </w:tc>
        <w:tc>
          <w:tcPr>
            <w:tcW w:w="1089" w:type="dxa"/>
            <w:noWrap/>
          </w:tcPr>
          <w:p w:rsidR="0016103B" w:rsidRDefault="0016103B">
            <w:pPr>
              <w:pStyle w:val="10"/>
              <w:rPr>
                <w:rStyle w:val="11"/>
                <w:b/>
              </w:rPr>
            </w:pPr>
          </w:p>
        </w:tc>
        <w:tc>
          <w:tcPr>
            <w:tcW w:w="1711" w:type="dxa"/>
            <w:noWrap/>
          </w:tcPr>
          <w:p w:rsidR="0016103B" w:rsidRDefault="00724767">
            <w:pPr>
              <w:pStyle w:val="10"/>
              <w:jc w:val="right"/>
              <w:rPr>
                <w:rStyle w:val="11"/>
                <w:b/>
              </w:rPr>
            </w:pPr>
            <w:r>
              <w:rPr>
                <w:rStyle w:val="11"/>
                <w:b/>
              </w:rPr>
              <w:t>1,6</w:t>
            </w:r>
          </w:p>
        </w:tc>
        <w:tc>
          <w:tcPr>
            <w:tcW w:w="1712" w:type="dxa"/>
            <w:noWrap/>
          </w:tcPr>
          <w:p w:rsidR="0016103B" w:rsidRDefault="00724767">
            <w:pPr>
              <w:pStyle w:val="10"/>
              <w:jc w:val="right"/>
              <w:rPr>
                <w:rStyle w:val="11"/>
                <w:b/>
              </w:rPr>
            </w:pPr>
            <w:r>
              <w:rPr>
                <w:rStyle w:val="11"/>
                <w:b/>
              </w:rPr>
              <w:t>1,6</w:t>
            </w:r>
          </w:p>
        </w:tc>
      </w:tr>
      <w:tr w:rsidR="0016103B">
        <w:trPr>
          <w:gridBefore w:val="1"/>
          <w:gridAfter w:val="1"/>
          <w:wBefore w:w="622" w:type="dxa"/>
          <w:wAfter w:w="156" w:type="dxa"/>
          <w:trHeight w:val="135"/>
        </w:trPr>
        <w:tc>
          <w:tcPr>
            <w:tcW w:w="5135" w:type="dxa"/>
            <w:gridSpan w:val="2"/>
            <w:noWrap/>
          </w:tcPr>
          <w:p w:rsidR="0016103B" w:rsidRDefault="00724767">
            <w:pPr>
              <w:pStyle w:val="10"/>
            </w:pPr>
            <w:r>
              <w:t xml:space="preserve">Профессиональная подготовка, переподготовка и повышение </w:t>
            </w:r>
            <w:r>
              <w:t>квалификации</w:t>
            </w:r>
          </w:p>
        </w:tc>
        <w:tc>
          <w:tcPr>
            <w:tcW w:w="934" w:type="dxa"/>
            <w:noWrap/>
          </w:tcPr>
          <w:p w:rsidR="0016103B" w:rsidRDefault="00724767">
            <w:pPr>
              <w:pStyle w:val="10"/>
              <w:jc w:val="center"/>
            </w:pPr>
            <w:r>
              <w:t>07</w:t>
            </w:r>
          </w:p>
        </w:tc>
        <w:tc>
          <w:tcPr>
            <w:tcW w:w="1089" w:type="dxa"/>
            <w:noWrap/>
          </w:tcPr>
          <w:p w:rsidR="0016103B" w:rsidRDefault="00724767">
            <w:pPr>
              <w:pStyle w:val="10"/>
              <w:jc w:val="center"/>
            </w:pPr>
            <w:r>
              <w:t>05</w:t>
            </w:r>
          </w:p>
        </w:tc>
        <w:tc>
          <w:tcPr>
            <w:tcW w:w="1711" w:type="dxa"/>
            <w:noWrap/>
          </w:tcPr>
          <w:p w:rsidR="0016103B" w:rsidRDefault="00724767">
            <w:pPr>
              <w:pStyle w:val="10"/>
              <w:jc w:val="right"/>
            </w:pPr>
            <w:r>
              <w:t>1,6</w:t>
            </w:r>
          </w:p>
        </w:tc>
        <w:tc>
          <w:tcPr>
            <w:tcW w:w="1712" w:type="dxa"/>
            <w:noWrap/>
          </w:tcPr>
          <w:p w:rsidR="0016103B" w:rsidRDefault="00724767">
            <w:pPr>
              <w:pStyle w:val="10"/>
              <w:jc w:val="right"/>
            </w:pPr>
            <w:r>
              <w:t>1,6</w:t>
            </w:r>
          </w:p>
        </w:tc>
      </w:tr>
      <w:tr w:rsidR="0016103B">
        <w:trPr>
          <w:gridBefore w:val="1"/>
          <w:gridAfter w:val="1"/>
          <w:wBefore w:w="622" w:type="dxa"/>
          <w:wAfter w:w="156" w:type="dxa"/>
          <w:trHeight w:val="354"/>
        </w:trPr>
        <w:tc>
          <w:tcPr>
            <w:tcW w:w="5135" w:type="dxa"/>
            <w:gridSpan w:val="2"/>
            <w:noWrap/>
          </w:tcPr>
          <w:p w:rsidR="0016103B" w:rsidRDefault="00724767">
            <w:pPr>
              <w:pStyle w:val="10"/>
              <w:rPr>
                <w:rStyle w:val="11"/>
                <w:b/>
              </w:rPr>
            </w:pPr>
            <w:r>
              <w:rPr>
                <w:rStyle w:val="11"/>
                <w:b/>
              </w:rPr>
              <w:t>КУЛЬТУРА, КИНЕМАТОГРАФИЯ</w:t>
            </w:r>
          </w:p>
        </w:tc>
        <w:tc>
          <w:tcPr>
            <w:tcW w:w="934" w:type="dxa"/>
            <w:noWrap/>
          </w:tcPr>
          <w:p w:rsidR="0016103B" w:rsidRDefault="00724767">
            <w:pPr>
              <w:pStyle w:val="10"/>
              <w:jc w:val="center"/>
              <w:rPr>
                <w:rStyle w:val="11"/>
                <w:b/>
              </w:rPr>
            </w:pPr>
            <w:r>
              <w:rPr>
                <w:rStyle w:val="11"/>
                <w:b/>
              </w:rPr>
              <w:t>08</w:t>
            </w:r>
          </w:p>
        </w:tc>
        <w:tc>
          <w:tcPr>
            <w:tcW w:w="1089" w:type="dxa"/>
            <w:noWrap/>
          </w:tcPr>
          <w:p w:rsidR="0016103B" w:rsidRDefault="0016103B">
            <w:pPr>
              <w:pStyle w:val="10"/>
              <w:jc w:val="center"/>
              <w:rPr>
                <w:rStyle w:val="11"/>
                <w:b/>
              </w:rPr>
            </w:pPr>
          </w:p>
        </w:tc>
        <w:tc>
          <w:tcPr>
            <w:tcW w:w="1711" w:type="dxa"/>
            <w:noWrap/>
          </w:tcPr>
          <w:p w:rsidR="0016103B" w:rsidRDefault="00724767">
            <w:pPr>
              <w:pStyle w:val="10"/>
              <w:jc w:val="right"/>
              <w:rPr>
                <w:rStyle w:val="11"/>
                <w:b/>
              </w:rPr>
            </w:pPr>
            <w:r>
              <w:rPr>
                <w:rStyle w:val="11"/>
                <w:b/>
              </w:rPr>
              <w:t>873,5</w:t>
            </w:r>
          </w:p>
        </w:tc>
        <w:tc>
          <w:tcPr>
            <w:tcW w:w="1712" w:type="dxa"/>
            <w:noWrap/>
          </w:tcPr>
          <w:p w:rsidR="0016103B" w:rsidRDefault="00724767">
            <w:pPr>
              <w:pStyle w:val="10"/>
              <w:jc w:val="right"/>
              <w:rPr>
                <w:rStyle w:val="11"/>
                <w:b/>
              </w:rPr>
            </w:pPr>
            <w:r>
              <w:rPr>
                <w:rStyle w:val="11"/>
                <w:b/>
              </w:rPr>
              <w:t>873,5</w:t>
            </w:r>
          </w:p>
        </w:tc>
      </w:tr>
      <w:tr w:rsidR="0016103B">
        <w:trPr>
          <w:gridBefore w:val="1"/>
          <w:gridAfter w:val="1"/>
          <w:wBefore w:w="622" w:type="dxa"/>
          <w:wAfter w:w="156" w:type="dxa"/>
          <w:trHeight w:val="375"/>
        </w:trPr>
        <w:tc>
          <w:tcPr>
            <w:tcW w:w="5135" w:type="dxa"/>
            <w:gridSpan w:val="2"/>
            <w:noWrap/>
          </w:tcPr>
          <w:p w:rsidR="0016103B" w:rsidRDefault="00724767">
            <w:pPr>
              <w:pStyle w:val="10"/>
            </w:pPr>
            <w:r>
              <w:t>Культура</w:t>
            </w:r>
          </w:p>
        </w:tc>
        <w:tc>
          <w:tcPr>
            <w:tcW w:w="934" w:type="dxa"/>
            <w:noWrap/>
          </w:tcPr>
          <w:p w:rsidR="0016103B" w:rsidRDefault="00724767">
            <w:pPr>
              <w:pStyle w:val="10"/>
              <w:jc w:val="center"/>
            </w:pPr>
            <w:r>
              <w:t>08</w:t>
            </w:r>
          </w:p>
        </w:tc>
        <w:tc>
          <w:tcPr>
            <w:tcW w:w="1089" w:type="dxa"/>
            <w:noWrap/>
          </w:tcPr>
          <w:p w:rsidR="0016103B" w:rsidRDefault="00724767">
            <w:pPr>
              <w:pStyle w:val="10"/>
              <w:jc w:val="center"/>
            </w:pPr>
            <w:r>
              <w:t>01</w:t>
            </w:r>
          </w:p>
        </w:tc>
        <w:tc>
          <w:tcPr>
            <w:tcW w:w="1711" w:type="dxa"/>
            <w:noWrap/>
          </w:tcPr>
          <w:p w:rsidR="0016103B" w:rsidRDefault="00724767">
            <w:pPr>
              <w:pStyle w:val="10"/>
              <w:jc w:val="right"/>
            </w:pPr>
            <w:r>
              <w:t>873,5</w:t>
            </w:r>
          </w:p>
        </w:tc>
        <w:tc>
          <w:tcPr>
            <w:tcW w:w="1712" w:type="dxa"/>
            <w:noWrap/>
          </w:tcPr>
          <w:p w:rsidR="0016103B" w:rsidRDefault="00724767">
            <w:pPr>
              <w:pStyle w:val="10"/>
              <w:jc w:val="right"/>
              <w:rPr>
                <w:rStyle w:val="11"/>
              </w:rPr>
            </w:pPr>
            <w:r>
              <w:rPr>
                <w:rStyle w:val="11"/>
              </w:rPr>
              <w:t>873,5</w:t>
            </w:r>
          </w:p>
        </w:tc>
      </w:tr>
      <w:tr w:rsidR="0016103B">
        <w:trPr>
          <w:gridBefore w:val="1"/>
          <w:gridAfter w:val="1"/>
          <w:wBefore w:w="622" w:type="dxa"/>
          <w:wAfter w:w="156" w:type="dxa"/>
          <w:trHeight w:val="375"/>
        </w:trPr>
        <w:tc>
          <w:tcPr>
            <w:tcW w:w="5135" w:type="dxa"/>
            <w:gridSpan w:val="2"/>
            <w:noWrap/>
          </w:tcPr>
          <w:p w:rsidR="0016103B" w:rsidRDefault="00724767">
            <w:pPr>
              <w:pStyle w:val="10"/>
              <w:rPr>
                <w:rStyle w:val="11"/>
                <w:b/>
              </w:rPr>
            </w:pPr>
            <w:r>
              <w:rPr>
                <w:rStyle w:val="11"/>
                <w:b/>
              </w:rPr>
              <w:t>СОЦИАЛЬНАЯ ПОЛИТИКА</w:t>
            </w:r>
          </w:p>
        </w:tc>
        <w:tc>
          <w:tcPr>
            <w:tcW w:w="934" w:type="dxa"/>
            <w:noWrap/>
          </w:tcPr>
          <w:p w:rsidR="0016103B" w:rsidRDefault="00724767">
            <w:pPr>
              <w:pStyle w:val="10"/>
              <w:jc w:val="center"/>
              <w:rPr>
                <w:rStyle w:val="11"/>
                <w:b/>
              </w:rPr>
            </w:pPr>
            <w:r>
              <w:rPr>
                <w:rStyle w:val="11"/>
                <w:b/>
              </w:rPr>
              <w:t>10</w:t>
            </w:r>
          </w:p>
        </w:tc>
        <w:tc>
          <w:tcPr>
            <w:tcW w:w="1089" w:type="dxa"/>
            <w:noWrap/>
          </w:tcPr>
          <w:p w:rsidR="0016103B" w:rsidRDefault="0016103B">
            <w:pPr>
              <w:pStyle w:val="10"/>
              <w:jc w:val="center"/>
              <w:rPr>
                <w:rStyle w:val="11"/>
                <w:b/>
              </w:rPr>
            </w:pPr>
          </w:p>
        </w:tc>
        <w:tc>
          <w:tcPr>
            <w:tcW w:w="1711" w:type="dxa"/>
            <w:noWrap/>
          </w:tcPr>
          <w:p w:rsidR="0016103B" w:rsidRDefault="00724767">
            <w:pPr>
              <w:pStyle w:val="10"/>
              <w:jc w:val="right"/>
              <w:rPr>
                <w:rStyle w:val="11"/>
                <w:b/>
              </w:rPr>
            </w:pPr>
            <w:r>
              <w:rPr>
                <w:rStyle w:val="11"/>
                <w:b/>
              </w:rPr>
              <w:t>145,2</w:t>
            </w:r>
          </w:p>
        </w:tc>
        <w:tc>
          <w:tcPr>
            <w:tcW w:w="1712" w:type="dxa"/>
            <w:noWrap/>
          </w:tcPr>
          <w:p w:rsidR="0016103B" w:rsidRDefault="00724767">
            <w:pPr>
              <w:pStyle w:val="10"/>
              <w:jc w:val="right"/>
              <w:rPr>
                <w:rStyle w:val="11"/>
                <w:b/>
              </w:rPr>
            </w:pPr>
            <w:r>
              <w:rPr>
                <w:rStyle w:val="11"/>
                <w:b/>
              </w:rPr>
              <w:t>145,2</w:t>
            </w:r>
          </w:p>
        </w:tc>
      </w:tr>
      <w:tr w:rsidR="0016103B">
        <w:trPr>
          <w:gridBefore w:val="1"/>
          <w:gridAfter w:val="1"/>
          <w:wBefore w:w="622" w:type="dxa"/>
          <w:wAfter w:w="156" w:type="dxa"/>
          <w:trHeight w:val="420"/>
        </w:trPr>
        <w:tc>
          <w:tcPr>
            <w:tcW w:w="5135" w:type="dxa"/>
            <w:gridSpan w:val="2"/>
            <w:noWrap/>
          </w:tcPr>
          <w:p w:rsidR="0016103B" w:rsidRDefault="00724767">
            <w:pPr>
              <w:pStyle w:val="10"/>
            </w:pPr>
            <w:r>
              <w:t>Пенсионное обеспечение</w:t>
            </w:r>
          </w:p>
        </w:tc>
        <w:tc>
          <w:tcPr>
            <w:tcW w:w="934" w:type="dxa"/>
            <w:noWrap/>
          </w:tcPr>
          <w:p w:rsidR="0016103B" w:rsidRDefault="00724767">
            <w:pPr>
              <w:pStyle w:val="10"/>
              <w:jc w:val="center"/>
            </w:pPr>
            <w:r>
              <w:t>10</w:t>
            </w:r>
          </w:p>
        </w:tc>
        <w:tc>
          <w:tcPr>
            <w:tcW w:w="1089" w:type="dxa"/>
            <w:noWrap/>
          </w:tcPr>
          <w:p w:rsidR="0016103B" w:rsidRDefault="00724767">
            <w:pPr>
              <w:pStyle w:val="10"/>
              <w:jc w:val="center"/>
            </w:pPr>
            <w:r>
              <w:t>01</w:t>
            </w:r>
          </w:p>
        </w:tc>
        <w:tc>
          <w:tcPr>
            <w:tcW w:w="1711" w:type="dxa"/>
            <w:noWrap/>
          </w:tcPr>
          <w:p w:rsidR="0016103B" w:rsidRDefault="00724767">
            <w:pPr>
              <w:pStyle w:val="10"/>
              <w:jc w:val="right"/>
            </w:pPr>
            <w:r>
              <w:t>145,2</w:t>
            </w:r>
          </w:p>
        </w:tc>
        <w:tc>
          <w:tcPr>
            <w:tcW w:w="1712" w:type="dxa"/>
            <w:noWrap/>
          </w:tcPr>
          <w:p w:rsidR="0016103B" w:rsidRDefault="00724767">
            <w:pPr>
              <w:pStyle w:val="10"/>
              <w:jc w:val="right"/>
            </w:pPr>
            <w:r>
              <w:t>145,2</w:t>
            </w:r>
          </w:p>
        </w:tc>
      </w:tr>
      <w:tr w:rsidR="0016103B">
        <w:trPr>
          <w:gridBefore w:val="1"/>
          <w:gridAfter w:val="1"/>
          <w:wBefore w:w="622" w:type="dxa"/>
          <w:wAfter w:w="156" w:type="dxa"/>
          <w:trHeight w:val="337"/>
        </w:trPr>
        <w:tc>
          <w:tcPr>
            <w:tcW w:w="5135" w:type="dxa"/>
            <w:gridSpan w:val="2"/>
            <w:noWrap/>
          </w:tcPr>
          <w:p w:rsidR="0016103B" w:rsidRDefault="0016103B">
            <w:pPr>
              <w:pStyle w:val="10"/>
              <w:rPr>
                <w:rStyle w:val="11"/>
                <w:b/>
              </w:rPr>
            </w:pPr>
          </w:p>
          <w:p w:rsidR="0016103B" w:rsidRDefault="0016103B">
            <w:pPr>
              <w:pStyle w:val="10"/>
              <w:rPr>
                <w:rStyle w:val="11"/>
                <w:b/>
              </w:rPr>
            </w:pPr>
          </w:p>
          <w:p w:rsidR="0016103B" w:rsidRDefault="0016103B">
            <w:pPr>
              <w:pStyle w:val="10"/>
              <w:rPr>
                <w:rStyle w:val="11"/>
                <w:b/>
              </w:rPr>
            </w:pPr>
          </w:p>
        </w:tc>
        <w:tc>
          <w:tcPr>
            <w:tcW w:w="934" w:type="dxa"/>
            <w:noWrap/>
          </w:tcPr>
          <w:p w:rsidR="0016103B" w:rsidRDefault="0016103B">
            <w:pPr>
              <w:pStyle w:val="10"/>
              <w:jc w:val="center"/>
              <w:rPr>
                <w:rStyle w:val="11"/>
                <w:b/>
              </w:rPr>
            </w:pPr>
          </w:p>
        </w:tc>
        <w:tc>
          <w:tcPr>
            <w:tcW w:w="1089" w:type="dxa"/>
            <w:noWrap/>
          </w:tcPr>
          <w:p w:rsidR="0016103B" w:rsidRDefault="0016103B">
            <w:pPr>
              <w:pStyle w:val="10"/>
              <w:jc w:val="center"/>
              <w:rPr>
                <w:rStyle w:val="11"/>
                <w:b/>
              </w:rPr>
            </w:pPr>
          </w:p>
        </w:tc>
        <w:tc>
          <w:tcPr>
            <w:tcW w:w="1711" w:type="dxa"/>
            <w:noWrap/>
          </w:tcPr>
          <w:p w:rsidR="0016103B" w:rsidRDefault="00724767">
            <w:pPr>
              <w:pStyle w:val="10"/>
              <w:wordWrap w:val="0"/>
              <w:jc w:val="right"/>
              <w:rPr>
                <w:rStyle w:val="11"/>
                <w:b/>
              </w:rPr>
            </w:pPr>
            <w:r>
              <w:rPr>
                <w:rStyle w:val="11"/>
                <w:b/>
              </w:rPr>
              <w:t>9 377,2</w:t>
            </w:r>
          </w:p>
        </w:tc>
        <w:tc>
          <w:tcPr>
            <w:tcW w:w="1712" w:type="dxa"/>
            <w:noWrap/>
          </w:tcPr>
          <w:p w:rsidR="0016103B" w:rsidRDefault="00724767">
            <w:pPr>
              <w:pStyle w:val="10"/>
              <w:wordWrap w:val="0"/>
              <w:jc w:val="right"/>
              <w:rPr>
                <w:rStyle w:val="11"/>
                <w:b/>
              </w:rPr>
            </w:pPr>
            <w:r>
              <w:rPr>
                <w:rStyle w:val="11"/>
                <w:b/>
              </w:rPr>
              <w:t>9 352,7</w:t>
            </w:r>
          </w:p>
        </w:tc>
      </w:tr>
      <w:tr w:rsidR="0016103B">
        <w:trPr>
          <w:gridBefore w:val="1"/>
          <w:gridAfter w:val="1"/>
          <w:wBefore w:w="622" w:type="dxa"/>
          <w:wAfter w:w="156" w:type="dxa"/>
          <w:trHeight w:val="337"/>
        </w:trPr>
        <w:tc>
          <w:tcPr>
            <w:tcW w:w="5135" w:type="dxa"/>
            <w:gridSpan w:val="2"/>
            <w:noWrap/>
          </w:tcPr>
          <w:p w:rsidR="0016103B" w:rsidRDefault="0016103B">
            <w:pPr>
              <w:pStyle w:val="10"/>
              <w:rPr>
                <w:rStyle w:val="11"/>
                <w:b/>
              </w:rPr>
            </w:pPr>
          </w:p>
        </w:tc>
        <w:tc>
          <w:tcPr>
            <w:tcW w:w="934" w:type="dxa"/>
            <w:noWrap/>
          </w:tcPr>
          <w:p w:rsidR="0016103B" w:rsidRDefault="0016103B">
            <w:pPr>
              <w:pStyle w:val="10"/>
              <w:jc w:val="center"/>
              <w:rPr>
                <w:rStyle w:val="11"/>
                <w:b/>
              </w:rPr>
            </w:pPr>
          </w:p>
        </w:tc>
        <w:tc>
          <w:tcPr>
            <w:tcW w:w="1089" w:type="dxa"/>
            <w:noWrap/>
          </w:tcPr>
          <w:p w:rsidR="0016103B" w:rsidRDefault="0016103B">
            <w:pPr>
              <w:pStyle w:val="10"/>
              <w:jc w:val="center"/>
              <w:rPr>
                <w:rStyle w:val="11"/>
                <w:b/>
              </w:rPr>
            </w:pPr>
          </w:p>
        </w:tc>
        <w:tc>
          <w:tcPr>
            <w:tcW w:w="1711" w:type="dxa"/>
            <w:noWrap/>
          </w:tcPr>
          <w:p w:rsidR="0016103B" w:rsidRDefault="0016103B">
            <w:pPr>
              <w:pStyle w:val="10"/>
              <w:wordWrap w:val="0"/>
              <w:jc w:val="right"/>
              <w:rPr>
                <w:rStyle w:val="11"/>
                <w:b/>
              </w:rPr>
            </w:pPr>
          </w:p>
        </w:tc>
        <w:tc>
          <w:tcPr>
            <w:tcW w:w="1712" w:type="dxa"/>
            <w:noWrap/>
          </w:tcPr>
          <w:p w:rsidR="0016103B" w:rsidRDefault="0016103B">
            <w:pPr>
              <w:pStyle w:val="10"/>
              <w:wordWrap w:val="0"/>
              <w:jc w:val="right"/>
              <w:rPr>
                <w:rStyle w:val="11"/>
                <w:b/>
              </w:rPr>
            </w:pPr>
          </w:p>
        </w:tc>
      </w:tr>
      <w:tr w:rsidR="0016103B">
        <w:tblPrEx>
          <w:tblBorders>
            <w:insideV w:val="single" w:sz="4" w:space="0" w:color="auto"/>
          </w:tblBorders>
        </w:tblPrEx>
        <w:trPr>
          <w:trHeight w:val="1440"/>
        </w:trPr>
        <w:tc>
          <w:tcPr>
            <w:tcW w:w="4936" w:type="dxa"/>
            <w:gridSpan w:val="2"/>
            <w:tcBorders>
              <w:top w:val="nil"/>
              <w:left w:val="nil"/>
              <w:bottom w:val="nil"/>
              <w:right w:val="nil"/>
            </w:tcBorders>
            <w:noWrap/>
          </w:tcPr>
          <w:p w:rsidR="0016103B" w:rsidRDefault="0016103B">
            <w:pPr>
              <w:pStyle w:val="10"/>
              <w:rPr>
                <w:rStyle w:val="11"/>
                <w:rFonts w:ascii="Arial CYR" w:eastAsia="Arial CYR" w:hAnsi="Arial CYR"/>
                <w:sz w:val="16"/>
              </w:rPr>
            </w:pPr>
          </w:p>
          <w:p w:rsidR="0016103B" w:rsidRDefault="0016103B">
            <w:pPr>
              <w:pStyle w:val="10"/>
              <w:rPr>
                <w:rStyle w:val="11"/>
                <w:rFonts w:ascii="Arial CYR" w:eastAsia="Arial CYR" w:hAnsi="Arial CYR"/>
                <w:sz w:val="16"/>
              </w:rPr>
            </w:pPr>
          </w:p>
          <w:p w:rsidR="0016103B" w:rsidRDefault="0016103B">
            <w:pPr>
              <w:pStyle w:val="10"/>
              <w:rPr>
                <w:rStyle w:val="11"/>
                <w:rFonts w:ascii="Arial CYR" w:eastAsia="Arial CYR" w:hAnsi="Arial CYR"/>
                <w:sz w:val="16"/>
              </w:rPr>
            </w:pPr>
          </w:p>
          <w:p w:rsidR="0016103B" w:rsidRDefault="0016103B">
            <w:pPr>
              <w:pStyle w:val="10"/>
              <w:rPr>
                <w:rStyle w:val="11"/>
                <w:rFonts w:ascii="Arial CYR" w:eastAsia="Arial CYR" w:hAnsi="Arial CYR"/>
                <w:sz w:val="16"/>
              </w:rPr>
            </w:pPr>
          </w:p>
          <w:p w:rsidR="0016103B" w:rsidRDefault="0016103B">
            <w:pPr>
              <w:pStyle w:val="10"/>
              <w:rPr>
                <w:rStyle w:val="11"/>
                <w:rFonts w:ascii="Arial CYR" w:eastAsia="Arial CYR" w:hAnsi="Arial CYR"/>
                <w:sz w:val="16"/>
              </w:rPr>
            </w:pPr>
          </w:p>
          <w:p w:rsidR="0016103B" w:rsidRDefault="0016103B">
            <w:pPr>
              <w:pStyle w:val="10"/>
              <w:rPr>
                <w:rStyle w:val="11"/>
                <w:rFonts w:ascii="Arial CYR" w:eastAsia="Arial CYR" w:hAnsi="Arial CYR"/>
                <w:sz w:val="16"/>
              </w:rPr>
            </w:pPr>
          </w:p>
        </w:tc>
        <w:tc>
          <w:tcPr>
            <w:tcW w:w="6423" w:type="dxa"/>
            <w:gridSpan w:val="6"/>
            <w:tcBorders>
              <w:top w:val="nil"/>
              <w:left w:val="nil"/>
              <w:bottom w:val="nil"/>
              <w:right w:val="nil"/>
            </w:tcBorders>
            <w:noWrap/>
          </w:tcPr>
          <w:p w:rsidR="0016103B" w:rsidRDefault="00724767">
            <w:pPr>
              <w:pStyle w:val="10"/>
              <w:jc w:val="right"/>
              <w:rPr>
                <w:rStyle w:val="11"/>
                <w:szCs w:val="24"/>
              </w:rPr>
            </w:pPr>
            <w:r>
              <w:rPr>
                <w:rStyle w:val="11"/>
                <w:szCs w:val="24"/>
              </w:rPr>
              <w:t xml:space="preserve">Приложение 4 </w:t>
            </w:r>
            <w:r>
              <w:rPr>
                <w:rStyle w:val="11"/>
                <w:szCs w:val="24"/>
              </w:rPr>
              <w:br/>
              <w:t>к  Решени</w:t>
            </w:r>
            <w:r>
              <w:rPr>
                <w:rStyle w:val="11"/>
                <w:szCs w:val="24"/>
              </w:rPr>
              <w:t>ю</w:t>
            </w:r>
            <w:r>
              <w:rPr>
                <w:rStyle w:val="11"/>
                <w:szCs w:val="24"/>
              </w:rPr>
              <w:t xml:space="preserve"> Собрания депутатов Индустриального  сельского поселения «Об отчет</w:t>
            </w:r>
            <w:r>
              <w:rPr>
                <w:rStyle w:val="11"/>
                <w:szCs w:val="24"/>
              </w:rPr>
              <w:t>е</w:t>
            </w:r>
            <w:r>
              <w:rPr>
                <w:rStyle w:val="11"/>
                <w:szCs w:val="24"/>
              </w:rPr>
              <w:t xml:space="preserve"> об исполнении бюджета Индустриального сельского поселения за 202</w:t>
            </w:r>
            <w:r>
              <w:rPr>
                <w:rStyle w:val="11"/>
                <w:szCs w:val="24"/>
              </w:rPr>
              <w:t>4</w:t>
            </w:r>
            <w:r>
              <w:rPr>
                <w:rStyle w:val="11"/>
                <w:szCs w:val="24"/>
              </w:rPr>
              <w:t xml:space="preserve"> год» </w:t>
            </w:r>
          </w:p>
        </w:tc>
      </w:tr>
    </w:tbl>
    <w:tbl>
      <w:tblPr>
        <w:tblpPr w:leftFromText="180" w:rightFromText="180" w:vertAnchor="text" w:horzAnchor="page" w:tblpX="805" w:tblpY="36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3402"/>
        <w:gridCol w:w="1701"/>
        <w:gridCol w:w="1843"/>
      </w:tblGrid>
      <w:tr w:rsidR="0016103B">
        <w:trPr>
          <w:trHeight w:val="825"/>
        </w:trPr>
        <w:tc>
          <w:tcPr>
            <w:tcW w:w="10348" w:type="dxa"/>
            <w:gridSpan w:val="4"/>
            <w:tcBorders>
              <w:top w:val="nil"/>
              <w:left w:val="nil"/>
              <w:bottom w:val="nil"/>
              <w:right w:val="nil"/>
            </w:tcBorders>
            <w:noWrap/>
          </w:tcPr>
          <w:p w:rsidR="0016103B" w:rsidRDefault="00724767">
            <w:pPr>
              <w:pStyle w:val="10"/>
              <w:jc w:val="center"/>
              <w:rPr>
                <w:rStyle w:val="11"/>
                <w:sz w:val="28"/>
              </w:rPr>
            </w:pPr>
            <w:r>
              <w:rPr>
                <w:rStyle w:val="11"/>
                <w:b/>
                <w:bCs/>
                <w:sz w:val="28"/>
              </w:rPr>
              <w:t>Источники финансирования дефицита бюджета Индустриального сельского поселения Кашарского района по кодам классифика</w:t>
            </w:r>
            <w:r>
              <w:rPr>
                <w:rStyle w:val="11"/>
                <w:b/>
                <w:bCs/>
                <w:sz w:val="28"/>
              </w:rPr>
              <w:t>ции источников финансирования дефицита бюджета за 202</w:t>
            </w:r>
            <w:r>
              <w:rPr>
                <w:rStyle w:val="11"/>
                <w:b/>
                <w:bCs/>
                <w:sz w:val="28"/>
              </w:rPr>
              <w:t>4</w:t>
            </w:r>
            <w:r>
              <w:rPr>
                <w:rStyle w:val="11"/>
                <w:b/>
                <w:bCs/>
                <w:sz w:val="28"/>
              </w:rPr>
              <w:t xml:space="preserve"> год</w:t>
            </w:r>
          </w:p>
        </w:tc>
      </w:tr>
      <w:tr w:rsidR="0016103B">
        <w:trPr>
          <w:trHeight w:val="225"/>
        </w:trPr>
        <w:tc>
          <w:tcPr>
            <w:tcW w:w="3402" w:type="dxa"/>
            <w:tcBorders>
              <w:top w:val="nil"/>
              <w:left w:val="nil"/>
              <w:bottom w:val="nil"/>
              <w:right w:val="nil"/>
            </w:tcBorders>
            <w:noWrap/>
          </w:tcPr>
          <w:p w:rsidR="0016103B" w:rsidRDefault="0016103B">
            <w:pPr>
              <w:pStyle w:val="10"/>
              <w:rPr>
                <w:rStyle w:val="11"/>
                <w:rFonts w:ascii="Arial CYR" w:eastAsia="Arial CYR" w:hAnsi="Arial CYR"/>
                <w:sz w:val="16"/>
              </w:rPr>
            </w:pPr>
          </w:p>
        </w:tc>
        <w:tc>
          <w:tcPr>
            <w:tcW w:w="3402" w:type="dxa"/>
            <w:tcBorders>
              <w:top w:val="nil"/>
              <w:left w:val="nil"/>
              <w:bottom w:val="nil"/>
              <w:right w:val="nil"/>
            </w:tcBorders>
            <w:noWrap/>
          </w:tcPr>
          <w:p w:rsidR="0016103B" w:rsidRDefault="0016103B">
            <w:pPr>
              <w:pStyle w:val="10"/>
              <w:rPr>
                <w:rStyle w:val="11"/>
                <w:rFonts w:ascii="Arial CYR" w:eastAsia="Arial CYR" w:hAnsi="Arial CYR"/>
                <w:sz w:val="16"/>
              </w:rPr>
            </w:pPr>
          </w:p>
        </w:tc>
        <w:tc>
          <w:tcPr>
            <w:tcW w:w="1701" w:type="dxa"/>
            <w:tcBorders>
              <w:top w:val="nil"/>
              <w:left w:val="nil"/>
              <w:bottom w:val="nil"/>
              <w:right w:val="nil"/>
            </w:tcBorders>
            <w:noWrap/>
          </w:tcPr>
          <w:p w:rsidR="0016103B" w:rsidRDefault="0016103B">
            <w:pPr>
              <w:pStyle w:val="10"/>
              <w:rPr>
                <w:rStyle w:val="11"/>
                <w:rFonts w:ascii="Arial CYR" w:eastAsia="Arial CYR" w:hAnsi="Arial CYR"/>
                <w:sz w:val="16"/>
              </w:rPr>
            </w:pPr>
          </w:p>
        </w:tc>
        <w:tc>
          <w:tcPr>
            <w:tcW w:w="1843" w:type="dxa"/>
            <w:tcBorders>
              <w:top w:val="nil"/>
              <w:left w:val="nil"/>
              <w:bottom w:val="nil"/>
              <w:right w:val="nil"/>
            </w:tcBorders>
            <w:noWrap/>
          </w:tcPr>
          <w:p w:rsidR="0016103B" w:rsidRDefault="0016103B">
            <w:pPr>
              <w:pStyle w:val="10"/>
              <w:rPr>
                <w:rStyle w:val="11"/>
                <w:rFonts w:ascii="Arial CYR" w:eastAsia="Arial CYR" w:hAnsi="Arial CYR"/>
                <w:sz w:val="16"/>
              </w:rPr>
            </w:pPr>
          </w:p>
        </w:tc>
      </w:tr>
      <w:tr w:rsidR="0016103B">
        <w:trPr>
          <w:trHeight w:val="225"/>
        </w:trPr>
        <w:tc>
          <w:tcPr>
            <w:tcW w:w="3402" w:type="dxa"/>
            <w:tcBorders>
              <w:top w:val="nil"/>
              <w:left w:val="nil"/>
              <w:bottom w:val="single" w:sz="4" w:space="0" w:color="auto"/>
              <w:right w:val="nil"/>
            </w:tcBorders>
            <w:noWrap/>
          </w:tcPr>
          <w:p w:rsidR="0016103B" w:rsidRDefault="0016103B">
            <w:pPr>
              <w:pStyle w:val="10"/>
              <w:rPr>
                <w:rStyle w:val="11"/>
                <w:rFonts w:ascii="Arial CYR" w:eastAsia="Arial CYR" w:hAnsi="Arial CYR"/>
                <w:sz w:val="16"/>
              </w:rPr>
            </w:pPr>
          </w:p>
        </w:tc>
        <w:tc>
          <w:tcPr>
            <w:tcW w:w="3402" w:type="dxa"/>
            <w:tcBorders>
              <w:top w:val="nil"/>
              <w:left w:val="nil"/>
              <w:bottom w:val="single" w:sz="4" w:space="0" w:color="auto"/>
              <w:right w:val="nil"/>
            </w:tcBorders>
            <w:noWrap/>
          </w:tcPr>
          <w:p w:rsidR="0016103B" w:rsidRDefault="0016103B">
            <w:pPr>
              <w:pStyle w:val="10"/>
              <w:rPr>
                <w:rStyle w:val="11"/>
                <w:rFonts w:ascii="Arial CYR" w:eastAsia="Arial CYR" w:hAnsi="Arial CYR"/>
                <w:sz w:val="16"/>
              </w:rPr>
            </w:pPr>
          </w:p>
        </w:tc>
        <w:tc>
          <w:tcPr>
            <w:tcW w:w="1701" w:type="dxa"/>
            <w:tcBorders>
              <w:top w:val="nil"/>
              <w:left w:val="nil"/>
              <w:bottom w:val="single" w:sz="4" w:space="0" w:color="auto"/>
              <w:right w:val="nil"/>
            </w:tcBorders>
            <w:noWrap/>
          </w:tcPr>
          <w:p w:rsidR="0016103B" w:rsidRDefault="0016103B">
            <w:pPr>
              <w:pStyle w:val="10"/>
              <w:rPr>
                <w:rStyle w:val="11"/>
                <w:rFonts w:ascii="Arial CYR" w:eastAsia="Arial CYR" w:hAnsi="Arial CYR"/>
                <w:sz w:val="16"/>
              </w:rPr>
            </w:pPr>
          </w:p>
        </w:tc>
        <w:tc>
          <w:tcPr>
            <w:tcW w:w="1843" w:type="dxa"/>
            <w:tcBorders>
              <w:top w:val="nil"/>
              <w:left w:val="nil"/>
              <w:bottom w:val="single" w:sz="4" w:space="0" w:color="auto"/>
              <w:right w:val="nil"/>
            </w:tcBorders>
            <w:noWrap/>
          </w:tcPr>
          <w:p w:rsidR="0016103B" w:rsidRDefault="00724767">
            <w:pPr>
              <w:pStyle w:val="10"/>
            </w:pPr>
            <w:r>
              <w:t>тыс. руб.</w:t>
            </w:r>
          </w:p>
        </w:tc>
      </w:tr>
      <w:tr w:rsidR="0016103B">
        <w:trPr>
          <w:trHeight w:val="630"/>
        </w:trPr>
        <w:tc>
          <w:tcPr>
            <w:tcW w:w="3402" w:type="dxa"/>
            <w:tcBorders>
              <w:top w:val="single" w:sz="4" w:space="0" w:color="auto"/>
              <w:left w:val="single" w:sz="4" w:space="0" w:color="auto"/>
              <w:bottom w:val="single" w:sz="4" w:space="0" w:color="auto"/>
              <w:right w:val="single" w:sz="4" w:space="0" w:color="auto"/>
            </w:tcBorders>
            <w:noWrap/>
          </w:tcPr>
          <w:p w:rsidR="0016103B" w:rsidRDefault="00724767">
            <w:pPr>
              <w:pStyle w:val="10"/>
              <w:jc w:val="center"/>
              <w:rPr>
                <w:rStyle w:val="11"/>
                <w:b/>
              </w:rPr>
            </w:pPr>
            <w:r>
              <w:rPr>
                <w:rStyle w:val="11"/>
                <w:b/>
              </w:rPr>
              <w:t xml:space="preserve">Наименование </w:t>
            </w:r>
          </w:p>
        </w:tc>
        <w:tc>
          <w:tcPr>
            <w:tcW w:w="3402" w:type="dxa"/>
            <w:tcBorders>
              <w:top w:val="single" w:sz="4" w:space="0" w:color="auto"/>
              <w:left w:val="single" w:sz="4" w:space="0" w:color="auto"/>
              <w:bottom w:val="single" w:sz="4" w:space="0" w:color="auto"/>
              <w:right w:val="single" w:sz="4" w:space="0" w:color="auto"/>
            </w:tcBorders>
            <w:noWrap/>
          </w:tcPr>
          <w:p w:rsidR="0016103B" w:rsidRDefault="00724767">
            <w:pPr>
              <w:pStyle w:val="10"/>
              <w:jc w:val="center"/>
              <w:rPr>
                <w:rStyle w:val="11"/>
                <w:b/>
              </w:rPr>
            </w:pPr>
            <w:r>
              <w:rPr>
                <w:rStyle w:val="11"/>
                <w:b/>
              </w:rPr>
              <w:t>Код бюджетной классификации Российской Федерации</w:t>
            </w:r>
          </w:p>
        </w:tc>
        <w:tc>
          <w:tcPr>
            <w:tcW w:w="1701" w:type="dxa"/>
            <w:tcBorders>
              <w:top w:val="single" w:sz="4" w:space="0" w:color="auto"/>
              <w:left w:val="single" w:sz="4" w:space="0" w:color="auto"/>
              <w:bottom w:val="single" w:sz="4" w:space="0" w:color="auto"/>
              <w:right w:val="single" w:sz="4" w:space="0" w:color="auto"/>
            </w:tcBorders>
            <w:noWrap/>
          </w:tcPr>
          <w:p w:rsidR="0016103B" w:rsidRDefault="00724767">
            <w:pPr>
              <w:pStyle w:val="10"/>
              <w:jc w:val="center"/>
              <w:rPr>
                <w:rStyle w:val="11"/>
                <w:b/>
              </w:rPr>
            </w:pPr>
            <w:r>
              <w:rPr>
                <w:rStyle w:val="11"/>
                <w:b/>
              </w:rPr>
              <w:t>Плановые назначения</w:t>
            </w:r>
          </w:p>
        </w:tc>
        <w:tc>
          <w:tcPr>
            <w:tcW w:w="1843" w:type="dxa"/>
            <w:tcBorders>
              <w:top w:val="single" w:sz="4" w:space="0" w:color="auto"/>
              <w:left w:val="single" w:sz="4" w:space="0" w:color="auto"/>
              <w:bottom w:val="single" w:sz="4" w:space="0" w:color="auto"/>
              <w:right w:val="single" w:sz="4" w:space="0" w:color="auto"/>
            </w:tcBorders>
            <w:noWrap/>
          </w:tcPr>
          <w:p w:rsidR="0016103B" w:rsidRDefault="00724767">
            <w:pPr>
              <w:pStyle w:val="10"/>
              <w:jc w:val="center"/>
              <w:rPr>
                <w:rStyle w:val="11"/>
                <w:b/>
              </w:rPr>
            </w:pPr>
            <w:r>
              <w:rPr>
                <w:rStyle w:val="11"/>
                <w:b/>
              </w:rPr>
              <w:t>Кассовое исполнение</w:t>
            </w:r>
          </w:p>
        </w:tc>
      </w:tr>
      <w:tr w:rsidR="0016103B">
        <w:trPr>
          <w:trHeight w:val="630"/>
        </w:trPr>
        <w:tc>
          <w:tcPr>
            <w:tcW w:w="3402" w:type="dxa"/>
            <w:tcBorders>
              <w:top w:val="single" w:sz="4" w:space="0" w:color="auto"/>
              <w:left w:val="single" w:sz="4" w:space="0" w:color="auto"/>
              <w:bottom w:val="single" w:sz="4" w:space="0" w:color="auto"/>
              <w:right w:val="single" w:sz="4" w:space="0" w:color="auto"/>
            </w:tcBorders>
            <w:noWrap/>
          </w:tcPr>
          <w:p w:rsidR="0016103B" w:rsidRDefault="00724767">
            <w:pPr>
              <w:pStyle w:val="10"/>
              <w:rPr>
                <w:szCs w:val="24"/>
              </w:rPr>
            </w:pPr>
            <w:r>
              <w:rPr>
                <w:szCs w:val="24"/>
              </w:rPr>
              <w:t>Источники финансирования дефицита бюджета - всего</w:t>
            </w:r>
          </w:p>
        </w:tc>
        <w:tc>
          <w:tcPr>
            <w:tcW w:w="3402" w:type="dxa"/>
            <w:tcBorders>
              <w:top w:val="single" w:sz="4" w:space="0" w:color="auto"/>
              <w:left w:val="single" w:sz="4" w:space="0" w:color="auto"/>
              <w:bottom w:val="single" w:sz="4" w:space="0" w:color="auto"/>
              <w:right w:val="single" w:sz="4" w:space="0" w:color="auto"/>
            </w:tcBorders>
            <w:noWrap/>
          </w:tcPr>
          <w:p w:rsidR="0016103B" w:rsidRDefault="00724767">
            <w:pPr>
              <w:pStyle w:val="10"/>
              <w:rPr>
                <w:szCs w:val="24"/>
                <w:highlight w:val="yellow"/>
              </w:rPr>
            </w:pPr>
            <w:r>
              <w:rPr>
                <w:szCs w:val="24"/>
                <w:highlight w:val="yellow"/>
              </w:rPr>
              <w:t xml:space="preserve">000 01 00 00 00 0000 </w:t>
            </w:r>
            <w:r>
              <w:rPr>
                <w:szCs w:val="24"/>
                <w:highlight w:val="yellow"/>
              </w:rPr>
              <w:t>000</w:t>
            </w:r>
          </w:p>
        </w:tc>
        <w:tc>
          <w:tcPr>
            <w:tcW w:w="1701" w:type="dxa"/>
            <w:tcBorders>
              <w:top w:val="single" w:sz="4" w:space="0" w:color="auto"/>
              <w:left w:val="single" w:sz="4" w:space="0" w:color="auto"/>
              <w:bottom w:val="single" w:sz="4" w:space="0" w:color="auto"/>
              <w:right w:val="single" w:sz="4" w:space="0" w:color="auto"/>
            </w:tcBorders>
            <w:noWrap/>
          </w:tcPr>
          <w:p w:rsidR="0016103B" w:rsidRDefault="00724767">
            <w:pPr>
              <w:pStyle w:val="10"/>
              <w:jc w:val="right"/>
              <w:rPr>
                <w:szCs w:val="24"/>
              </w:rPr>
            </w:pPr>
            <w:r>
              <w:rPr>
                <w:szCs w:val="24"/>
              </w:rPr>
              <w:t>29,9</w:t>
            </w:r>
          </w:p>
        </w:tc>
        <w:tc>
          <w:tcPr>
            <w:tcW w:w="1843" w:type="dxa"/>
            <w:tcBorders>
              <w:top w:val="single" w:sz="4" w:space="0" w:color="auto"/>
              <w:left w:val="single" w:sz="4" w:space="0" w:color="auto"/>
              <w:bottom w:val="single" w:sz="4" w:space="0" w:color="auto"/>
              <w:right w:val="single" w:sz="4" w:space="0" w:color="auto"/>
            </w:tcBorders>
            <w:noWrap/>
          </w:tcPr>
          <w:p w:rsidR="0016103B" w:rsidRDefault="00724767">
            <w:pPr>
              <w:pStyle w:val="10"/>
              <w:jc w:val="right"/>
              <w:rPr>
                <w:szCs w:val="24"/>
              </w:rPr>
            </w:pPr>
            <w:r>
              <w:rPr>
                <w:szCs w:val="24"/>
              </w:rPr>
              <w:t>58,9</w:t>
            </w:r>
          </w:p>
        </w:tc>
      </w:tr>
      <w:tr w:rsidR="0016103B">
        <w:trPr>
          <w:trHeight w:val="630"/>
        </w:trPr>
        <w:tc>
          <w:tcPr>
            <w:tcW w:w="3402" w:type="dxa"/>
            <w:tcBorders>
              <w:top w:val="single" w:sz="4" w:space="0" w:color="auto"/>
              <w:left w:val="single" w:sz="4" w:space="0" w:color="auto"/>
              <w:bottom w:val="single" w:sz="4" w:space="0" w:color="auto"/>
              <w:right w:val="single" w:sz="4" w:space="0" w:color="auto"/>
            </w:tcBorders>
            <w:noWrap/>
          </w:tcPr>
          <w:p w:rsidR="0016103B" w:rsidRDefault="00724767">
            <w:pPr>
              <w:pStyle w:val="10"/>
              <w:rPr>
                <w:szCs w:val="24"/>
              </w:rPr>
            </w:pPr>
            <w:r>
              <w:rPr>
                <w:szCs w:val="24"/>
              </w:rPr>
              <w:t>Изменение остатков средств на счетах по учету средств бюджет</w:t>
            </w:r>
            <w:r>
              <w:rPr>
                <w:szCs w:val="24"/>
              </w:rPr>
              <w:t>ов</w:t>
            </w:r>
          </w:p>
        </w:tc>
        <w:tc>
          <w:tcPr>
            <w:tcW w:w="3402" w:type="dxa"/>
            <w:tcBorders>
              <w:top w:val="single" w:sz="4" w:space="0" w:color="auto"/>
              <w:left w:val="single" w:sz="4" w:space="0" w:color="auto"/>
              <w:bottom w:val="single" w:sz="4" w:space="0" w:color="auto"/>
              <w:right w:val="single" w:sz="4" w:space="0" w:color="auto"/>
            </w:tcBorders>
            <w:noWrap/>
          </w:tcPr>
          <w:p w:rsidR="0016103B" w:rsidRDefault="00724767">
            <w:pPr>
              <w:pStyle w:val="10"/>
              <w:rPr>
                <w:szCs w:val="24"/>
              </w:rPr>
            </w:pPr>
            <w:r>
              <w:rPr>
                <w:szCs w:val="24"/>
              </w:rPr>
              <w:t>000 01 05 00 00 00 0000 000</w:t>
            </w:r>
          </w:p>
        </w:tc>
        <w:tc>
          <w:tcPr>
            <w:tcW w:w="1701" w:type="dxa"/>
            <w:tcBorders>
              <w:top w:val="single" w:sz="4" w:space="0" w:color="auto"/>
              <w:left w:val="single" w:sz="4" w:space="0" w:color="auto"/>
              <w:bottom w:val="single" w:sz="4" w:space="0" w:color="auto"/>
              <w:right w:val="single" w:sz="4" w:space="0" w:color="auto"/>
            </w:tcBorders>
            <w:noWrap/>
          </w:tcPr>
          <w:p w:rsidR="0016103B" w:rsidRDefault="00724767">
            <w:pPr>
              <w:pStyle w:val="10"/>
              <w:jc w:val="right"/>
              <w:rPr>
                <w:szCs w:val="24"/>
              </w:rPr>
            </w:pPr>
            <w:r>
              <w:rPr>
                <w:szCs w:val="24"/>
              </w:rPr>
              <w:t>29,9</w:t>
            </w:r>
          </w:p>
        </w:tc>
        <w:tc>
          <w:tcPr>
            <w:tcW w:w="1843" w:type="dxa"/>
            <w:tcBorders>
              <w:top w:val="single" w:sz="4" w:space="0" w:color="auto"/>
              <w:left w:val="single" w:sz="4" w:space="0" w:color="auto"/>
              <w:bottom w:val="single" w:sz="4" w:space="0" w:color="auto"/>
              <w:right w:val="single" w:sz="4" w:space="0" w:color="auto"/>
            </w:tcBorders>
            <w:noWrap/>
          </w:tcPr>
          <w:p w:rsidR="0016103B" w:rsidRDefault="00724767">
            <w:pPr>
              <w:pStyle w:val="10"/>
              <w:jc w:val="right"/>
              <w:rPr>
                <w:szCs w:val="24"/>
              </w:rPr>
            </w:pPr>
            <w:r>
              <w:rPr>
                <w:szCs w:val="24"/>
              </w:rPr>
              <w:t>58,9</w:t>
            </w:r>
          </w:p>
        </w:tc>
      </w:tr>
      <w:tr w:rsidR="0016103B">
        <w:trPr>
          <w:trHeight w:val="435"/>
        </w:trPr>
        <w:tc>
          <w:tcPr>
            <w:tcW w:w="3402" w:type="dxa"/>
            <w:tcBorders>
              <w:top w:val="single" w:sz="4" w:space="0" w:color="auto"/>
              <w:left w:val="single" w:sz="4" w:space="0" w:color="auto"/>
              <w:bottom w:val="single" w:sz="4" w:space="0" w:color="auto"/>
              <w:right w:val="single" w:sz="4" w:space="0" w:color="auto"/>
            </w:tcBorders>
            <w:noWrap/>
          </w:tcPr>
          <w:p w:rsidR="0016103B" w:rsidRDefault="00724767">
            <w:pPr>
              <w:pStyle w:val="10"/>
              <w:rPr>
                <w:szCs w:val="24"/>
              </w:rPr>
            </w:pPr>
            <w:r>
              <w:rPr>
                <w:szCs w:val="24"/>
              </w:rPr>
              <w:t>Увеличение остатков средств бюджетов</w:t>
            </w:r>
          </w:p>
        </w:tc>
        <w:tc>
          <w:tcPr>
            <w:tcW w:w="3402" w:type="dxa"/>
            <w:tcBorders>
              <w:top w:val="single" w:sz="4" w:space="0" w:color="auto"/>
              <w:left w:val="single" w:sz="4" w:space="0" w:color="auto"/>
              <w:bottom w:val="single" w:sz="4" w:space="0" w:color="auto"/>
              <w:right w:val="single" w:sz="4" w:space="0" w:color="auto"/>
            </w:tcBorders>
            <w:noWrap/>
          </w:tcPr>
          <w:p w:rsidR="0016103B" w:rsidRDefault="00724767">
            <w:pPr>
              <w:pStyle w:val="10"/>
              <w:rPr>
                <w:szCs w:val="24"/>
              </w:rPr>
            </w:pPr>
            <w:r>
              <w:rPr>
                <w:szCs w:val="24"/>
              </w:rPr>
              <w:t>000 01 05 00 00 00 0000 500</w:t>
            </w:r>
          </w:p>
        </w:tc>
        <w:tc>
          <w:tcPr>
            <w:tcW w:w="1701" w:type="dxa"/>
            <w:tcBorders>
              <w:top w:val="single" w:sz="4" w:space="0" w:color="auto"/>
              <w:left w:val="single" w:sz="4" w:space="0" w:color="auto"/>
              <w:bottom w:val="single" w:sz="4" w:space="0" w:color="auto"/>
              <w:right w:val="single" w:sz="4" w:space="0" w:color="auto"/>
            </w:tcBorders>
            <w:noWrap/>
          </w:tcPr>
          <w:p w:rsidR="0016103B" w:rsidRDefault="00724767">
            <w:pPr>
              <w:pStyle w:val="10"/>
              <w:wordWrap w:val="0"/>
              <w:jc w:val="right"/>
              <w:rPr>
                <w:szCs w:val="24"/>
              </w:rPr>
            </w:pPr>
            <w:r>
              <w:rPr>
                <w:szCs w:val="24"/>
              </w:rPr>
              <w:t>- 9 347,3</w:t>
            </w:r>
          </w:p>
        </w:tc>
        <w:tc>
          <w:tcPr>
            <w:tcW w:w="1843" w:type="dxa"/>
            <w:tcBorders>
              <w:top w:val="single" w:sz="4" w:space="0" w:color="auto"/>
              <w:left w:val="single" w:sz="4" w:space="0" w:color="auto"/>
              <w:bottom w:val="single" w:sz="4" w:space="0" w:color="auto"/>
              <w:right w:val="single" w:sz="4" w:space="0" w:color="auto"/>
            </w:tcBorders>
            <w:noWrap/>
          </w:tcPr>
          <w:p w:rsidR="0016103B" w:rsidRDefault="00724767">
            <w:pPr>
              <w:pStyle w:val="10"/>
              <w:wordWrap w:val="0"/>
              <w:jc w:val="right"/>
              <w:rPr>
                <w:szCs w:val="24"/>
              </w:rPr>
            </w:pPr>
            <w:r>
              <w:rPr>
                <w:szCs w:val="24"/>
              </w:rPr>
              <w:t>- 9 523,9</w:t>
            </w:r>
          </w:p>
        </w:tc>
      </w:tr>
      <w:tr w:rsidR="0016103B">
        <w:trPr>
          <w:trHeight w:val="465"/>
        </w:trPr>
        <w:tc>
          <w:tcPr>
            <w:tcW w:w="3402" w:type="dxa"/>
            <w:tcBorders>
              <w:top w:val="single" w:sz="4" w:space="0" w:color="auto"/>
              <w:left w:val="single" w:sz="4" w:space="0" w:color="auto"/>
              <w:bottom w:val="single" w:sz="4" w:space="0" w:color="auto"/>
              <w:right w:val="single" w:sz="4" w:space="0" w:color="auto"/>
            </w:tcBorders>
            <w:noWrap/>
          </w:tcPr>
          <w:p w:rsidR="0016103B" w:rsidRDefault="00724767">
            <w:pPr>
              <w:pStyle w:val="10"/>
              <w:rPr>
                <w:szCs w:val="24"/>
              </w:rPr>
            </w:pPr>
            <w:r>
              <w:rPr>
                <w:szCs w:val="24"/>
              </w:rPr>
              <w:t>Увеличение прочих остатков средств бюджетов</w:t>
            </w:r>
          </w:p>
        </w:tc>
        <w:tc>
          <w:tcPr>
            <w:tcW w:w="3402" w:type="dxa"/>
            <w:tcBorders>
              <w:top w:val="single" w:sz="4" w:space="0" w:color="auto"/>
              <w:left w:val="single" w:sz="4" w:space="0" w:color="auto"/>
              <w:bottom w:val="single" w:sz="4" w:space="0" w:color="auto"/>
              <w:right w:val="single" w:sz="4" w:space="0" w:color="auto"/>
            </w:tcBorders>
            <w:noWrap/>
          </w:tcPr>
          <w:p w:rsidR="0016103B" w:rsidRDefault="00724767">
            <w:pPr>
              <w:pStyle w:val="10"/>
              <w:rPr>
                <w:szCs w:val="24"/>
              </w:rPr>
            </w:pPr>
            <w:r>
              <w:rPr>
                <w:szCs w:val="24"/>
              </w:rPr>
              <w:t>000 01 05</w:t>
            </w:r>
            <w:r>
              <w:rPr>
                <w:szCs w:val="24"/>
              </w:rPr>
              <w:t xml:space="preserve"> 02 00 00 0000 500</w:t>
            </w:r>
          </w:p>
        </w:tc>
        <w:tc>
          <w:tcPr>
            <w:tcW w:w="1701" w:type="dxa"/>
            <w:tcBorders>
              <w:top w:val="single" w:sz="4" w:space="0" w:color="auto"/>
              <w:left w:val="single" w:sz="4" w:space="0" w:color="auto"/>
              <w:bottom w:val="single" w:sz="4" w:space="0" w:color="auto"/>
              <w:right w:val="single" w:sz="4" w:space="0" w:color="auto"/>
            </w:tcBorders>
            <w:noWrap/>
          </w:tcPr>
          <w:p w:rsidR="0016103B" w:rsidRDefault="00724767">
            <w:pPr>
              <w:wordWrap w:val="0"/>
              <w:jc w:val="right"/>
              <w:rPr>
                <w:rFonts w:ascii="Times New Roman" w:hAnsi="Times New Roman"/>
                <w:sz w:val="24"/>
                <w:szCs w:val="24"/>
              </w:rPr>
            </w:pPr>
            <w:r>
              <w:rPr>
                <w:rFonts w:ascii="Times New Roman" w:hAnsi="Times New Roman"/>
                <w:sz w:val="24"/>
                <w:szCs w:val="24"/>
              </w:rPr>
              <w:t>- 9 347,3</w:t>
            </w:r>
          </w:p>
        </w:tc>
        <w:tc>
          <w:tcPr>
            <w:tcW w:w="1843" w:type="dxa"/>
            <w:tcBorders>
              <w:top w:val="single" w:sz="4" w:space="0" w:color="auto"/>
              <w:left w:val="single" w:sz="4" w:space="0" w:color="auto"/>
              <w:bottom w:val="single" w:sz="4" w:space="0" w:color="auto"/>
              <w:right w:val="single" w:sz="4" w:space="0" w:color="auto"/>
            </w:tcBorders>
            <w:noWrap/>
          </w:tcPr>
          <w:p w:rsidR="0016103B" w:rsidRDefault="00724767">
            <w:pPr>
              <w:wordWrap w:val="0"/>
              <w:jc w:val="right"/>
              <w:rPr>
                <w:rFonts w:ascii="Times New Roman" w:hAnsi="Times New Roman"/>
                <w:sz w:val="24"/>
                <w:szCs w:val="24"/>
              </w:rPr>
            </w:pPr>
            <w:r>
              <w:rPr>
                <w:rFonts w:ascii="Times New Roman" w:hAnsi="Times New Roman"/>
                <w:sz w:val="24"/>
                <w:szCs w:val="24"/>
              </w:rPr>
              <w:t>- 9 523,9</w:t>
            </w:r>
          </w:p>
        </w:tc>
      </w:tr>
      <w:tr w:rsidR="0016103B">
        <w:trPr>
          <w:trHeight w:val="630"/>
        </w:trPr>
        <w:tc>
          <w:tcPr>
            <w:tcW w:w="3402" w:type="dxa"/>
            <w:tcBorders>
              <w:top w:val="single" w:sz="4" w:space="0" w:color="auto"/>
              <w:left w:val="single" w:sz="4" w:space="0" w:color="auto"/>
              <w:bottom w:val="single" w:sz="4" w:space="0" w:color="auto"/>
              <w:right w:val="single" w:sz="4" w:space="0" w:color="auto"/>
            </w:tcBorders>
            <w:noWrap/>
          </w:tcPr>
          <w:p w:rsidR="0016103B" w:rsidRDefault="00724767">
            <w:pPr>
              <w:pStyle w:val="10"/>
              <w:rPr>
                <w:szCs w:val="24"/>
              </w:rPr>
            </w:pPr>
            <w:r>
              <w:rPr>
                <w:szCs w:val="24"/>
              </w:rPr>
              <w:t>Увеличение прочих остатков денежных средств бюджетов</w:t>
            </w:r>
          </w:p>
        </w:tc>
        <w:tc>
          <w:tcPr>
            <w:tcW w:w="3402" w:type="dxa"/>
            <w:tcBorders>
              <w:top w:val="single" w:sz="4" w:space="0" w:color="auto"/>
              <w:left w:val="single" w:sz="4" w:space="0" w:color="auto"/>
              <w:bottom w:val="single" w:sz="4" w:space="0" w:color="auto"/>
              <w:right w:val="single" w:sz="4" w:space="0" w:color="auto"/>
            </w:tcBorders>
            <w:noWrap/>
          </w:tcPr>
          <w:p w:rsidR="0016103B" w:rsidRDefault="00724767">
            <w:pPr>
              <w:pStyle w:val="10"/>
              <w:rPr>
                <w:szCs w:val="24"/>
              </w:rPr>
            </w:pPr>
            <w:r>
              <w:rPr>
                <w:szCs w:val="24"/>
              </w:rPr>
              <w:t>000 01 05 02 01 00 0000 510</w:t>
            </w:r>
          </w:p>
        </w:tc>
        <w:tc>
          <w:tcPr>
            <w:tcW w:w="1701" w:type="dxa"/>
            <w:tcBorders>
              <w:top w:val="single" w:sz="4" w:space="0" w:color="auto"/>
              <w:left w:val="single" w:sz="4" w:space="0" w:color="auto"/>
              <w:bottom w:val="single" w:sz="4" w:space="0" w:color="auto"/>
              <w:right w:val="single" w:sz="4" w:space="0" w:color="auto"/>
            </w:tcBorders>
            <w:noWrap/>
          </w:tcPr>
          <w:p w:rsidR="0016103B" w:rsidRDefault="00724767">
            <w:pPr>
              <w:wordWrap w:val="0"/>
              <w:jc w:val="right"/>
              <w:rPr>
                <w:rFonts w:ascii="Times New Roman" w:hAnsi="Times New Roman"/>
                <w:sz w:val="24"/>
                <w:szCs w:val="24"/>
              </w:rPr>
            </w:pPr>
            <w:r>
              <w:rPr>
                <w:rFonts w:ascii="Times New Roman" w:hAnsi="Times New Roman"/>
                <w:sz w:val="24"/>
                <w:szCs w:val="24"/>
              </w:rPr>
              <w:t>- 9 347,3</w:t>
            </w:r>
          </w:p>
        </w:tc>
        <w:tc>
          <w:tcPr>
            <w:tcW w:w="1843" w:type="dxa"/>
            <w:tcBorders>
              <w:top w:val="single" w:sz="4" w:space="0" w:color="auto"/>
              <w:left w:val="single" w:sz="4" w:space="0" w:color="auto"/>
              <w:bottom w:val="single" w:sz="4" w:space="0" w:color="auto"/>
              <w:right w:val="single" w:sz="4" w:space="0" w:color="auto"/>
            </w:tcBorders>
            <w:noWrap/>
          </w:tcPr>
          <w:p w:rsidR="0016103B" w:rsidRDefault="00724767">
            <w:pPr>
              <w:wordWrap w:val="0"/>
              <w:jc w:val="right"/>
              <w:rPr>
                <w:rFonts w:ascii="Times New Roman" w:hAnsi="Times New Roman"/>
                <w:sz w:val="24"/>
                <w:szCs w:val="24"/>
              </w:rPr>
            </w:pPr>
            <w:r>
              <w:rPr>
                <w:rFonts w:ascii="Times New Roman" w:hAnsi="Times New Roman"/>
                <w:sz w:val="24"/>
                <w:szCs w:val="24"/>
              </w:rPr>
              <w:t>- 9 523,9</w:t>
            </w:r>
          </w:p>
        </w:tc>
      </w:tr>
      <w:tr w:rsidR="0016103B">
        <w:trPr>
          <w:trHeight w:val="660"/>
        </w:trPr>
        <w:tc>
          <w:tcPr>
            <w:tcW w:w="3402" w:type="dxa"/>
            <w:tcBorders>
              <w:top w:val="single" w:sz="4" w:space="0" w:color="auto"/>
              <w:left w:val="single" w:sz="4" w:space="0" w:color="auto"/>
              <w:bottom w:val="single" w:sz="4" w:space="0" w:color="auto"/>
              <w:right w:val="single" w:sz="4" w:space="0" w:color="auto"/>
            </w:tcBorders>
            <w:noWrap/>
          </w:tcPr>
          <w:p w:rsidR="0016103B" w:rsidRDefault="00724767">
            <w:pPr>
              <w:pStyle w:val="10"/>
              <w:rPr>
                <w:szCs w:val="24"/>
              </w:rPr>
            </w:pPr>
            <w:r>
              <w:rPr>
                <w:szCs w:val="24"/>
              </w:rPr>
              <w:t xml:space="preserve">Увеличение прочих остатков денежных средств бюджетов </w:t>
            </w:r>
            <w:r>
              <w:rPr>
                <w:szCs w:val="24"/>
              </w:rPr>
              <w:t xml:space="preserve">сельских </w:t>
            </w:r>
            <w:r>
              <w:rPr>
                <w:szCs w:val="24"/>
              </w:rPr>
              <w:t>поселений</w:t>
            </w:r>
          </w:p>
        </w:tc>
        <w:tc>
          <w:tcPr>
            <w:tcW w:w="3402" w:type="dxa"/>
            <w:tcBorders>
              <w:top w:val="single" w:sz="4" w:space="0" w:color="auto"/>
              <w:left w:val="single" w:sz="4" w:space="0" w:color="auto"/>
              <w:bottom w:val="single" w:sz="4" w:space="0" w:color="auto"/>
              <w:right w:val="single" w:sz="4" w:space="0" w:color="auto"/>
            </w:tcBorders>
            <w:noWrap/>
          </w:tcPr>
          <w:p w:rsidR="0016103B" w:rsidRDefault="00724767">
            <w:pPr>
              <w:pStyle w:val="10"/>
              <w:rPr>
                <w:szCs w:val="24"/>
              </w:rPr>
            </w:pPr>
            <w:r>
              <w:rPr>
                <w:szCs w:val="24"/>
              </w:rPr>
              <w:t>000 01 05 02 01 10 0000 510</w:t>
            </w:r>
          </w:p>
        </w:tc>
        <w:tc>
          <w:tcPr>
            <w:tcW w:w="1701" w:type="dxa"/>
            <w:tcBorders>
              <w:top w:val="single" w:sz="4" w:space="0" w:color="auto"/>
              <w:left w:val="single" w:sz="4" w:space="0" w:color="auto"/>
              <w:bottom w:val="single" w:sz="4" w:space="0" w:color="auto"/>
              <w:right w:val="single" w:sz="4" w:space="0" w:color="auto"/>
            </w:tcBorders>
            <w:noWrap/>
          </w:tcPr>
          <w:p w:rsidR="0016103B" w:rsidRDefault="00724767">
            <w:pPr>
              <w:wordWrap w:val="0"/>
              <w:jc w:val="right"/>
              <w:rPr>
                <w:rFonts w:ascii="Times New Roman" w:hAnsi="Times New Roman"/>
                <w:sz w:val="24"/>
                <w:szCs w:val="24"/>
              </w:rPr>
            </w:pPr>
            <w:r>
              <w:rPr>
                <w:rFonts w:ascii="Times New Roman" w:hAnsi="Times New Roman"/>
                <w:sz w:val="24"/>
                <w:szCs w:val="24"/>
              </w:rPr>
              <w:t>- 9 347,3</w:t>
            </w:r>
          </w:p>
        </w:tc>
        <w:tc>
          <w:tcPr>
            <w:tcW w:w="1843" w:type="dxa"/>
            <w:tcBorders>
              <w:top w:val="single" w:sz="4" w:space="0" w:color="auto"/>
              <w:left w:val="single" w:sz="4" w:space="0" w:color="auto"/>
              <w:bottom w:val="single" w:sz="4" w:space="0" w:color="auto"/>
              <w:right w:val="single" w:sz="4" w:space="0" w:color="auto"/>
            </w:tcBorders>
            <w:noWrap/>
          </w:tcPr>
          <w:p w:rsidR="0016103B" w:rsidRDefault="00724767">
            <w:pPr>
              <w:wordWrap w:val="0"/>
              <w:jc w:val="right"/>
              <w:rPr>
                <w:rFonts w:ascii="Times New Roman" w:hAnsi="Times New Roman"/>
                <w:sz w:val="24"/>
                <w:szCs w:val="24"/>
              </w:rPr>
            </w:pPr>
            <w:r>
              <w:rPr>
                <w:rFonts w:ascii="Times New Roman" w:hAnsi="Times New Roman"/>
                <w:sz w:val="24"/>
                <w:szCs w:val="24"/>
              </w:rPr>
              <w:t xml:space="preserve">- 9 </w:t>
            </w:r>
            <w:r>
              <w:rPr>
                <w:rFonts w:ascii="Times New Roman" w:hAnsi="Times New Roman"/>
                <w:sz w:val="24"/>
                <w:szCs w:val="24"/>
              </w:rPr>
              <w:t>523,9</w:t>
            </w:r>
          </w:p>
        </w:tc>
      </w:tr>
      <w:tr w:rsidR="0016103B">
        <w:trPr>
          <w:trHeight w:val="465"/>
        </w:trPr>
        <w:tc>
          <w:tcPr>
            <w:tcW w:w="3402" w:type="dxa"/>
            <w:tcBorders>
              <w:top w:val="single" w:sz="4" w:space="0" w:color="auto"/>
              <w:left w:val="single" w:sz="4" w:space="0" w:color="auto"/>
              <w:bottom w:val="single" w:sz="4" w:space="0" w:color="auto"/>
              <w:right w:val="single" w:sz="4" w:space="0" w:color="auto"/>
            </w:tcBorders>
            <w:noWrap/>
          </w:tcPr>
          <w:p w:rsidR="0016103B" w:rsidRDefault="00724767">
            <w:pPr>
              <w:pStyle w:val="10"/>
              <w:rPr>
                <w:szCs w:val="24"/>
              </w:rPr>
            </w:pPr>
            <w:r>
              <w:rPr>
                <w:szCs w:val="24"/>
              </w:rPr>
              <w:t>Уменьшение остатков средств бюджетов</w:t>
            </w:r>
          </w:p>
        </w:tc>
        <w:tc>
          <w:tcPr>
            <w:tcW w:w="3402" w:type="dxa"/>
            <w:tcBorders>
              <w:top w:val="single" w:sz="4" w:space="0" w:color="auto"/>
              <w:left w:val="single" w:sz="4" w:space="0" w:color="auto"/>
              <w:bottom w:val="single" w:sz="4" w:space="0" w:color="auto"/>
              <w:right w:val="single" w:sz="4" w:space="0" w:color="auto"/>
            </w:tcBorders>
            <w:noWrap/>
          </w:tcPr>
          <w:p w:rsidR="0016103B" w:rsidRDefault="00724767">
            <w:pPr>
              <w:pStyle w:val="10"/>
              <w:rPr>
                <w:szCs w:val="24"/>
              </w:rPr>
            </w:pPr>
            <w:r>
              <w:rPr>
                <w:szCs w:val="24"/>
              </w:rPr>
              <w:t>000 01 05 00 00 00 0000 600</w:t>
            </w:r>
          </w:p>
        </w:tc>
        <w:tc>
          <w:tcPr>
            <w:tcW w:w="1701" w:type="dxa"/>
            <w:tcBorders>
              <w:top w:val="single" w:sz="4" w:space="0" w:color="auto"/>
              <w:left w:val="single" w:sz="4" w:space="0" w:color="auto"/>
              <w:bottom w:val="single" w:sz="4" w:space="0" w:color="auto"/>
              <w:right w:val="single" w:sz="4" w:space="0" w:color="auto"/>
            </w:tcBorders>
            <w:noWrap/>
          </w:tcPr>
          <w:p w:rsidR="0016103B" w:rsidRDefault="00724767">
            <w:pPr>
              <w:pStyle w:val="10"/>
              <w:wordWrap w:val="0"/>
              <w:jc w:val="right"/>
              <w:rPr>
                <w:szCs w:val="24"/>
              </w:rPr>
            </w:pPr>
            <w:r>
              <w:rPr>
                <w:szCs w:val="24"/>
              </w:rPr>
              <w:t>9 377,2</w:t>
            </w:r>
          </w:p>
        </w:tc>
        <w:tc>
          <w:tcPr>
            <w:tcW w:w="1843" w:type="dxa"/>
            <w:tcBorders>
              <w:top w:val="single" w:sz="4" w:space="0" w:color="auto"/>
              <w:left w:val="single" w:sz="4" w:space="0" w:color="auto"/>
              <w:bottom w:val="single" w:sz="4" w:space="0" w:color="auto"/>
              <w:right w:val="single" w:sz="4" w:space="0" w:color="auto"/>
            </w:tcBorders>
            <w:noWrap/>
          </w:tcPr>
          <w:p w:rsidR="0016103B" w:rsidRDefault="00724767">
            <w:pPr>
              <w:pStyle w:val="10"/>
              <w:wordWrap w:val="0"/>
              <w:jc w:val="right"/>
              <w:rPr>
                <w:szCs w:val="24"/>
              </w:rPr>
            </w:pPr>
            <w:r>
              <w:rPr>
                <w:szCs w:val="24"/>
              </w:rPr>
              <w:t>9 465,0</w:t>
            </w:r>
          </w:p>
        </w:tc>
      </w:tr>
      <w:tr w:rsidR="0016103B">
        <w:trPr>
          <w:trHeight w:val="450"/>
        </w:trPr>
        <w:tc>
          <w:tcPr>
            <w:tcW w:w="3402" w:type="dxa"/>
            <w:tcBorders>
              <w:top w:val="single" w:sz="4" w:space="0" w:color="auto"/>
              <w:left w:val="single" w:sz="4" w:space="0" w:color="auto"/>
              <w:bottom w:val="single" w:sz="4" w:space="0" w:color="auto"/>
              <w:right w:val="single" w:sz="4" w:space="0" w:color="auto"/>
            </w:tcBorders>
            <w:noWrap/>
          </w:tcPr>
          <w:p w:rsidR="0016103B" w:rsidRDefault="00724767">
            <w:pPr>
              <w:pStyle w:val="10"/>
              <w:rPr>
                <w:szCs w:val="24"/>
              </w:rPr>
            </w:pPr>
            <w:r>
              <w:rPr>
                <w:szCs w:val="24"/>
              </w:rPr>
              <w:t>Уменьшение прочих остатков средств бюджетов</w:t>
            </w:r>
          </w:p>
        </w:tc>
        <w:tc>
          <w:tcPr>
            <w:tcW w:w="3402" w:type="dxa"/>
            <w:tcBorders>
              <w:top w:val="single" w:sz="4" w:space="0" w:color="auto"/>
              <w:left w:val="single" w:sz="4" w:space="0" w:color="auto"/>
              <w:bottom w:val="single" w:sz="4" w:space="0" w:color="auto"/>
              <w:right w:val="single" w:sz="4" w:space="0" w:color="auto"/>
            </w:tcBorders>
            <w:noWrap/>
          </w:tcPr>
          <w:p w:rsidR="0016103B" w:rsidRDefault="00724767">
            <w:pPr>
              <w:pStyle w:val="10"/>
              <w:rPr>
                <w:szCs w:val="24"/>
              </w:rPr>
            </w:pPr>
            <w:r>
              <w:rPr>
                <w:szCs w:val="24"/>
              </w:rPr>
              <w:t>000 01 05 02 00 00 0000 600</w:t>
            </w:r>
          </w:p>
        </w:tc>
        <w:tc>
          <w:tcPr>
            <w:tcW w:w="1701" w:type="dxa"/>
            <w:tcBorders>
              <w:top w:val="single" w:sz="4" w:space="0" w:color="auto"/>
              <w:left w:val="single" w:sz="4" w:space="0" w:color="auto"/>
              <w:bottom w:val="single" w:sz="4" w:space="0" w:color="auto"/>
              <w:right w:val="single" w:sz="4" w:space="0" w:color="auto"/>
            </w:tcBorders>
            <w:noWrap/>
          </w:tcPr>
          <w:p w:rsidR="0016103B" w:rsidRDefault="00724767">
            <w:pPr>
              <w:wordWrap w:val="0"/>
              <w:jc w:val="right"/>
              <w:rPr>
                <w:rFonts w:ascii="Times New Roman" w:hAnsi="Times New Roman"/>
                <w:sz w:val="24"/>
                <w:szCs w:val="24"/>
              </w:rPr>
            </w:pPr>
            <w:r>
              <w:rPr>
                <w:rFonts w:ascii="Times New Roman" w:hAnsi="Times New Roman"/>
                <w:sz w:val="24"/>
                <w:szCs w:val="24"/>
              </w:rPr>
              <w:t>9 377,2</w:t>
            </w:r>
          </w:p>
        </w:tc>
        <w:tc>
          <w:tcPr>
            <w:tcW w:w="1843" w:type="dxa"/>
            <w:tcBorders>
              <w:top w:val="single" w:sz="4" w:space="0" w:color="auto"/>
              <w:left w:val="single" w:sz="4" w:space="0" w:color="auto"/>
              <w:bottom w:val="single" w:sz="4" w:space="0" w:color="auto"/>
              <w:right w:val="single" w:sz="4" w:space="0" w:color="auto"/>
            </w:tcBorders>
            <w:noWrap/>
          </w:tcPr>
          <w:p w:rsidR="0016103B" w:rsidRDefault="00724767">
            <w:pPr>
              <w:wordWrap w:val="0"/>
              <w:jc w:val="right"/>
              <w:rPr>
                <w:rFonts w:ascii="Times New Roman" w:hAnsi="Times New Roman"/>
                <w:sz w:val="24"/>
                <w:szCs w:val="24"/>
              </w:rPr>
            </w:pPr>
            <w:r>
              <w:rPr>
                <w:rFonts w:ascii="Times New Roman" w:hAnsi="Times New Roman"/>
                <w:sz w:val="24"/>
                <w:szCs w:val="24"/>
              </w:rPr>
              <w:t>9 465,0</w:t>
            </w:r>
          </w:p>
        </w:tc>
      </w:tr>
      <w:tr w:rsidR="0016103B">
        <w:trPr>
          <w:trHeight w:val="630"/>
        </w:trPr>
        <w:tc>
          <w:tcPr>
            <w:tcW w:w="3402" w:type="dxa"/>
            <w:tcBorders>
              <w:top w:val="single" w:sz="4" w:space="0" w:color="auto"/>
              <w:left w:val="single" w:sz="4" w:space="0" w:color="auto"/>
              <w:bottom w:val="single" w:sz="4" w:space="0" w:color="auto"/>
              <w:right w:val="single" w:sz="4" w:space="0" w:color="auto"/>
            </w:tcBorders>
            <w:noWrap/>
          </w:tcPr>
          <w:p w:rsidR="0016103B" w:rsidRDefault="00724767">
            <w:pPr>
              <w:pStyle w:val="10"/>
              <w:rPr>
                <w:szCs w:val="24"/>
              </w:rPr>
            </w:pPr>
            <w:r>
              <w:rPr>
                <w:szCs w:val="24"/>
              </w:rPr>
              <w:t>Уменьшение прочих остатков денежных средств  бюджетов</w:t>
            </w:r>
          </w:p>
        </w:tc>
        <w:tc>
          <w:tcPr>
            <w:tcW w:w="3402" w:type="dxa"/>
            <w:tcBorders>
              <w:top w:val="single" w:sz="4" w:space="0" w:color="auto"/>
              <w:left w:val="single" w:sz="4" w:space="0" w:color="auto"/>
              <w:bottom w:val="single" w:sz="4" w:space="0" w:color="auto"/>
              <w:right w:val="single" w:sz="4" w:space="0" w:color="auto"/>
            </w:tcBorders>
            <w:noWrap/>
          </w:tcPr>
          <w:p w:rsidR="0016103B" w:rsidRDefault="00724767">
            <w:pPr>
              <w:pStyle w:val="10"/>
              <w:rPr>
                <w:szCs w:val="24"/>
              </w:rPr>
            </w:pPr>
            <w:r>
              <w:rPr>
                <w:szCs w:val="24"/>
              </w:rPr>
              <w:t xml:space="preserve">000 01 05 02 01 00 0000 </w:t>
            </w:r>
            <w:r>
              <w:rPr>
                <w:szCs w:val="24"/>
              </w:rPr>
              <w:t>610</w:t>
            </w:r>
          </w:p>
        </w:tc>
        <w:tc>
          <w:tcPr>
            <w:tcW w:w="1701" w:type="dxa"/>
            <w:tcBorders>
              <w:top w:val="single" w:sz="4" w:space="0" w:color="auto"/>
              <w:left w:val="single" w:sz="4" w:space="0" w:color="auto"/>
              <w:bottom w:val="single" w:sz="4" w:space="0" w:color="auto"/>
              <w:right w:val="single" w:sz="4" w:space="0" w:color="auto"/>
            </w:tcBorders>
            <w:noWrap/>
          </w:tcPr>
          <w:p w:rsidR="0016103B" w:rsidRDefault="00724767">
            <w:pPr>
              <w:wordWrap w:val="0"/>
              <w:jc w:val="right"/>
              <w:rPr>
                <w:rFonts w:ascii="Times New Roman" w:hAnsi="Times New Roman"/>
                <w:sz w:val="24"/>
                <w:szCs w:val="24"/>
              </w:rPr>
            </w:pPr>
            <w:r>
              <w:rPr>
                <w:rFonts w:ascii="Times New Roman" w:hAnsi="Times New Roman"/>
                <w:sz w:val="24"/>
                <w:szCs w:val="24"/>
              </w:rPr>
              <w:t>9 377,2</w:t>
            </w:r>
          </w:p>
        </w:tc>
        <w:tc>
          <w:tcPr>
            <w:tcW w:w="1843" w:type="dxa"/>
            <w:tcBorders>
              <w:top w:val="single" w:sz="4" w:space="0" w:color="auto"/>
              <w:left w:val="single" w:sz="4" w:space="0" w:color="auto"/>
              <w:bottom w:val="single" w:sz="4" w:space="0" w:color="auto"/>
              <w:right w:val="single" w:sz="4" w:space="0" w:color="auto"/>
            </w:tcBorders>
            <w:noWrap/>
          </w:tcPr>
          <w:p w:rsidR="0016103B" w:rsidRDefault="00724767">
            <w:pPr>
              <w:wordWrap w:val="0"/>
              <w:jc w:val="right"/>
              <w:rPr>
                <w:rFonts w:ascii="Times New Roman" w:hAnsi="Times New Roman"/>
                <w:sz w:val="24"/>
                <w:szCs w:val="24"/>
              </w:rPr>
            </w:pPr>
            <w:r>
              <w:rPr>
                <w:rFonts w:ascii="Times New Roman" w:hAnsi="Times New Roman"/>
                <w:sz w:val="24"/>
                <w:szCs w:val="24"/>
              </w:rPr>
              <w:t>9 465,0</w:t>
            </w:r>
          </w:p>
        </w:tc>
      </w:tr>
      <w:tr w:rsidR="0016103B">
        <w:trPr>
          <w:trHeight w:val="630"/>
        </w:trPr>
        <w:tc>
          <w:tcPr>
            <w:tcW w:w="3402" w:type="dxa"/>
            <w:tcBorders>
              <w:top w:val="single" w:sz="4" w:space="0" w:color="auto"/>
              <w:left w:val="single" w:sz="4" w:space="0" w:color="auto"/>
              <w:bottom w:val="single" w:sz="4" w:space="0" w:color="auto"/>
              <w:right w:val="single" w:sz="4" w:space="0" w:color="auto"/>
            </w:tcBorders>
            <w:noWrap/>
          </w:tcPr>
          <w:p w:rsidR="0016103B" w:rsidRDefault="00724767">
            <w:pPr>
              <w:pStyle w:val="10"/>
              <w:rPr>
                <w:szCs w:val="24"/>
              </w:rPr>
            </w:pPr>
            <w:r>
              <w:rPr>
                <w:szCs w:val="24"/>
              </w:rPr>
              <w:t xml:space="preserve">Уменьшение прочих остатков денежных средств  бюджетов </w:t>
            </w:r>
            <w:r>
              <w:rPr>
                <w:szCs w:val="24"/>
              </w:rPr>
              <w:t xml:space="preserve">сельских </w:t>
            </w:r>
            <w:r>
              <w:rPr>
                <w:szCs w:val="24"/>
              </w:rPr>
              <w:t>поселений</w:t>
            </w:r>
          </w:p>
        </w:tc>
        <w:tc>
          <w:tcPr>
            <w:tcW w:w="3402" w:type="dxa"/>
            <w:tcBorders>
              <w:top w:val="single" w:sz="4" w:space="0" w:color="auto"/>
              <w:left w:val="single" w:sz="4" w:space="0" w:color="auto"/>
              <w:bottom w:val="single" w:sz="4" w:space="0" w:color="auto"/>
              <w:right w:val="single" w:sz="4" w:space="0" w:color="auto"/>
            </w:tcBorders>
            <w:noWrap/>
          </w:tcPr>
          <w:p w:rsidR="0016103B" w:rsidRDefault="00724767">
            <w:pPr>
              <w:pStyle w:val="10"/>
              <w:rPr>
                <w:szCs w:val="24"/>
              </w:rPr>
            </w:pPr>
            <w:r>
              <w:rPr>
                <w:szCs w:val="24"/>
              </w:rPr>
              <w:t>000 01 05 02 01 10 0000 610</w:t>
            </w:r>
          </w:p>
        </w:tc>
        <w:tc>
          <w:tcPr>
            <w:tcW w:w="1701" w:type="dxa"/>
            <w:tcBorders>
              <w:top w:val="single" w:sz="4" w:space="0" w:color="auto"/>
              <w:left w:val="single" w:sz="4" w:space="0" w:color="auto"/>
              <w:bottom w:val="single" w:sz="4" w:space="0" w:color="auto"/>
              <w:right w:val="single" w:sz="4" w:space="0" w:color="auto"/>
            </w:tcBorders>
            <w:noWrap/>
          </w:tcPr>
          <w:p w:rsidR="0016103B" w:rsidRDefault="00724767">
            <w:pPr>
              <w:wordWrap w:val="0"/>
              <w:jc w:val="right"/>
              <w:rPr>
                <w:rFonts w:ascii="Times New Roman" w:hAnsi="Times New Roman"/>
                <w:sz w:val="24"/>
                <w:szCs w:val="24"/>
              </w:rPr>
            </w:pPr>
            <w:r>
              <w:rPr>
                <w:rFonts w:ascii="Times New Roman" w:hAnsi="Times New Roman"/>
                <w:sz w:val="24"/>
                <w:szCs w:val="24"/>
              </w:rPr>
              <w:t>9 377,2</w:t>
            </w:r>
          </w:p>
        </w:tc>
        <w:tc>
          <w:tcPr>
            <w:tcW w:w="1843" w:type="dxa"/>
            <w:tcBorders>
              <w:top w:val="single" w:sz="4" w:space="0" w:color="auto"/>
              <w:left w:val="single" w:sz="4" w:space="0" w:color="auto"/>
              <w:bottom w:val="single" w:sz="4" w:space="0" w:color="auto"/>
              <w:right w:val="single" w:sz="4" w:space="0" w:color="auto"/>
            </w:tcBorders>
            <w:noWrap/>
          </w:tcPr>
          <w:p w:rsidR="0016103B" w:rsidRDefault="00724767">
            <w:pPr>
              <w:wordWrap w:val="0"/>
              <w:jc w:val="right"/>
              <w:rPr>
                <w:rFonts w:ascii="Times New Roman" w:hAnsi="Times New Roman"/>
                <w:sz w:val="24"/>
                <w:szCs w:val="24"/>
              </w:rPr>
            </w:pPr>
            <w:r>
              <w:rPr>
                <w:rFonts w:ascii="Times New Roman" w:hAnsi="Times New Roman"/>
                <w:sz w:val="24"/>
                <w:szCs w:val="24"/>
              </w:rPr>
              <w:t>9 465,0</w:t>
            </w:r>
          </w:p>
        </w:tc>
      </w:tr>
    </w:tbl>
    <w:p w:rsidR="0016103B" w:rsidRDefault="0016103B">
      <w:pPr>
        <w:rPr>
          <w:rFonts w:ascii="Times New Roman" w:hAnsi="Times New Roman"/>
          <w:sz w:val="24"/>
          <w:szCs w:val="24"/>
        </w:rPr>
      </w:pPr>
    </w:p>
    <w:sectPr w:rsidR="0016103B" w:rsidSect="0016103B">
      <w:pgSz w:w="11906" w:h="16838"/>
      <w:pgMar w:top="720" w:right="720" w:bottom="720" w:left="72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767" w:rsidRDefault="00724767">
      <w:pPr>
        <w:spacing w:line="240" w:lineRule="auto"/>
      </w:pPr>
      <w:r>
        <w:separator/>
      </w:r>
    </w:p>
  </w:endnote>
  <w:endnote w:type="continuationSeparator" w:id="1">
    <w:p w:rsidR="00724767" w:rsidRDefault="0072476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CYR">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767" w:rsidRDefault="00724767">
      <w:pPr>
        <w:spacing w:after="0"/>
      </w:pPr>
      <w:r>
        <w:separator/>
      </w:r>
    </w:p>
  </w:footnote>
  <w:footnote w:type="continuationSeparator" w:id="1">
    <w:p w:rsidR="00724767" w:rsidRDefault="0072476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noPunctuationKerning/>
  <w:characterSpacingControl w:val="doNotCompress"/>
  <w:footnotePr>
    <w:footnote w:id="0"/>
    <w:footnote w:id="1"/>
  </w:footnotePr>
  <w:endnotePr>
    <w:endnote w:id="0"/>
    <w:endnote w:id="1"/>
  </w:endnotePr>
  <w:compat>
    <w:doNotLeaveBackslashAlone/>
    <w:doNotExpandShiftReturn/>
    <w:useFELayout/>
  </w:compat>
  <w:rsids>
    <w:rsidRoot w:val="006B0A14"/>
    <w:rsid w:val="000627FD"/>
    <w:rsid w:val="001226AF"/>
    <w:rsid w:val="00141C0D"/>
    <w:rsid w:val="0016103B"/>
    <w:rsid w:val="001E6846"/>
    <w:rsid w:val="003F5D42"/>
    <w:rsid w:val="00412005"/>
    <w:rsid w:val="00503562"/>
    <w:rsid w:val="006B0A14"/>
    <w:rsid w:val="00724767"/>
    <w:rsid w:val="008132B3"/>
    <w:rsid w:val="008F4975"/>
    <w:rsid w:val="00A72745"/>
    <w:rsid w:val="00C0471B"/>
    <w:rsid w:val="00C35210"/>
    <w:rsid w:val="00C42BCE"/>
    <w:rsid w:val="00F50B4A"/>
    <w:rsid w:val="0A0A26BC"/>
    <w:rsid w:val="0B1A08CF"/>
    <w:rsid w:val="0E7C55B4"/>
    <w:rsid w:val="19294A9F"/>
    <w:rsid w:val="19B109B9"/>
    <w:rsid w:val="1B132173"/>
    <w:rsid w:val="29B97C30"/>
    <w:rsid w:val="41BB32F0"/>
    <w:rsid w:val="4D37696E"/>
    <w:rsid w:val="662E2B5A"/>
    <w:rsid w:val="68486A3B"/>
    <w:rsid w:val="6B90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03B"/>
    <w:pPr>
      <w:spacing w:after="200" w:line="276" w:lineRule="auto"/>
    </w:pPr>
    <w:rPr>
      <w:rFonts w:ascii="Calibri" w:hAnsi="Calibri"/>
      <w:sz w:val="22"/>
      <w:szCs w:val="22"/>
    </w:rPr>
  </w:style>
  <w:style w:type="paragraph" w:styleId="1">
    <w:name w:val="heading 1"/>
    <w:basedOn w:val="a"/>
    <w:next w:val="a"/>
    <w:qFormat/>
    <w:rsid w:val="0016103B"/>
    <w:pPr>
      <w:keepNext/>
      <w:jc w:val="both"/>
      <w:outlineLvl w:val="0"/>
    </w:pPr>
    <w:rPr>
      <w:sz w:val="28"/>
      <w:szCs w:val="20"/>
    </w:rPr>
  </w:style>
  <w:style w:type="paragraph" w:styleId="2">
    <w:name w:val="heading 2"/>
    <w:basedOn w:val="a"/>
    <w:next w:val="a"/>
    <w:qFormat/>
    <w:rsid w:val="0016103B"/>
    <w:pPr>
      <w:keepNext/>
      <w:jc w:val="right"/>
      <w:outlineLvl w:val="1"/>
    </w:pPr>
    <w:rPr>
      <w:b/>
      <w:sz w:val="28"/>
      <w:szCs w:val="20"/>
    </w:rPr>
  </w:style>
  <w:style w:type="paragraph" w:styleId="3">
    <w:name w:val="heading 3"/>
    <w:basedOn w:val="a"/>
    <w:next w:val="a"/>
    <w:qFormat/>
    <w:rsid w:val="0016103B"/>
    <w:pPr>
      <w:keepNext/>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103B"/>
    <w:rPr>
      <w:color w:val="0000FF"/>
      <w:u w:val="single"/>
    </w:rPr>
  </w:style>
  <w:style w:type="character" w:styleId="a4">
    <w:name w:val="page number"/>
    <w:basedOn w:val="a0"/>
    <w:qFormat/>
    <w:rsid w:val="0016103B"/>
  </w:style>
  <w:style w:type="paragraph" w:styleId="a5">
    <w:name w:val="Body Text"/>
    <w:basedOn w:val="a"/>
    <w:qFormat/>
    <w:rsid w:val="0016103B"/>
    <w:rPr>
      <w:sz w:val="28"/>
      <w:szCs w:val="20"/>
    </w:rPr>
  </w:style>
  <w:style w:type="paragraph" w:styleId="a6">
    <w:name w:val="footer"/>
    <w:basedOn w:val="a"/>
    <w:qFormat/>
    <w:rsid w:val="0016103B"/>
    <w:pPr>
      <w:tabs>
        <w:tab w:val="center" w:pos="4153"/>
        <w:tab w:val="right" w:pos="8306"/>
      </w:tabs>
    </w:pPr>
    <w:rPr>
      <w:szCs w:val="20"/>
    </w:rPr>
  </w:style>
  <w:style w:type="paragraph" w:customStyle="1" w:styleId="10">
    <w:name w:val="Обычный1"/>
    <w:qFormat/>
    <w:rsid w:val="0016103B"/>
    <w:rPr>
      <w:rFonts w:eastAsia="Times New Roman"/>
      <w:sz w:val="24"/>
    </w:rPr>
  </w:style>
  <w:style w:type="paragraph" w:customStyle="1" w:styleId="a7">
    <w:name w:val="Заголовок"/>
    <w:basedOn w:val="10"/>
    <w:link w:val="a8"/>
    <w:qFormat/>
    <w:rsid w:val="0016103B"/>
    <w:pPr>
      <w:jc w:val="center"/>
    </w:pPr>
    <w:rPr>
      <w:b/>
      <w:sz w:val="28"/>
    </w:rPr>
  </w:style>
  <w:style w:type="character" w:customStyle="1" w:styleId="a8">
    <w:name w:val="Название Знак"/>
    <w:link w:val="a7"/>
    <w:qFormat/>
    <w:rsid w:val="0016103B"/>
    <w:rPr>
      <w:rFonts w:ascii="Times New Roman" w:eastAsia="Times New Roman" w:hAnsi="Times New Roman" w:cs="Times New Roman"/>
      <w:b/>
      <w:sz w:val="28"/>
      <w:szCs w:val="20"/>
    </w:rPr>
  </w:style>
  <w:style w:type="character" w:customStyle="1" w:styleId="11">
    <w:name w:val="Основной шрифт абзаца1"/>
    <w:qFormat/>
    <w:rsid w:val="0016103B"/>
  </w:style>
  <w:style w:type="paragraph" w:customStyle="1" w:styleId="ConsPlusNormal">
    <w:name w:val="ConsPlusNormal"/>
    <w:qFormat/>
    <w:rsid w:val="0016103B"/>
    <w:pPr>
      <w:widowControl w:val="0"/>
      <w:autoSpaceDE w:val="0"/>
      <w:autoSpaceDN w:val="0"/>
      <w:adjustRightInd w:val="0"/>
      <w:ind w:firstLine="720"/>
      <w:jc w:val="both"/>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5531</Words>
  <Characters>31530</Characters>
  <Application>Microsoft Office Word</Application>
  <DocSecurity>0</DocSecurity>
  <Lines>262</Lines>
  <Paragraphs>73</Paragraphs>
  <ScaleCrop>false</ScaleCrop>
  <Company>Reanimator Extreme Edition</Company>
  <LinksUpToDate>false</LinksUpToDate>
  <CharactersWithSpaces>36988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Admin</cp:lastModifiedBy>
  <cp:revision>2</cp:revision>
  <cp:lastPrinted>2025-04-28T06:26:00Z</cp:lastPrinted>
  <dcterms:created xsi:type="dcterms:W3CDTF">2025-04-28T06:28:00Z</dcterms:created>
  <dcterms:modified xsi:type="dcterms:W3CDTF">2025-04-28T06:28:00Z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CA698B35794746DBACD53FC94C316621_13</vt:lpwstr>
  </property>
</Properties>
</file>