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1085" w14:textId="77777777" w:rsidR="008A64A3" w:rsidRDefault="002E157F" w:rsidP="00C44E2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A64A3">
        <w:rPr>
          <w:rFonts w:ascii="Times New Roman" w:hAnsi="Times New Roman"/>
        </w:rPr>
        <w:t>РОССИЙСКАЯ ФЕДЕРАЦИЯ</w:t>
      </w:r>
    </w:p>
    <w:p w14:paraId="15BD64E8" w14:textId="77777777" w:rsidR="008A64A3" w:rsidRDefault="008A64A3" w:rsidP="00C44E2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  <w:r w:rsidR="00C44E2F">
        <w:rPr>
          <w:sz w:val="28"/>
          <w:szCs w:val="28"/>
        </w:rPr>
        <w:t xml:space="preserve"> </w:t>
      </w:r>
      <w:r>
        <w:rPr>
          <w:sz w:val="28"/>
          <w:szCs w:val="28"/>
        </w:rPr>
        <w:t>КАШАРСКИЙ РАЙОН</w:t>
      </w:r>
    </w:p>
    <w:p w14:paraId="1DD4E0AA" w14:textId="77777777" w:rsidR="008A64A3" w:rsidRDefault="008A64A3" w:rsidP="00C44E2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ABB9F12" w14:textId="77777777" w:rsidR="008A64A3" w:rsidRDefault="008A64A3" w:rsidP="00C44E2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E046A">
        <w:rPr>
          <w:sz w:val="28"/>
          <w:szCs w:val="28"/>
        </w:rPr>
        <w:t>ИНДУСТРИАЛЬНОЕ СЕЛЬСКОЕ</w:t>
      </w:r>
      <w:r>
        <w:rPr>
          <w:sz w:val="28"/>
          <w:szCs w:val="28"/>
        </w:rPr>
        <w:t xml:space="preserve"> ПОСЕЛЕНИЕ»</w:t>
      </w:r>
    </w:p>
    <w:p w14:paraId="5AD229B0" w14:textId="77777777" w:rsidR="008A64A3" w:rsidRDefault="008A64A3">
      <w:pPr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C44E2F">
        <w:rPr>
          <w:sz w:val="28"/>
        </w:rPr>
        <w:t xml:space="preserve">ИНДУСТРИАЛЬНОГО </w:t>
      </w:r>
      <w:r>
        <w:rPr>
          <w:sz w:val="28"/>
        </w:rPr>
        <w:t>СЕЛЬСКОГО ПОСЕЛЕНИЯ</w:t>
      </w:r>
    </w:p>
    <w:p w14:paraId="4B962EF6" w14:textId="77777777" w:rsidR="008A64A3" w:rsidRDefault="008A64A3">
      <w:pPr>
        <w:jc w:val="center"/>
        <w:rPr>
          <w:sz w:val="28"/>
        </w:rPr>
      </w:pPr>
    </w:p>
    <w:p w14:paraId="5B946E07" w14:textId="77777777" w:rsidR="008A64A3" w:rsidRDefault="008A64A3">
      <w:pPr>
        <w:jc w:val="center"/>
        <w:rPr>
          <w:sz w:val="28"/>
        </w:rPr>
      </w:pPr>
      <w:r>
        <w:rPr>
          <w:sz w:val="28"/>
        </w:rPr>
        <w:t xml:space="preserve">РЕШЕНИЕ  </w:t>
      </w:r>
    </w:p>
    <w:p w14:paraId="684DFA80" w14:textId="77777777" w:rsidR="008A64A3" w:rsidRPr="008A64A3" w:rsidRDefault="00CE046A" w:rsidP="003A4E5C">
      <w:pPr>
        <w:jc w:val="center"/>
        <w:rPr>
          <w:sz w:val="28"/>
        </w:rPr>
      </w:pPr>
      <w:r>
        <w:rPr>
          <w:bCs/>
          <w:sz w:val="28"/>
        </w:rPr>
        <w:t xml:space="preserve">О </w:t>
      </w:r>
      <w:r w:rsidR="008A64A3" w:rsidRPr="008A64A3">
        <w:rPr>
          <w:bCs/>
          <w:sz w:val="28"/>
        </w:rPr>
        <w:t>земельном  налоге</w:t>
      </w:r>
    </w:p>
    <w:tbl>
      <w:tblPr>
        <w:tblpPr w:leftFromText="180" w:rightFromText="180" w:vertAnchor="text" w:horzAnchor="margin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3211"/>
        <w:gridCol w:w="2823"/>
        <w:gridCol w:w="3551"/>
      </w:tblGrid>
      <w:tr w:rsidR="00235642" w:rsidRPr="008A64A3" w14:paraId="7BFCEBE8" w14:textId="77777777">
        <w:tc>
          <w:tcPr>
            <w:tcW w:w="3211" w:type="dxa"/>
          </w:tcPr>
          <w:p w14:paraId="128FF94A" w14:textId="77777777" w:rsidR="00235642" w:rsidRPr="008A64A3" w:rsidRDefault="00235642" w:rsidP="003A4E5C">
            <w:pPr>
              <w:snapToGrid w:val="0"/>
              <w:jc w:val="center"/>
              <w:rPr>
                <w:sz w:val="28"/>
                <w:szCs w:val="28"/>
              </w:rPr>
            </w:pPr>
            <w:r w:rsidRPr="008A64A3">
              <w:rPr>
                <w:sz w:val="28"/>
                <w:szCs w:val="28"/>
              </w:rPr>
              <w:t>Принято</w:t>
            </w:r>
          </w:p>
          <w:p w14:paraId="385B37DE" w14:textId="77777777" w:rsidR="00235642" w:rsidRPr="008A64A3" w:rsidRDefault="00235642" w:rsidP="00235642">
            <w:pPr>
              <w:jc w:val="center"/>
              <w:rPr>
                <w:sz w:val="28"/>
                <w:szCs w:val="28"/>
              </w:rPr>
            </w:pPr>
            <w:r w:rsidRPr="008A64A3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14:paraId="1E7B0B07" w14:textId="77777777" w:rsidR="00235642" w:rsidRPr="008A64A3" w:rsidRDefault="00235642" w:rsidP="0023564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14:paraId="7162DB0A" w14:textId="77777777" w:rsidR="00235642" w:rsidRPr="008A64A3" w:rsidRDefault="00235642" w:rsidP="00235642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87A041E" w14:textId="77777777" w:rsidR="00235642" w:rsidRPr="008A64A3" w:rsidRDefault="002E157F" w:rsidP="00235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0C3AB3">
              <w:rPr>
                <w:sz w:val="28"/>
                <w:szCs w:val="28"/>
              </w:rPr>
              <w:t>.</w:t>
            </w:r>
            <w:r w:rsidR="00FD0505">
              <w:rPr>
                <w:sz w:val="28"/>
                <w:szCs w:val="28"/>
              </w:rPr>
              <w:t>11.20</w:t>
            </w:r>
            <w:r w:rsidR="00CE3A04">
              <w:rPr>
                <w:sz w:val="28"/>
                <w:szCs w:val="28"/>
              </w:rPr>
              <w:t>2</w:t>
            </w:r>
            <w:r w:rsidR="00925103">
              <w:rPr>
                <w:sz w:val="28"/>
                <w:szCs w:val="28"/>
              </w:rPr>
              <w:t>2</w:t>
            </w:r>
            <w:r w:rsidR="00235642" w:rsidRPr="008A64A3">
              <w:rPr>
                <w:sz w:val="28"/>
                <w:szCs w:val="28"/>
              </w:rPr>
              <w:t xml:space="preserve"> года</w:t>
            </w:r>
          </w:p>
        </w:tc>
      </w:tr>
    </w:tbl>
    <w:p w14:paraId="30F30A9C" w14:textId="77777777" w:rsidR="008A64A3" w:rsidRPr="008A64A3" w:rsidRDefault="008A64A3">
      <w:pPr>
        <w:jc w:val="both"/>
        <w:rPr>
          <w:bCs/>
          <w:sz w:val="28"/>
        </w:rPr>
      </w:pPr>
    </w:p>
    <w:p w14:paraId="76EAC8BA" w14:textId="77777777" w:rsidR="00CB0F28" w:rsidRDefault="00173581" w:rsidP="00EC32FC">
      <w:pPr>
        <w:widowControl/>
        <w:suppressAutoHyphens w:val="0"/>
        <w:autoSpaceDE w:val="0"/>
        <w:ind w:firstLine="851"/>
        <w:jc w:val="both"/>
        <w:rPr>
          <w:sz w:val="28"/>
        </w:rPr>
      </w:pPr>
      <w:r>
        <w:rPr>
          <w:sz w:val="28"/>
        </w:rPr>
        <w:t>В</w:t>
      </w:r>
      <w:r w:rsidR="008A64A3">
        <w:rPr>
          <w:rFonts w:eastAsia="Times New Roman"/>
          <w:sz w:val="28"/>
          <w:szCs w:val="28"/>
        </w:rPr>
        <w:t xml:space="preserve"> соответствии с</w:t>
      </w:r>
      <w:r w:rsidR="008A64A3">
        <w:rPr>
          <w:sz w:val="28"/>
        </w:rPr>
        <w:t xml:space="preserve"> главой 31 «Земельный налог» части второй Налогового кодекса Российской Федерации</w:t>
      </w:r>
      <w:r>
        <w:rPr>
          <w:sz w:val="28"/>
        </w:rPr>
        <w:t xml:space="preserve"> и Уставом </w:t>
      </w:r>
      <w:r w:rsidR="003D7FD4">
        <w:rPr>
          <w:sz w:val="28"/>
        </w:rPr>
        <w:t>муниципального образования «</w:t>
      </w:r>
      <w:r w:rsidR="00C44E2F">
        <w:rPr>
          <w:sz w:val="28"/>
        </w:rPr>
        <w:t xml:space="preserve">Индустриальное </w:t>
      </w:r>
      <w:r w:rsidR="003D7FD4">
        <w:rPr>
          <w:sz w:val="28"/>
        </w:rPr>
        <w:t>сельское поселение»,</w:t>
      </w:r>
      <w:r w:rsidR="008A64A3">
        <w:rPr>
          <w:sz w:val="28"/>
        </w:rPr>
        <w:t xml:space="preserve"> Собрание депутатов </w:t>
      </w:r>
      <w:r w:rsidR="00C44E2F">
        <w:rPr>
          <w:sz w:val="28"/>
        </w:rPr>
        <w:t>Индустриального</w:t>
      </w:r>
      <w:r w:rsidR="00AF678F">
        <w:rPr>
          <w:sz w:val="28"/>
        </w:rPr>
        <w:t xml:space="preserve"> </w:t>
      </w:r>
      <w:r w:rsidR="008A64A3">
        <w:rPr>
          <w:sz w:val="28"/>
        </w:rPr>
        <w:t xml:space="preserve">сельского поселения </w:t>
      </w:r>
    </w:p>
    <w:p w14:paraId="28238168" w14:textId="77777777" w:rsidR="008A64A3" w:rsidRDefault="00CB0F28" w:rsidP="006051E1">
      <w:pPr>
        <w:widowControl/>
        <w:suppressAutoHyphens w:val="0"/>
        <w:autoSpaceDE w:val="0"/>
        <w:ind w:firstLine="851"/>
        <w:jc w:val="center"/>
        <w:rPr>
          <w:sz w:val="28"/>
        </w:rPr>
      </w:pPr>
      <w:r w:rsidRPr="00235642">
        <w:rPr>
          <w:sz w:val="32"/>
          <w:szCs w:val="32"/>
        </w:rPr>
        <w:t>Р</w:t>
      </w:r>
      <w:r w:rsidR="008A64A3" w:rsidRPr="00235642">
        <w:rPr>
          <w:sz w:val="32"/>
          <w:szCs w:val="32"/>
        </w:rPr>
        <w:t>ешило</w:t>
      </w:r>
      <w:r w:rsidR="008A64A3">
        <w:rPr>
          <w:sz w:val="28"/>
        </w:rPr>
        <w:t>:</w:t>
      </w:r>
    </w:p>
    <w:p w14:paraId="752833BE" w14:textId="77777777" w:rsidR="008A64A3" w:rsidRPr="00925103" w:rsidRDefault="00F608B2" w:rsidP="00CE3A04">
      <w:pPr>
        <w:ind w:firstLine="851"/>
        <w:jc w:val="both"/>
        <w:rPr>
          <w:sz w:val="28"/>
        </w:rPr>
      </w:pPr>
      <w:r w:rsidRPr="00925103">
        <w:rPr>
          <w:sz w:val="28"/>
        </w:rPr>
        <w:t>1.</w:t>
      </w:r>
      <w:r w:rsidR="003A4E5C">
        <w:rPr>
          <w:sz w:val="28"/>
        </w:rPr>
        <w:t xml:space="preserve"> </w:t>
      </w:r>
      <w:r w:rsidR="008A64A3" w:rsidRPr="00925103">
        <w:rPr>
          <w:sz w:val="28"/>
        </w:rPr>
        <w:t xml:space="preserve">Ввести на территории </w:t>
      </w:r>
      <w:r w:rsidR="00C44E2F" w:rsidRPr="00925103">
        <w:rPr>
          <w:sz w:val="28"/>
        </w:rPr>
        <w:t>Индустриального</w:t>
      </w:r>
      <w:r w:rsidR="008A64A3" w:rsidRPr="00925103">
        <w:rPr>
          <w:sz w:val="28"/>
        </w:rPr>
        <w:t xml:space="preserve"> сельского поселения земельный налог</w:t>
      </w:r>
      <w:r w:rsidR="00CE3A04" w:rsidRPr="00925103">
        <w:rPr>
          <w:sz w:val="28"/>
        </w:rPr>
        <w:t>.</w:t>
      </w:r>
      <w:r w:rsidR="008A64A3" w:rsidRPr="00925103">
        <w:rPr>
          <w:sz w:val="28"/>
        </w:rPr>
        <w:t xml:space="preserve"> </w:t>
      </w:r>
    </w:p>
    <w:p w14:paraId="2255EC5F" w14:textId="77777777" w:rsidR="008A64A3" w:rsidRPr="00925103" w:rsidRDefault="00F87ED5" w:rsidP="00CE3A04">
      <w:pPr>
        <w:ind w:firstLine="851"/>
        <w:jc w:val="both"/>
        <w:rPr>
          <w:sz w:val="28"/>
        </w:rPr>
      </w:pPr>
      <w:r>
        <w:rPr>
          <w:sz w:val="28"/>
        </w:rPr>
        <w:t>2</w:t>
      </w:r>
      <w:r w:rsidR="008A64A3" w:rsidRPr="00925103">
        <w:rPr>
          <w:sz w:val="28"/>
        </w:rPr>
        <w:t>.</w:t>
      </w:r>
      <w:r w:rsidR="003A4E5C">
        <w:rPr>
          <w:sz w:val="28"/>
        </w:rPr>
        <w:t xml:space="preserve"> </w:t>
      </w:r>
      <w:r w:rsidR="008A64A3" w:rsidRPr="00925103">
        <w:rPr>
          <w:sz w:val="28"/>
        </w:rPr>
        <w:t>Установить налоговые ставки в следующих размерах</w:t>
      </w:r>
      <w:r w:rsidR="00CE3A04" w:rsidRPr="00925103">
        <w:rPr>
          <w:sz w:val="28"/>
        </w:rPr>
        <w:t>:</w:t>
      </w:r>
      <w:r w:rsidR="008A64A3" w:rsidRPr="00925103">
        <w:rPr>
          <w:sz w:val="28"/>
        </w:rPr>
        <w:t xml:space="preserve"> </w:t>
      </w:r>
    </w:p>
    <w:p w14:paraId="5559C52A" w14:textId="77777777" w:rsidR="006D2744" w:rsidRPr="00925103" w:rsidRDefault="006D2744" w:rsidP="006051E1">
      <w:pPr>
        <w:pStyle w:val="21"/>
        <w:tabs>
          <w:tab w:val="left" w:pos="0"/>
        </w:tabs>
        <w:ind w:firstLine="851"/>
        <w:jc w:val="both"/>
        <w:rPr>
          <w:sz w:val="28"/>
          <w:szCs w:val="28"/>
        </w:rPr>
      </w:pPr>
      <w:r w:rsidRPr="00925103">
        <w:rPr>
          <w:sz w:val="28"/>
          <w:szCs w:val="28"/>
        </w:rPr>
        <w:t>1.</w:t>
      </w:r>
      <w:r w:rsidR="003A4E5C">
        <w:rPr>
          <w:sz w:val="28"/>
          <w:szCs w:val="28"/>
        </w:rPr>
        <w:t xml:space="preserve"> </w:t>
      </w:r>
      <w:r w:rsidRPr="00925103">
        <w:rPr>
          <w:sz w:val="28"/>
          <w:szCs w:val="28"/>
        </w:rPr>
        <w:t>0,3 процента в отношении земельных участков:</w:t>
      </w:r>
    </w:p>
    <w:p w14:paraId="6FEDAF20" w14:textId="77777777" w:rsidR="006D2744" w:rsidRPr="00925103" w:rsidRDefault="006D2744" w:rsidP="00CE3A04">
      <w:pPr>
        <w:pStyle w:val="21"/>
        <w:tabs>
          <w:tab w:val="left" w:pos="993"/>
          <w:tab w:val="left" w:pos="1276"/>
        </w:tabs>
        <w:ind w:firstLine="851"/>
        <w:jc w:val="both"/>
        <w:rPr>
          <w:sz w:val="28"/>
          <w:szCs w:val="28"/>
        </w:rPr>
      </w:pPr>
      <w:r w:rsidRPr="00925103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0C645AC9" w14:textId="77777777" w:rsidR="006D2744" w:rsidRPr="00925103" w:rsidRDefault="006D2744" w:rsidP="006051E1">
      <w:pPr>
        <w:pStyle w:val="21"/>
        <w:tabs>
          <w:tab w:val="left" w:pos="0"/>
        </w:tabs>
        <w:ind w:firstLine="851"/>
        <w:jc w:val="both"/>
        <w:rPr>
          <w:sz w:val="28"/>
          <w:szCs w:val="28"/>
        </w:rPr>
      </w:pPr>
      <w:r w:rsidRPr="00925103">
        <w:rPr>
          <w:sz w:val="28"/>
          <w:szCs w:val="28"/>
        </w:rPr>
        <w:t>-</w:t>
      </w:r>
      <w:r w:rsidR="003A4E5C">
        <w:rPr>
          <w:sz w:val="28"/>
          <w:szCs w:val="28"/>
        </w:rPr>
        <w:t xml:space="preserve"> </w:t>
      </w:r>
      <w:r w:rsidRPr="00925103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14:paraId="00FB83C0" w14:textId="77777777" w:rsidR="006D2744" w:rsidRPr="00925103" w:rsidRDefault="006D2744" w:rsidP="003A4E5C">
      <w:pPr>
        <w:pStyle w:val="21"/>
        <w:ind w:firstLine="851"/>
        <w:jc w:val="both"/>
        <w:rPr>
          <w:sz w:val="28"/>
          <w:szCs w:val="28"/>
        </w:rPr>
      </w:pPr>
      <w:r w:rsidRPr="00925103">
        <w:rPr>
          <w:sz w:val="28"/>
          <w:szCs w:val="28"/>
        </w:rPr>
        <w:t>-</w:t>
      </w:r>
      <w:r w:rsidR="00A519E0">
        <w:rPr>
          <w:sz w:val="28"/>
          <w:szCs w:val="28"/>
        </w:rPr>
        <w:t xml:space="preserve"> </w:t>
      </w:r>
      <w:r w:rsidRPr="00925103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</w:t>
      </w:r>
      <w:r w:rsidR="00112AAE">
        <w:rPr>
          <w:sz w:val="28"/>
          <w:szCs w:val="28"/>
        </w:rPr>
        <w:t>от 29 июля 2017 года № 217-ФЗ «</w:t>
      </w:r>
      <w:r w:rsidRPr="00925103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14:paraId="4BFA0F1A" w14:textId="77777777" w:rsidR="006D2744" w:rsidRDefault="006D2744" w:rsidP="006051E1">
      <w:pPr>
        <w:pStyle w:val="21"/>
        <w:tabs>
          <w:tab w:val="left" w:pos="0"/>
        </w:tabs>
        <w:ind w:firstLine="851"/>
        <w:jc w:val="both"/>
        <w:rPr>
          <w:sz w:val="28"/>
          <w:szCs w:val="28"/>
        </w:rPr>
      </w:pPr>
      <w:r w:rsidRPr="00925103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14:paraId="532234AF" w14:textId="77777777" w:rsidR="00E57242" w:rsidRDefault="00E57242" w:rsidP="00CE3A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1,5 процента в отношении прочих земельных участков.</w:t>
      </w:r>
    </w:p>
    <w:p w14:paraId="624BF384" w14:textId="77777777" w:rsidR="008341DB" w:rsidRPr="00881F5C" w:rsidRDefault="0051596D" w:rsidP="00CE3A04">
      <w:pPr>
        <w:pStyle w:val="a8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64A3" w:rsidRPr="00881F5C">
        <w:rPr>
          <w:sz w:val="28"/>
          <w:szCs w:val="28"/>
        </w:rPr>
        <w:t xml:space="preserve">. </w:t>
      </w:r>
      <w:r w:rsidR="00E22597" w:rsidRPr="00881F5C">
        <w:rPr>
          <w:sz w:val="28"/>
          <w:szCs w:val="28"/>
        </w:rPr>
        <w:t xml:space="preserve">На территории </w:t>
      </w:r>
      <w:r w:rsidR="00C44E2F">
        <w:rPr>
          <w:sz w:val="28"/>
          <w:szCs w:val="28"/>
        </w:rPr>
        <w:t xml:space="preserve">Индустриального </w:t>
      </w:r>
      <w:r w:rsidR="00E22597" w:rsidRPr="00881F5C">
        <w:rPr>
          <w:sz w:val="28"/>
          <w:szCs w:val="28"/>
        </w:rPr>
        <w:t>сельского поселения о</w:t>
      </w:r>
      <w:r w:rsidR="008341DB" w:rsidRPr="00881F5C">
        <w:rPr>
          <w:sz w:val="28"/>
          <w:szCs w:val="28"/>
        </w:rPr>
        <w:t>т уплаты земельного</w:t>
      </w:r>
      <w:r w:rsidR="00747DE8">
        <w:rPr>
          <w:sz w:val="28"/>
          <w:szCs w:val="28"/>
        </w:rPr>
        <w:t xml:space="preserve"> налога освобождаются</w:t>
      </w:r>
      <w:r w:rsidR="002A7615">
        <w:rPr>
          <w:sz w:val="28"/>
          <w:szCs w:val="28"/>
        </w:rPr>
        <w:t xml:space="preserve"> полностью</w:t>
      </w:r>
      <w:r w:rsidR="008341DB" w:rsidRPr="00881F5C">
        <w:rPr>
          <w:sz w:val="28"/>
          <w:szCs w:val="28"/>
        </w:rPr>
        <w:t xml:space="preserve">: </w:t>
      </w:r>
    </w:p>
    <w:p w14:paraId="16C9F5E8" w14:textId="77777777" w:rsidR="00E27231" w:rsidRDefault="0051596D" w:rsidP="00CE3A0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4B7DAC">
        <w:rPr>
          <w:sz w:val="28"/>
          <w:szCs w:val="28"/>
        </w:rPr>
        <w:t>.1</w:t>
      </w:r>
      <w:r w:rsidR="00E27231">
        <w:rPr>
          <w:sz w:val="28"/>
          <w:szCs w:val="28"/>
        </w:rPr>
        <w:t>.</w:t>
      </w:r>
      <w:r w:rsidR="004B7DAC">
        <w:rPr>
          <w:sz w:val="28"/>
          <w:szCs w:val="28"/>
        </w:rPr>
        <w:t xml:space="preserve"> </w:t>
      </w:r>
      <w:r w:rsidR="00E27231">
        <w:rPr>
          <w:rFonts w:eastAsia="Times New Roman"/>
          <w:kern w:val="0"/>
          <w:sz w:val="28"/>
          <w:szCs w:val="28"/>
          <w:lang w:eastAsia="ru-RU"/>
        </w:rPr>
        <w:t>граждане, получившие в собственность</w:t>
      </w:r>
      <w:r w:rsidR="00FF07AD">
        <w:rPr>
          <w:rFonts w:eastAsia="Times New Roman"/>
          <w:kern w:val="0"/>
          <w:sz w:val="28"/>
          <w:szCs w:val="28"/>
          <w:lang w:eastAsia="ru-RU"/>
        </w:rPr>
        <w:t xml:space="preserve"> (и общую долевую собственность)</w:t>
      </w:r>
      <w:r w:rsidR="00E27231">
        <w:rPr>
          <w:rFonts w:eastAsia="Times New Roman"/>
          <w:kern w:val="0"/>
          <w:sz w:val="28"/>
          <w:szCs w:val="28"/>
          <w:lang w:eastAsia="ru-RU"/>
        </w:rPr>
        <w:t xml:space="preserve"> земельные участки в соответствии со </w:t>
      </w:r>
      <w:hyperlink r:id="rId5" w:history="1">
        <w:r w:rsidR="00E27231">
          <w:rPr>
            <w:rFonts w:eastAsia="Times New Roman"/>
            <w:color w:val="0000FF"/>
            <w:kern w:val="0"/>
            <w:sz w:val="28"/>
            <w:szCs w:val="28"/>
            <w:lang w:eastAsia="ru-RU"/>
          </w:rPr>
          <w:t>статьями 8.2</w:t>
        </w:r>
      </w:hyperlink>
      <w:r w:rsidR="00E27231"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hyperlink r:id="rId6" w:history="1">
        <w:r w:rsidR="00E27231">
          <w:rPr>
            <w:rFonts w:eastAsia="Times New Roman"/>
            <w:color w:val="0000FF"/>
            <w:kern w:val="0"/>
            <w:sz w:val="28"/>
            <w:szCs w:val="28"/>
            <w:lang w:eastAsia="ru-RU"/>
          </w:rPr>
          <w:t>8.3</w:t>
        </w:r>
      </w:hyperlink>
      <w:r w:rsidR="00E27231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E27231">
        <w:rPr>
          <w:rFonts w:eastAsia="Times New Roman"/>
          <w:kern w:val="0"/>
          <w:sz w:val="28"/>
          <w:szCs w:val="28"/>
          <w:lang w:eastAsia="ru-RU"/>
        </w:rPr>
        <w:lastRenderedPageBreak/>
        <w:t>Областного закона от 22 июля 2003 года N 19-ЗС "О регулировании земельных отношений в Ростовской области" в отношении этих земельных участков;</w:t>
      </w:r>
    </w:p>
    <w:p w14:paraId="5CEB8EC9" w14:textId="77777777" w:rsidR="00E27231" w:rsidRDefault="0051596D" w:rsidP="00CE3A0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  <w:lang w:eastAsia="ru-RU"/>
        </w:rPr>
        <w:t>3</w:t>
      </w:r>
      <w:r w:rsidR="00E27231">
        <w:rPr>
          <w:rFonts w:eastAsia="Times New Roman"/>
          <w:kern w:val="0"/>
          <w:sz w:val="28"/>
          <w:szCs w:val="28"/>
          <w:lang w:eastAsia="ru-RU"/>
        </w:rPr>
        <w:t>.2. Г</w:t>
      </w:r>
      <w:r w:rsidR="00E27231" w:rsidRPr="006B6DC9">
        <w:rPr>
          <w:sz w:val="28"/>
          <w:szCs w:val="28"/>
        </w:rPr>
        <w:t xml:space="preserve">ерои Советского Союза, Герои Российской </w:t>
      </w:r>
      <w:r w:rsidR="00A207D6">
        <w:rPr>
          <w:sz w:val="28"/>
          <w:szCs w:val="28"/>
        </w:rPr>
        <w:t>Ф</w:t>
      </w:r>
      <w:r w:rsidR="00E27231" w:rsidRPr="006B6DC9">
        <w:rPr>
          <w:sz w:val="28"/>
          <w:szCs w:val="28"/>
        </w:rPr>
        <w:t>едерации,</w:t>
      </w:r>
      <w:r w:rsidR="00A207D6">
        <w:rPr>
          <w:sz w:val="28"/>
          <w:szCs w:val="28"/>
        </w:rPr>
        <w:t xml:space="preserve"> </w:t>
      </w:r>
      <w:r w:rsidR="00E27231" w:rsidRPr="006B6DC9">
        <w:rPr>
          <w:sz w:val="28"/>
          <w:szCs w:val="28"/>
        </w:rPr>
        <w:t>полные кавалеры ордена Славы</w:t>
      </w:r>
      <w:r w:rsidR="00E27231">
        <w:rPr>
          <w:sz w:val="28"/>
          <w:szCs w:val="28"/>
        </w:rPr>
        <w:t>;</w:t>
      </w:r>
    </w:p>
    <w:p w14:paraId="53D19620" w14:textId="77777777" w:rsidR="00E27231" w:rsidRDefault="0051596D" w:rsidP="00CE3A0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E27231">
        <w:rPr>
          <w:sz w:val="28"/>
          <w:szCs w:val="28"/>
        </w:rPr>
        <w:t xml:space="preserve">.3. </w:t>
      </w:r>
      <w:r w:rsidR="00E27231">
        <w:rPr>
          <w:rFonts w:eastAsia="Times New Roman"/>
          <w:kern w:val="0"/>
          <w:sz w:val="28"/>
          <w:szCs w:val="28"/>
          <w:lang w:eastAsia="ru-RU"/>
        </w:rPr>
        <w:t>инвалиды I и II группы инвалидности;</w:t>
      </w:r>
    </w:p>
    <w:p w14:paraId="2A79330D" w14:textId="77777777" w:rsidR="00E27231" w:rsidRDefault="0051596D" w:rsidP="00CE3A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7231">
        <w:rPr>
          <w:sz w:val="28"/>
          <w:szCs w:val="28"/>
        </w:rPr>
        <w:t>.4. инвалиды с детства, дети-инвалиды;</w:t>
      </w:r>
    </w:p>
    <w:p w14:paraId="06A84302" w14:textId="77777777" w:rsidR="00E27231" w:rsidRDefault="0051596D" w:rsidP="00CE3A0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E27231">
        <w:rPr>
          <w:sz w:val="28"/>
          <w:szCs w:val="28"/>
        </w:rPr>
        <w:t>.5.</w:t>
      </w:r>
      <w:r w:rsidR="006051E1">
        <w:rPr>
          <w:sz w:val="28"/>
          <w:szCs w:val="28"/>
        </w:rPr>
        <w:t xml:space="preserve"> </w:t>
      </w:r>
      <w:r w:rsidR="00E27231">
        <w:rPr>
          <w:rFonts w:eastAsia="Times New Roman"/>
          <w:kern w:val="0"/>
          <w:sz w:val="28"/>
          <w:szCs w:val="28"/>
          <w:lang w:eastAsia="ru-RU"/>
        </w:rPr>
        <w:t>ветераны и инвалиды Великой Отечественной войны, а также ветераны и инвалиды боевых действий;</w:t>
      </w:r>
    </w:p>
    <w:p w14:paraId="001F4992" w14:textId="77777777" w:rsidR="00892582" w:rsidRDefault="0051596D" w:rsidP="00CE3A0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3</w:t>
      </w:r>
      <w:r w:rsidR="00E27231">
        <w:rPr>
          <w:rFonts w:eastAsia="Times New Roman"/>
          <w:kern w:val="0"/>
          <w:sz w:val="28"/>
          <w:szCs w:val="28"/>
          <w:lang w:eastAsia="ru-RU"/>
        </w:rPr>
        <w:t xml:space="preserve">.6. </w:t>
      </w:r>
      <w:r w:rsidR="00892582">
        <w:rPr>
          <w:sz w:val="28"/>
          <w:szCs w:val="28"/>
        </w:rPr>
        <w:t>вдовы (не вступившие в повторный брак) инвалидов и участников Великой Отечественной войны, ветеранов боевых действий;</w:t>
      </w:r>
    </w:p>
    <w:p w14:paraId="4B560F19" w14:textId="77777777" w:rsidR="00E27231" w:rsidRDefault="0051596D" w:rsidP="00CE3A0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3</w:t>
      </w:r>
      <w:r w:rsidR="00892582">
        <w:rPr>
          <w:rFonts w:eastAsia="Times New Roman"/>
          <w:kern w:val="0"/>
          <w:sz w:val="28"/>
          <w:szCs w:val="28"/>
          <w:lang w:eastAsia="ru-RU"/>
        </w:rPr>
        <w:t xml:space="preserve">.7. </w:t>
      </w:r>
      <w:r w:rsidR="00E27231">
        <w:rPr>
          <w:rFonts w:eastAsia="Times New Roman"/>
          <w:kern w:val="0"/>
          <w:sz w:val="28"/>
          <w:szCs w:val="28"/>
          <w:lang w:eastAsia="ru-RU"/>
        </w:rPr>
        <w:t xml:space="preserve">физические лица, имеющие право на получение социальной поддержки в соответствии с </w:t>
      </w:r>
      <w:hyperlink r:id="rId7" w:history="1">
        <w:r w:rsidR="00E27231">
          <w:rPr>
            <w:rFonts w:eastAsia="Times New Roman"/>
            <w:color w:val="0000FF"/>
            <w:kern w:val="0"/>
            <w:sz w:val="28"/>
            <w:szCs w:val="28"/>
            <w:lang w:eastAsia="ru-RU"/>
          </w:rPr>
          <w:t>Законом</w:t>
        </w:r>
      </w:hyperlink>
      <w:r w:rsidR="00E27231">
        <w:rPr>
          <w:rFonts w:eastAsia="Times New Roman"/>
          <w:kern w:val="0"/>
          <w:sz w:val="28"/>
          <w:szCs w:val="28"/>
          <w:lang w:eastAsia="ru-RU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hyperlink r:id="rId8" w:history="1">
        <w:r w:rsidR="00E27231">
          <w:rPr>
            <w:rFonts w:eastAsia="Times New Roman"/>
            <w:color w:val="0000FF"/>
            <w:kern w:val="0"/>
            <w:sz w:val="28"/>
            <w:szCs w:val="28"/>
            <w:lang w:eastAsia="ru-RU"/>
          </w:rPr>
          <w:t>Закона</w:t>
        </w:r>
      </w:hyperlink>
      <w:r w:rsidR="00E27231">
        <w:rPr>
          <w:rFonts w:eastAsia="Times New Roman"/>
          <w:kern w:val="0"/>
          <w:sz w:val="28"/>
          <w:szCs w:val="28"/>
          <w:lang w:eastAsia="ru-RU"/>
        </w:rPr>
        <w:t xml:space="preserve"> РФ от 18 июня 1992 года N 3061-1), в соответствии с </w:t>
      </w:r>
      <w:hyperlink r:id="rId9" w:history="1">
        <w:r w:rsidR="00E27231">
          <w:rPr>
            <w:rFonts w:eastAsia="Times New Roman"/>
            <w:color w:val="0000FF"/>
            <w:kern w:val="0"/>
            <w:sz w:val="28"/>
            <w:szCs w:val="28"/>
            <w:lang w:eastAsia="ru-RU"/>
          </w:rPr>
          <w:t>ФЗ</w:t>
        </w:r>
      </w:hyperlink>
      <w:r w:rsidR="00E27231">
        <w:rPr>
          <w:rFonts w:eastAsia="Times New Roman"/>
          <w:kern w:val="0"/>
          <w:sz w:val="28"/>
          <w:szCs w:val="28"/>
          <w:lang w:eastAsia="ru-RU"/>
        </w:rPr>
        <w:t xml:space="preserve"> от 26 ноября 1998 года N 175-ФЗ "О социальной защите граждан РФ, подвергшихся воздействию радиации вследствие аварии в 1957 году на производственном объединении "Маяк" и сброс</w:t>
      </w:r>
      <w:r w:rsidR="002E157F">
        <w:rPr>
          <w:rFonts w:eastAsia="Times New Roman"/>
          <w:kern w:val="0"/>
          <w:sz w:val="28"/>
          <w:szCs w:val="28"/>
          <w:lang w:eastAsia="ru-RU"/>
        </w:rPr>
        <w:t xml:space="preserve">ов радиоактивных отходов в реку </w:t>
      </w:r>
      <w:proofErr w:type="spellStart"/>
      <w:r w:rsidR="00E27231">
        <w:rPr>
          <w:rFonts w:eastAsia="Times New Roman"/>
          <w:kern w:val="0"/>
          <w:sz w:val="28"/>
          <w:szCs w:val="28"/>
          <w:lang w:eastAsia="ru-RU"/>
        </w:rPr>
        <w:t>Теча</w:t>
      </w:r>
      <w:proofErr w:type="spellEnd"/>
      <w:r w:rsidR="00E27231">
        <w:rPr>
          <w:rFonts w:eastAsia="Times New Roman"/>
          <w:kern w:val="0"/>
          <w:sz w:val="28"/>
          <w:szCs w:val="28"/>
          <w:lang w:eastAsia="ru-RU"/>
        </w:rPr>
        <w:t xml:space="preserve">" и в соответствии с </w:t>
      </w:r>
      <w:hyperlink r:id="rId10" w:history="1">
        <w:r w:rsidR="00E27231">
          <w:rPr>
            <w:rFonts w:eastAsia="Times New Roman"/>
            <w:color w:val="0000FF"/>
            <w:kern w:val="0"/>
            <w:sz w:val="28"/>
            <w:szCs w:val="28"/>
            <w:lang w:eastAsia="ru-RU"/>
          </w:rPr>
          <w:t>ФЗ</w:t>
        </w:r>
      </w:hyperlink>
      <w:r w:rsidR="00E27231">
        <w:rPr>
          <w:rFonts w:eastAsia="Times New Roman"/>
          <w:kern w:val="0"/>
          <w:sz w:val="28"/>
          <w:szCs w:val="28"/>
          <w:lang w:eastAsia="ru-RU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14:paraId="3F8E209A" w14:textId="77777777" w:rsidR="002A7615" w:rsidRDefault="0051596D" w:rsidP="00CE3A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2582">
        <w:rPr>
          <w:sz w:val="28"/>
          <w:szCs w:val="28"/>
        </w:rPr>
        <w:t xml:space="preserve">.8. </w:t>
      </w:r>
      <w:r w:rsidR="00F608B2" w:rsidRPr="006B6DC9">
        <w:rPr>
          <w:sz w:val="28"/>
          <w:szCs w:val="28"/>
        </w:rPr>
        <w:t>Герои Социалистического Труда, полные кавалеры орденов Трудовой Славы и "За службу Роди</w:t>
      </w:r>
      <w:r w:rsidR="00F608B2">
        <w:rPr>
          <w:sz w:val="28"/>
          <w:szCs w:val="28"/>
        </w:rPr>
        <w:t>не в Вооруженных силах СССР</w:t>
      </w:r>
      <w:r w:rsidR="006051E1">
        <w:rPr>
          <w:sz w:val="28"/>
          <w:szCs w:val="28"/>
        </w:rPr>
        <w:t>;</w:t>
      </w:r>
    </w:p>
    <w:p w14:paraId="4A859919" w14:textId="77777777" w:rsidR="00E01CF3" w:rsidRDefault="0051596D" w:rsidP="00CE3A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07D6">
        <w:rPr>
          <w:sz w:val="28"/>
          <w:szCs w:val="28"/>
        </w:rPr>
        <w:t>.9.</w:t>
      </w:r>
      <w:r w:rsidR="006051E1">
        <w:rPr>
          <w:sz w:val="28"/>
          <w:szCs w:val="28"/>
        </w:rPr>
        <w:t xml:space="preserve"> г</w:t>
      </w:r>
      <w:r w:rsidR="00A207D6">
        <w:rPr>
          <w:rFonts w:ascii="Times New Roman CYR" w:hAnsi="Times New Roman CYR" w:cs="Times New Roman CYR"/>
          <w:sz w:val="28"/>
          <w:szCs w:val="28"/>
        </w:rPr>
        <w:t>раждане</w:t>
      </w:r>
      <w:r w:rsidR="00A207D6" w:rsidRPr="00BF5363">
        <w:rPr>
          <w:rFonts w:ascii="Times New Roman CYR" w:hAnsi="Times New Roman CYR" w:cs="Times New Roman CYR"/>
          <w:sz w:val="28"/>
          <w:szCs w:val="28"/>
        </w:rPr>
        <w:t xml:space="preserve"> Р</w:t>
      </w:r>
      <w:r w:rsidR="00A207D6">
        <w:rPr>
          <w:rFonts w:ascii="Times New Roman CYR" w:hAnsi="Times New Roman CYR" w:cs="Times New Roman CYR"/>
          <w:sz w:val="28"/>
          <w:szCs w:val="28"/>
        </w:rPr>
        <w:t>оссийской Федерации, имеющие в составе семьи совместно проживающего с ними ребенка-инвалида</w:t>
      </w:r>
      <w:r w:rsidR="00FF07AD">
        <w:rPr>
          <w:rFonts w:ascii="Times New Roman CYR" w:hAnsi="Times New Roman CYR" w:cs="Times New Roman CYR"/>
          <w:sz w:val="28"/>
          <w:szCs w:val="28"/>
        </w:rPr>
        <w:t>;</w:t>
      </w:r>
    </w:p>
    <w:p w14:paraId="024F362B" w14:textId="77777777" w:rsidR="008B0D2C" w:rsidRDefault="0051596D" w:rsidP="00AF678F">
      <w:pPr>
        <w:pStyle w:val="ConsPlusNormal"/>
        <w:spacing w:before="120" w:after="12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38E1" w:rsidRPr="00F1053D">
        <w:rPr>
          <w:rFonts w:ascii="Times New Roman" w:hAnsi="Times New Roman" w:cs="Times New Roman"/>
          <w:sz w:val="28"/>
          <w:szCs w:val="28"/>
        </w:rPr>
        <w:t>.</w:t>
      </w:r>
      <w:r w:rsidR="00F1053D" w:rsidRPr="00F1053D">
        <w:rPr>
          <w:rFonts w:ascii="Times New Roman" w:hAnsi="Times New Roman" w:cs="Times New Roman"/>
          <w:sz w:val="28"/>
          <w:szCs w:val="28"/>
        </w:rPr>
        <w:t>10</w:t>
      </w:r>
      <w:r w:rsidR="00BB38E1" w:rsidRPr="00F1053D">
        <w:rPr>
          <w:rFonts w:ascii="Times New Roman" w:hAnsi="Times New Roman" w:cs="Times New Roman"/>
          <w:sz w:val="28"/>
          <w:szCs w:val="28"/>
        </w:rPr>
        <w:t>.</w:t>
      </w:r>
      <w:r w:rsidR="00BB38E1" w:rsidRPr="00F10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BC0" w:rsidRPr="00F10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граждане</w:t>
      </w:r>
      <w:r w:rsidR="00AF6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</w:t>
      </w:r>
      <w:r w:rsidR="00DF1BC0"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призванные на военную службу по мобилизации в Вооруженные Силы Российской Федерации, а также их супруга (супруг), несовершеннолетние дети, родители (</w:t>
      </w:r>
      <w:r w:rsidR="00DF1BC0" w:rsidRPr="00DA5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усыновители).</w:t>
      </w:r>
    </w:p>
    <w:p w14:paraId="33DDBA2E" w14:textId="77777777" w:rsidR="00F1053D" w:rsidRPr="006D2241" w:rsidRDefault="00F1053D" w:rsidP="00AF678F">
      <w:pPr>
        <w:pStyle w:val="ConsPlusNormal"/>
        <w:spacing w:before="120" w:after="12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5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Основанием для предоставления льготы </w:t>
      </w:r>
      <w:r w:rsidRPr="00B14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</w:t>
      </w:r>
      <w:r w:rsidRPr="00B14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указанных </w:t>
      </w:r>
      <w:r w:rsidRPr="00DE7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1596D" w:rsidRPr="00DE7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настоящем </w:t>
      </w:r>
      <w:hyperlink r:id="rId11" w:history="1">
        <w:r w:rsidRPr="00DE747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пункте</w:t>
        </w:r>
      </w:hyperlink>
      <w:r w:rsidRPr="00DE7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C4649" w:rsidRPr="00DE7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="00C52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2C4649" w:rsidRPr="00DE7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7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справка военного комиссариата о призыве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гражданина на военную службу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мобилизации</w:t>
      </w:r>
      <w:r w:rsidRPr="00E66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Вооруженные Силы Российской Федерации, копия свидетельства о заключении брака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(для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супруг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(супруг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свидетельств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рождении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ребенка,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необходимости - </w:t>
      </w:r>
      <w:r w:rsidRPr="00EF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свидетельств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установлении отцовства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(для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несовершеннолетних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 свидетельства о рождении гражданина, призванного на военную службу по мобилизации в Вооруженные Силы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(для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(усыновителей)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копия акта об усыновлении (для усыновителей)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3C5725" w14:textId="77777777" w:rsidR="00F1053D" w:rsidRDefault="00F1053D" w:rsidP="00F1053D">
      <w:pPr>
        <w:spacing w:line="252" w:lineRule="auto"/>
        <w:ind w:firstLine="709"/>
        <w:jc w:val="both"/>
        <w:rPr>
          <w:sz w:val="28"/>
        </w:rPr>
      </w:pPr>
      <w:r w:rsidRPr="006D2241">
        <w:rPr>
          <w:bCs/>
          <w:sz w:val="28"/>
          <w:szCs w:val="28"/>
        </w:rPr>
        <w:t>Граждан</w:t>
      </w:r>
      <w:r>
        <w:rPr>
          <w:bCs/>
          <w:sz w:val="28"/>
          <w:szCs w:val="28"/>
        </w:rPr>
        <w:t>ам</w:t>
      </w:r>
      <w:r w:rsidRPr="006D2241">
        <w:rPr>
          <w:bCs/>
          <w:sz w:val="28"/>
          <w:szCs w:val="28"/>
        </w:rPr>
        <w:t>, призванн</w:t>
      </w:r>
      <w:r>
        <w:rPr>
          <w:bCs/>
          <w:sz w:val="28"/>
          <w:szCs w:val="28"/>
        </w:rPr>
        <w:t>ым</w:t>
      </w:r>
      <w:r w:rsidRPr="006D2241">
        <w:rPr>
          <w:bCs/>
          <w:sz w:val="28"/>
          <w:szCs w:val="28"/>
        </w:rPr>
        <w:t xml:space="preserve"> на военную службу по мобилизации в Вооруженные Силы Российской Федерации, льгота предоставляется в </w:t>
      </w:r>
      <w:r w:rsidR="000E7D5E" w:rsidRPr="006D2241">
        <w:rPr>
          <w:bCs/>
          <w:sz w:val="28"/>
          <w:szCs w:val="28"/>
        </w:rPr>
        <w:t>без заявительном</w:t>
      </w:r>
      <w:r w:rsidRPr="006D2241">
        <w:rPr>
          <w:bCs/>
          <w:sz w:val="28"/>
          <w:szCs w:val="28"/>
        </w:rPr>
        <w:t xml:space="preserve"> порядке.</w:t>
      </w:r>
    </w:p>
    <w:p w14:paraId="11E80E85" w14:textId="77777777" w:rsidR="00CB0F28" w:rsidRDefault="00DE7474" w:rsidP="00CE3A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0505">
        <w:rPr>
          <w:sz w:val="28"/>
          <w:szCs w:val="28"/>
        </w:rPr>
        <w:t>.</w:t>
      </w:r>
      <w:r w:rsidR="00A207D6">
        <w:rPr>
          <w:sz w:val="28"/>
          <w:szCs w:val="28"/>
        </w:rPr>
        <w:t>1</w:t>
      </w:r>
      <w:r w:rsidR="00A519E0">
        <w:rPr>
          <w:sz w:val="28"/>
          <w:szCs w:val="28"/>
        </w:rPr>
        <w:t>1</w:t>
      </w:r>
      <w:r w:rsidR="00A207D6">
        <w:rPr>
          <w:sz w:val="28"/>
          <w:szCs w:val="28"/>
        </w:rPr>
        <w:t>.</w:t>
      </w:r>
      <w:r w:rsidR="00FD0505">
        <w:rPr>
          <w:sz w:val="28"/>
          <w:szCs w:val="28"/>
        </w:rPr>
        <w:t xml:space="preserve"> </w:t>
      </w:r>
      <w:r w:rsidR="007D243D">
        <w:rPr>
          <w:sz w:val="28"/>
          <w:szCs w:val="28"/>
        </w:rPr>
        <w:t>О</w:t>
      </w:r>
      <w:r w:rsidR="00F608B2" w:rsidRPr="00295314">
        <w:rPr>
          <w:sz w:val="28"/>
          <w:szCs w:val="28"/>
        </w:rPr>
        <w:t>рганизации, обладающие на праве собственности или праве постоянного (бессрочного) пользования земельными участками под парками</w:t>
      </w:r>
    </w:p>
    <w:p w14:paraId="0E81C342" w14:textId="77777777" w:rsidR="00F608B2" w:rsidRPr="00295314" w:rsidRDefault="00F608B2" w:rsidP="00CE3A04">
      <w:pPr>
        <w:jc w:val="both"/>
        <w:rPr>
          <w:sz w:val="28"/>
          <w:szCs w:val="28"/>
        </w:rPr>
      </w:pPr>
      <w:r w:rsidRPr="00295314">
        <w:rPr>
          <w:sz w:val="28"/>
          <w:szCs w:val="28"/>
        </w:rPr>
        <w:t>культуры и отдыха, под свалками промышленных и бытовых отходов</w:t>
      </w:r>
      <w:r>
        <w:rPr>
          <w:sz w:val="28"/>
          <w:szCs w:val="28"/>
        </w:rPr>
        <w:t>,</w:t>
      </w:r>
      <w:r w:rsidRPr="00295314">
        <w:rPr>
          <w:sz w:val="28"/>
          <w:szCs w:val="28"/>
        </w:rPr>
        <w:t xml:space="preserve"> под кладбищами</w:t>
      </w:r>
      <w:r>
        <w:rPr>
          <w:sz w:val="28"/>
          <w:szCs w:val="28"/>
        </w:rPr>
        <w:t>,</w:t>
      </w:r>
      <w:r w:rsidRPr="00295314">
        <w:rPr>
          <w:sz w:val="28"/>
          <w:szCs w:val="28"/>
        </w:rPr>
        <w:t xml:space="preserve"> при условии целевого использования земель по профилю осуществляемой деятельно</w:t>
      </w:r>
      <w:r w:rsidR="007D243D">
        <w:rPr>
          <w:sz w:val="28"/>
          <w:szCs w:val="28"/>
        </w:rPr>
        <w:t>сти.</w:t>
      </w:r>
    </w:p>
    <w:p w14:paraId="232C84A2" w14:textId="77777777" w:rsidR="00F608B2" w:rsidRDefault="00DE7474" w:rsidP="00CE3A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2843">
        <w:rPr>
          <w:sz w:val="28"/>
          <w:szCs w:val="28"/>
        </w:rPr>
        <w:t>.</w:t>
      </w:r>
      <w:r w:rsidR="00A207D6">
        <w:rPr>
          <w:sz w:val="28"/>
          <w:szCs w:val="28"/>
        </w:rPr>
        <w:t>1</w:t>
      </w:r>
      <w:r w:rsidR="00A519E0">
        <w:rPr>
          <w:sz w:val="28"/>
          <w:szCs w:val="28"/>
        </w:rPr>
        <w:t>2</w:t>
      </w:r>
      <w:r w:rsidR="00A207D6">
        <w:rPr>
          <w:sz w:val="28"/>
          <w:szCs w:val="28"/>
        </w:rPr>
        <w:t>.</w:t>
      </w:r>
      <w:r w:rsidR="00C52843">
        <w:rPr>
          <w:sz w:val="28"/>
          <w:szCs w:val="28"/>
        </w:rPr>
        <w:t xml:space="preserve"> </w:t>
      </w:r>
      <w:r w:rsidR="007D243D">
        <w:rPr>
          <w:sz w:val="28"/>
          <w:szCs w:val="28"/>
        </w:rPr>
        <w:t>О</w:t>
      </w:r>
      <w:r w:rsidR="00F608B2" w:rsidRPr="00295314">
        <w:rPr>
          <w:sz w:val="28"/>
          <w:szCs w:val="28"/>
        </w:rPr>
        <w:t>рганы местного самоуправления, бюджетные учреждения,</w:t>
      </w:r>
      <w:r w:rsidR="00D95293">
        <w:rPr>
          <w:sz w:val="28"/>
          <w:szCs w:val="28"/>
        </w:rPr>
        <w:t xml:space="preserve"> деятельность которых финансируе</w:t>
      </w:r>
      <w:r w:rsidR="00F608B2" w:rsidRPr="00295314">
        <w:rPr>
          <w:sz w:val="28"/>
          <w:szCs w:val="28"/>
        </w:rPr>
        <w:t>тся з</w:t>
      </w:r>
      <w:r w:rsidR="00440896">
        <w:rPr>
          <w:sz w:val="28"/>
          <w:szCs w:val="28"/>
        </w:rPr>
        <w:t xml:space="preserve">а счет средств бюджета </w:t>
      </w:r>
      <w:r w:rsidR="00C44E2F">
        <w:rPr>
          <w:sz w:val="28"/>
          <w:szCs w:val="28"/>
        </w:rPr>
        <w:t xml:space="preserve">Индустриального </w:t>
      </w:r>
      <w:r w:rsidR="00440896">
        <w:rPr>
          <w:sz w:val="28"/>
          <w:szCs w:val="28"/>
        </w:rPr>
        <w:t>сельского поселения</w:t>
      </w:r>
      <w:r w:rsidR="00F608B2" w:rsidRPr="00295314">
        <w:rPr>
          <w:sz w:val="28"/>
          <w:szCs w:val="28"/>
        </w:rPr>
        <w:t xml:space="preserve"> – в отношении земельных участков, используемых ими в соответствии с уставной деятельностью.</w:t>
      </w:r>
    </w:p>
    <w:p w14:paraId="7DE90387" w14:textId="77777777" w:rsidR="00FD0505" w:rsidRDefault="00EE4CDC" w:rsidP="00CE3A04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FD0505">
        <w:rPr>
          <w:rFonts w:ascii="Times New Roman CYR" w:hAnsi="Times New Roman CYR" w:cs="Times New Roman CYR"/>
          <w:sz w:val="28"/>
          <w:szCs w:val="28"/>
        </w:rPr>
        <w:t>.</w:t>
      </w:r>
      <w:r w:rsidR="00C5284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D0505">
        <w:rPr>
          <w:rFonts w:ascii="Times New Roman CYR" w:hAnsi="Times New Roman CYR" w:cs="Times New Roman CYR"/>
          <w:sz w:val="28"/>
          <w:szCs w:val="28"/>
        </w:rPr>
        <w:t>Установить, что вышеперечисленные льготы</w:t>
      </w:r>
      <w:r w:rsidR="00C52843">
        <w:rPr>
          <w:rFonts w:ascii="Times New Roman CYR" w:hAnsi="Times New Roman CYR" w:cs="Times New Roman CYR"/>
          <w:sz w:val="28"/>
          <w:szCs w:val="28"/>
        </w:rPr>
        <w:t xml:space="preserve"> налогоплательщикам</w:t>
      </w:r>
      <w:r w:rsidR="00EC32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D0505">
        <w:rPr>
          <w:rFonts w:ascii="Times New Roman CYR" w:hAnsi="Times New Roman CYR" w:cs="Times New Roman CYR"/>
          <w:sz w:val="28"/>
          <w:szCs w:val="28"/>
        </w:rPr>
        <w:t>предоставляю</w:t>
      </w:r>
      <w:r w:rsidR="00FD0505" w:rsidRPr="00BF5363">
        <w:rPr>
          <w:rFonts w:ascii="Times New Roman CYR" w:hAnsi="Times New Roman CYR" w:cs="Times New Roman CYR"/>
          <w:sz w:val="28"/>
          <w:szCs w:val="28"/>
        </w:rPr>
        <w:t xml:space="preserve">тся </w:t>
      </w:r>
      <w:r w:rsidR="00FD0505" w:rsidRPr="00F0674D">
        <w:rPr>
          <w:rFonts w:ascii="Times New Roman CYR" w:hAnsi="Times New Roman CYR" w:cs="Times New Roman CYR"/>
          <w:sz w:val="28"/>
          <w:szCs w:val="28"/>
        </w:rPr>
        <w:t xml:space="preserve">с учетом </w:t>
      </w:r>
      <w:r w:rsidR="00003B74" w:rsidRPr="00F0674D">
        <w:rPr>
          <w:rFonts w:ascii="Times New Roman CYR" w:hAnsi="Times New Roman CYR" w:cs="Times New Roman CYR"/>
          <w:sz w:val="28"/>
          <w:szCs w:val="28"/>
        </w:rPr>
        <w:t xml:space="preserve">статьи 85 </w:t>
      </w:r>
      <w:r w:rsidR="00EC32FC" w:rsidRPr="00F0674D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="00FD0505" w:rsidRPr="00F0674D">
        <w:rPr>
          <w:rFonts w:ascii="Times New Roman CYR" w:hAnsi="Times New Roman CYR" w:cs="Times New Roman CYR"/>
          <w:sz w:val="28"/>
          <w:szCs w:val="28"/>
        </w:rPr>
        <w:t xml:space="preserve">положений </w:t>
      </w:r>
      <w:r w:rsidR="00501E3E" w:rsidRPr="00F0674D">
        <w:rPr>
          <w:rFonts w:ascii="Times New Roman CYR" w:hAnsi="Times New Roman CYR" w:cs="Times New Roman CYR"/>
          <w:sz w:val="28"/>
          <w:szCs w:val="28"/>
        </w:rPr>
        <w:t>пункта 10</w:t>
      </w:r>
      <w:r w:rsidR="00FD0505" w:rsidRPr="00F0674D">
        <w:rPr>
          <w:rFonts w:ascii="Times New Roman CYR" w:hAnsi="Times New Roman CYR" w:cs="Times New Roman CYR"/>
          <w:sz w:val="28"/>
          <w:szCs w:val="28"/>
        </w:rPr>
        <w:t xml:space="preserve"> ст. 396</w:t>
      </w:r>
      <w:r w:rsidR="00FD0505" w:rsidRPr="00BF5363">
        <w:rPr>
          <w:rFonts w:ascii="Times New Roman CYR" w:hAnsi="Times New Roman CYR" w:cs="Times New Roman CYR"/>
          <w:sz w:val="28"/>
          <w:szCs w:val="28"/>
        </w:rPr>
        <w:t xml:space="preserve"> Налогового кодекса Российской Федерации</w:t>
      </w:r>
      <w:r w:rsidR="00FD0505">
        <w:rPr>
          <w:rFonts w:ascii="Times New Roman CYR" w:hAnsi="Times New Roman CYR" w:cs="Times New Roman CYR"/>
          <w:sz w:val="28"/>
          <w:szCs w:val="28"/>
        </w:rPr>
        <w:t>.</w:t>
      </w:r>
    </w:p>
    <w:p w14:paraId="6F395996" w14:textId="77777777" w:rsidR="002C4649" w:rsidRDefault="00EE4CDC" w:rsidP="002C4649">
      <w:pPr>
        <w:ind w:firstLine="851"/>
        <w:jc w:val="both"/>
        <w:rPr>
          <w:sz w:val="28"/>
          <w:szCs w:val="28"/>
        </w:rPr>
      </w:pPr>
      <w:r w:rsidRPr="00EE4CDC">
        <w:rPr>
          <w:rFonts w:ascii="Times New Roman CYR" w:hAnsi="Times New Roman CYR" w:cs="Times New Roman CYR"/>
          <w:sz w:val="28"/>
          <w:szCs w:val="28"/>
        </w:rPr>
        <w:t>5</w:t>
      </w:r>
      <w:r w:rsidR="00A519E0" w:rsidRPr="00EE4CDC">
        <w:rPr>
          <w:rFonts w:ascii="Times New Roman CYR" w:hAnsi="Times New Roman CYR" w:cs="Times New Roman CYR"/>
          <w:sz w:val="28"/>
          <w:szCs w:val="28"/>
        </w:rPr>
        <w:t>.</w:t>
      </w:r>
      <w:r w:rsidR="00A519E0" w:rsidRPr="00A519E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0E7D5E">
        <w:rPr>
          <w:sz w:val="28"/>
          <w:szCs w:val="28"/>
        </w:rPr>
        <w:t>Для граждан,</w:t>
      </w:r>
      <w:r w:rsidR="002C4649">
        <w:rPr>
          <w:sz w:val="28"/>
          <w:szCs w:val="28"/>
        </w:rPr>
        <w:t xml:space="preserve"> указанных в пунктах </w:t>
      </w:r>
      <w:r>
        <w:rPr>
          <w:sz w:val="28"/>
          <w:szCs w:val="28"/>
        </w:rPr>
        <w:t>3</w:t>
      </w:r>
      <w:r w:rsidR="002C4649">
        <w:rPr>
          <w:sz w:val="28"/>
          <w:szCs w:val="28"/>
        </w:rPr>
        <w:t xml:space="preserve">.1. - </w:t>
      </w:r>
      <w:r>
        <w:rPr>
          <w:sz w:val="28"/>
          <w:szCs w:val="28"/>
        </w:rPr>
        <w:t>3</w:t>
      </w:r>
      <w:r w:rsidR="002C46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2C4649">
        <w:rPr>
          <w:sz w:val="28"/>
          <w:szCs w:val="28"/>
        </w:rPr>
        <w:t xml:space="preserve"> льготы предоставляются в отношении земельных участков приобретенных (предоставленных) для личного подсобного хозяйства, садоводства, огородничества или животноводства, а также </w:t>
      </w:r>
      <w:r w:rsidR="002C4649">
        <w:rPr>
          <w:rFonts w:eastAsia="Times New Roman"/>
          <w:sz w:val="28"/>
          <w:szCs w:val="28"/>
        </w:rPr>
        <w:t>занятых жилищным фондом или приобретенных (предоставленных) для жилищного строительства</w:t>
      </w:r>
      <w:r w:rsidR="002C4649">
        <w:rPr>
          <w:sz w:val="28"/>
          <w:szCs w:val="28"/>
        </w:rPr>
        <w:t>.</w:t>
      </w:r>
    </w:p>
    <w:p w14:paraId="062EBFF7" w14:textId="77777777" w:rsidR="00EE4CDC" w:rsidRDefault="00EE4CDC" w:rsidP="002C46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0674D">
        <w:rPr>
          <w:sz w:val="28"/>
          <w:szCs w:val="28"/>
        </w:rPr>
        <w:t xml:space="preserve">Положения пункта 3.10 применяются к правоотношениям, связанным с уплатой земельного налога за налоговые периоды 2021 и 2022 годов. </w:t>
      </w:r>
      <w:r>
        <w:rPr>
          <w:sz w:val="28"/>
          <w:szCs w:val="28"/>
        </w:rPr>
        <w:t xml:space="preserve"> </w:t>
      </w:r>
    </w:p>
    <w:p w14:paraId="4A870C92" w14:textId="77777777" w:rsidR="005237B2" w:rsidRDefault="008B1F9F" w:rsidP="002C4649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A64A3">
        <w:rPr>
          <w:sz w:val="28"/>
          <w:szCs w:val="28"/>
        </w:rPr>
        <w:t>.Признать утратившим</w:t>
      </w:r>
      <w:r w:rsidR="00CB0F28">
        <w:rPr>
          <w:sz w:val="28"/>
          <w:szCs w:val="28"/>
        </w:rPr>
        <w:t>и</w:t>
      </w:r>
      <w:r w:rsidR="008A64A3">
        <w:rPr>
          <w:sz w:val="28"/>
          <w:szCs w:val="28"/>
        </w:rPr>
        <w:t xml:space="preserve"> силу</w:t>
      </w:r>
      <w:r w:rsidR="004C1ADB">
        <w:rPr>
          <w:sz w:val="28"/>
          <w:szCs w:val="28"/>
        </w:rPr>
        <w:t xml:space="preserve"> Р</w:t>
      </w:r>
      <w:r w:rsidR="007D243D">
        <w:rPr>
          <w:sz w:val="28"/>
          <w:szCs w:val="28"/>
        </w:rPr>
        <w:t xml:space="preserve">ешения Собрания депутатов </w:t>
      </w:r>
      <w:r w:rsidR="00C44E2F">
        <w:rPr>
          <w:sz w:val="28"/>
          <w:szCs w:val="28"/>
        </w:rPr>
        <w:t xml:space="preserve">Индустриального </w:t>
      </w:r>
      <w:r w:rsidR="007D243D">
        <w:rPr>
          <w:sz w:val="28"/>
          <w:szCs w:val="28"/>
        </w:rPr>
        <w:t>сельского поселения</w:t>
      </w:r>
      <w:r w:rsidR="005237B2">
        <w:rPr>
          <w:sz w:val="28"/>
          <w:szCs w:val="28"/>
        </w:rPr>
        <w:t>:</w:t>
      </w:r>
    </w:p>
    <w:p w14:paraId="39FA0C77" w14:textId="77777777" w:rsidR="00C52AB0" w:rsidRDefault="000E7D5E" w:rsidP="000E7D5E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№ 53 от 15.11.2018 г. «О земельном налоге»</w:t>
      </w:r>
    </w:p>
    <w:p w14:paraId="48BCF963" w14:textId="77777777" w:rsidR="000E7D5E" w:rsidRPr="000E7D5E" w:rsidRDefault="000E7D5E" w:rsidP="000E7D5E">
      <w:pPr>
        <w:widowControl/>
        <w:suppressAutoHyphens w:val="0"/>
        <w:jc w:val="both"/>
        <w:rPr>
          <w:rFonts w:eastAsia="Times New Roman"/>
          <w:bCs/>
          <w:kern w:val="0"/>
          <w:sz w:val="28"/>
          <w:szCs w:val="20"/>
          <w:lang w:eastAsia="ru-RU"/>
        </w:rPr>
      </w:pPr>
      <w:r>
        <w:rPr>
          <w:rFonts w:eastAsia="Times New Roman"/>
          <w:bCs/>
          <w:kern w:val="0"/>
          <w:sz w:val="28"/>
          <w:szCs w:val="20"/>
          <w:lang w:eastAsia="ru-RU"/>
        </w:rPr>
        <w:t xml:space="preserve">             - № 74 от 15.11.2019 г. «</w:t>
      </w:r>
      <w:r w:rsidRPr="000E7D5E">
        <w:rPr>
          <w:rFonts w:eastAsia="Times New Roman"/>
          <w:bCs/>
          <w:kern w:val="0"/>
          <w:sz w:val="28"/>
          <w:szCs w:val="20"/>
          <w:lang w:eastAsia="ru-RU"/>
        </w:rPr>
        <w:t>О внесении изменений в решение Собрания депутатов Индустриального сельского по</w:t>
      </w:r>
      <w:r>
        <w:rPr>
          <w:rFonts w:eastAsia="Times New Roman"/>
          <w:bCs/>
          <w:kern w:val="0"/>
          <w:sz w:val="28"/>
          <w:szCs w:val="20"/>
          <w:lang w:eastAsia="ru-RU"/>
        </w:rPr>
        <w:t xml:space="preserve">селения от 15.11.2018г № 53 </w:t>
      </w:r>
      <w:r w:rsidRPr="000E7D5E">
        <w:rPr>
          <w:rFonts w:eastAsia="Times New Roman"/>
          <w:bCs/>
          <w:kern w:val="0"/>
          <w:sz w:val="28"/>
          <w:szCs w:val="20"/>
          <w:lang w:eastAsia="ru-RU"/>
        </w:rPr>
        <w:t>«О земельном налоге»</w:t>
      </w:r>
    </w:p>
    <w:p w14:paraId="14B821BC" w14:textId="77777777" w:rsidR="00C52AB0" w:rsidRDefault="008B1F9F" w:rsidP="008B0D2C">
      <w:pPr>
        <w:pStyle w:val="3"/>
        <w:numPr>
          <w:ilvl w:val="0"/>
          <w:numId w:val="0"/>
        </w:numPr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8A64A3" w:rsidRPr="009C49A5">
        <w:rPr>
          <w:b w:val="0"/>
          <w:sz w:val="28"/>
          <w:szCs w:val="28"/>
        </w:rPr>
        <w:t>.</w:t>
      </w:r>
      <w:r w:rsidR="008A64A3" w:rsidRPr="00881F5C">
        <w:t xml:space="preserve"> </w:t>
      </w:r>
      <w:r w:rsidR="006D3973" w:rsidRPr="00881F5C">
        <w:rPr>
          <w:b w:val="0"/>
          <w:sz w:val="28"/>
          <w:szCs w:val="28"/>
        </w:rPr>
        <w:t>Настоящее</w:t>
      </w:r>
      <w:r w:rsidR="00044F0D">
        <w:rPr>
          <w:b w:val="0"/>
          <w:sz w:val="28"/>
          <w:szCs w:val="28"/>
        </w:rPr>
        <w:t xml:space="preserve"> р</w:t>
      </w:r>
      <w:r w:rsidR="003D7FD4">
        <w:rPr>
          <w:b w:val="0"/>
          <w:sz w:val="28"/>
          <w:szCs w:val="28"/>
        </w:rPr>
        <w:t xml:space="preserve">ешение вступает в силу с </w:t>
      </w:r>
      <w:r w:rsidR="00671098">
        <w:rPr>
          <w:b w:val="0"/>
          <w:sz w:val="28"/>
          <w:szCs w:val="28"/>
        </w:rPr>
        <w:t>1 января 20</w:t>
      </w:r>
      <w:r w:rsidR="00EC32FC">
        <w:rPr>
          <w:b w:val="0"/>
          <w:sz w:val="28"/>
          <w:szCs w:val="28"/>
        </w:rPr>
        <w:t>23</w:t>
      </w:r>
      <w:r w:rsidR="00544877">
        <w:rPr>
          <w:b w:val="0"/>
          <w:sz w:val="28"/>
          <w:szCs w:val="28"/>
        </w:rPr>
        <w:t xml:space="preserve"> года, </w:t>
      </w:r>
      <w:r w:rsidR="0051596D">
        <w:rPr>
          <w:b w:val="0"/>
          <w:sz w:val="28"/>
          <w:szCs w:val="28"/>
        </w:rPr>
        <w:t xml:space="preserve">но не ранее чем по истечении одного месяца со дня его официального опубликования за исключением пункта </w:t>
      </w:r>
      <w:r w:rsidR="00F0674D">
        <w:rPr>
          <w:b w:val="0"/>
          <w:sz w:val="28"/>
          <w:szCs w:val="28"/>
        </w:rPr>
        <w:t>3</w:t>
      </w:r>
      <w:r w:rsidR="0051596D">
        <w:rPr>
          <w:b w:val="0"/>
          <w:sz w:val="28"/>
          <w:szCs w:val="28"/>
        </w:rPr>
        <w:t xml:space="preserve">.10. </w:t>
      </w:r>
    </w:p>
    <w:p w14:paraId="76F2E9CF" w14:textId="77777777" w:rsidR="00C52AB0" w:rsidRDefault="0051596D" w:rsidP="008B0D2C">
      <w:pPr>
        <w:pStyle w:val="3"/>
        <w:numPr>
          <w:ilvl w:val="0"/>
          <w:numId w:val="0"/>
        </w:numPr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Пункт </w:t>
      </w:r>
      <w:r w:rsidR="00F0674D"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>10 вступае</w:t>
      </w:r>
      <w:r w:rsidR="00F0674D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в силу с момента официального опубликования</w:t>
      </w:r>
      <w:r w:rsidR="00C52AB0">
        <w:rPr>
          <w:b w:val="0"/>
          <w:sz w:val="28"/>
          <w:szCs w:val="28"/>
        </w:rPr>
        <w:t>.</w:t>
      </w:r>
    </w:p>
    <w:p w14:paraId="60009319" w14:textId="77777777" w:rsidR="004C1ADB" w:rsidRDefault="004C1ADB" w:rsidP="00CE3A04">
      <w:pPr>
        <w:ind w:firstLine="720"/>
        <w:jc w:val="both"/>
        <w:rPr>
          <w:rFonts w:eastAsia="Times New Roman"/>
          <w:b/>
          <w:sz w:val="28"/>
          <w:szCs w:val="28"/>
        </w:rPr>
      </w:pPr>
    </w:p>
    <w:p w14:paraId="11180B50" w14:textId="77777777" w:rsidR="00AA1026" w:rsidRPr="00AA1026" w:rsidRDefault="00AA1026">
      <w:pPr>
        <w:ind w:firstLine="720"/>
        <w:jc w:val="both"/>
        <w:rPr>
          <w:rFonts w:eastAsia="Times New Roman"/>
          <w:sz w:val="28"/>
          <w:szCs w:val="28"/>
        </w:rPr>
      </w:pPr>
      <w:r w:rsidRPr="00AA1026">
        <w:rPr>
          <w:rFonts w:eastAsia="Times New Roman"/>
          <w:sz w:val="28"/>
          <w:szCs w:val="28"/>
        </w:rPr>
        <w:t>Председатель Собрания депутатов-</w:t>
      </w:r>
      <w:r w:rsidR="002E157F">
        <w:rPr>
          <w:rFonts w:eastAsia="Times New Roman"/>
          <w:sz w:val="28"/>
          <w:szCs w:val="28"/>
        </w:rPr>
        <w:t xml:space="preserve">                                    </w:t>
      </w:r>
      <w:r w:rsidR="002E157F" w:rsidRPr="002E157F">
        <w:rPr>
          <w:rFonts w:eastAsia="Times New Roman"/>
          <w:sz w:val="28"/>
          <w:szCs w:val="28"/>
        </w:rPr>
        <w:t>И.И. Лысенко</w:t>
      </w:r>
      <w:r w:rsidR="002E157F">
        <w:rPr>
          <w:rFonts w:eastAsia="Times New Roman"/>
          <w:sz w:val="28"/>
          <w:szCs w:val="28"/>
        </w:rPr>
        <w:t xml:space="preserve">   </w:t>
      </w:r>
    </w:p>
    <w:p w14:paraId="6276BEBF" w14:textId="77777777" w:rsidR="008A64A3" w:rsidRDefault="00AA10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A64A3">
        <w:rPr>
          <w:sz w:val="28"/>
          <w:szCs w:val="28"/>
        </w:rPr>
        <w:t xml:space="preserve">лава </w:t>
      </w:r>
      <w:r w:rsidR="00C44E2F">
        <w:rPr>
          <w:sz w:val="28"/>
          <w:szCs w:val="28"/>
        </w:rPr>
        <w:t xml:space="preserve">Индустриального </w:t>
      </w:r>
    </w:p>
    <w:p w14:paraId="0080988E" w14:textId="77777777" w:rsidR="002E157F" w:rsidRDefault="008A64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</w:t>
      </w:r>
    </w:p>
    <w:p w14:paraId="60693A07" w14:textId="77777777" w:rsidR="00747DE8" w:rsidRDefault="008A64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84068">
        <w:rPr>
          <w:sz w:val="28"/>
          <w:szCs w:val="28"/>
        </w:rPr>
        <w:t xml:space="preserve">                </w:t>
      </w:r>
      <w:r w:rsidR="007D243D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</w:t>
      </w:r>
      <w:r w:rsidR="00CD1DFF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 </w:t>
      </w:r>
      <w:r w:rsidR="00747DE8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 </w:t>
      </w:r>
    </w:p>
    <w:p w14:paraId="3FE41275" w14:textId="77777777" w:rsidR="002E157F" w:rsidRDefault="00C44E2F" w:rsidP="002E157F">
      <w:pPr>
        <w:ind w:firstLine="851"/>
        <w:jc w:val="both"/>
        <w:rPr>
          <w:sz w:val="28"/>
        </w:rPr>
      </w:pPr>
      <w:r>
        <w:rPr>
          <w:sz w:val="28"/>
        </w:rPr>
        <w:t>п. Индустриальный</w:t>
      </w:r>
    </w:p>
    <w:p w14:paraId="2BA4F7BC" w14:textId="77777777" w:rsidR="00E26C36" w:rsidRDefault="002E157F" w:rsidP="002E157F">
      <w:pPr>
        <w:ind w:firstLine="851"/>
        <w:jc w:val="both"/>
        <w:rPr>
          <w:sz w:val="28"/>
        </w:rPr>
      </w:pPr>
      <w:r w:rsidRPr="002E157F">
        <w:rPr>
          <w:sz w:val="28"/>
        </w:rPr>
        <w:t>№ 39</w:t>
      </w:r>
      <w:r>
        <w:rPr>
          <w:sz w:val="28"/>
        </w:rPr>
        <w:t xml:space="preserve">  от 07.11.</w:t>
      </w:r>
      <w:r w:rsidR="00C52843">
        <w:rPr>
          <w:sz w:val="28"/>
        </w:rPr>
        <w:t>20</w:t>
      </w:r>
      <w:r w:rsidR="008B0D2C">
        <w:rPr>
          <w:sz w:val="28"/>
        </w:rPr>
        <w:t>2</w:t>
      </w:r>
      <w:r w:rsidR="000E7D5E">
        <w:rPr>
          <w:sz w:val="28"/>
        </w:rPr>
        <w:t>2</w:t>
      </w:r>
      <w:r w:rsidR="008A64A3">
        <w:rPr>
          <w:sz w:val="28"/>
        </w:rPr>
        <w:t xml:space="preserve"> года</w:t>
      </w:r>
      <w:r w:rsidR="00C52843">
        <w:rPr>
          <w:sz w:val="28"/>
        </w:rPr>
        <w:t xml:space="preserve"> </w:t>
      </w:r>
    </w:p>
    <w:p w14:paraId="72C0A9FB" w14:textId="77777777" w:rsidR="008A64A3" w:rsidRPr="00747DE8" w:rsidRDefault="002E157F" w:rsidP="00747DE8">
      <w:pPr>
        <w:jc w:val="both"/>
        <w:rPr>
          <w:sz w:val="28"/>
        </w:rPr>
      </w:pPr>
      <w:r>
        <w:rPr>
          <w:sz w:val="28"/>
        </w:rPr>
        <w:t xml:space="preserve">      </w:t>
      </w:r>
    </w:p>
    <w:p w14:paraId="6445F559" w14:textId="77777777" w:rsidR="008A64A3" w:rsidRDefault="008A64A3">
      <w:pPr>
        <w:ind w:firstLine="720"/>
        <w:jc w:val="both"/>
        <w:rPr>
          <w:sz w:val="28"/>
          <w:szCs w:val="28"/>
        </w:rPr>
      </w:pPr>
    </w:p>
    <w:sectPr w:rsidR="008A64A3" w:rsidSect="00CE046A">
      <w:pgSz w:w="11905" w:h="16837"/>
      <w:pgMar w:top="426" w:right="1132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1E5616"/>
    <w:multiLevelType w:val="hybridMultilevel"/>
    <w:tmpl w:val="3482A5C0"/>
    <w:lvl w:ilvl="0" w:tplc="3E547B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4A3"/>
    <w:rsid w:val="00000654"/>
    <w:rsid w:val="00003B74"/>
    <w:rsid w:val="00044F0D"/>
    <w:rsid w:val="000628D5"/>
    <w:rsid w:val="000C3AB3"/>
    <w:rsid w:val="000E7D5E"/>
    <w:rsid w:val="000F6EB8"/>
    <w:rsid w:val="00112AAE"/>
    <w:rsid w:val="001401C5"/>
    <w:rsid w:val="00173581"/>
    <w:rsid w:val="00235642"/>
    <w:rsid w:val="0024587C"/>
    <w:rsid w:val="002A7615"/>
    <w:rsid w:val="002C4649"/>
    <w:rsid w:val="002D6658"/>
    <w:rsid w:val="002E157F"/>
    <w:rsid w:val="00305FE2"/>
    <w:rsid w:val="003426EF"/>
    <w:rsid w:val="00352FF7"/>
    <w:rsid w:val="003A4E5C"/>
    <w:rsid w:val="003D7FD4"/>
    <w:rsid w:val="003E4CF5"/>
    <w:rsid w:val="00440896"/>
    <w:rsid w:val="004B7DAC"/>
    <w:rsid w:val="004C1ADB"/>
    <w:rsid w:val="00501E3E"/>
    <w:rsid w:val="0051596D"/>
    <w:rsid w:val="005237B2"/>
    <w:rsid w:val="005421F8"/>
    <w:rsid w:val="00544877"/>
    <w:rsid w:val="0058264F"/>
    <w:rsid w:val="005A2963"/>
    <w:rsid w:val="00601D8A"/>
    <w:rsid w:val="006051E1"/>
    <w:rsid w:val="00620B44"/>
    <w:rsid w:val="00625E94"/>
    <w:rsid w:val="00671098"/>
    <w:rsid w:val="006740FD"/>
    <w:rsid w:val="00684068"/>
    <w:rsid w:val="006D2744"/>
    <w:rsid w:val="006D3973"/>
    <w:rsid w:val="006F119B"/>
    <w:rsid w:val="00747DE8"/>
    <w:rsid w:val="007B16F0"/>
    <w:rsid w:val="007D243D"/>
    <w:rsid w:val="008341DB"/>
    <w:rsid w:val="00881F5C"/>
    <w:rsid w:val="00892582"/>
    <w:rsid w:val="008A64A3"/>
    <w:rsid w:val="008B0D2C"/>
    <w:rsid w:val="008B1F9F"/>
    <w:rsid w:val="008D431E"/>
    <w:rsid w:val="009032F4"/>
    <w:rsid w:val="00925103"/>
    <w:rsid w:val="00970C31"/>
    <w:rsid w:val="009C49A5"/>
    <w:rsid w:val="00A207D6"/>
    <w:rsid w:val="00A367AF"/>
    <w:rsid w:val="00A519E0"/>
    <w:rsid w:val="00AA1026"/>
    <w:rsid w:val="00AC6ADE"/>
    <w:rsid w:val="00AD1A86"/>
    <w:rsid w:val="00AF678F"/>
    <w:rsid w:val="00BB38E1"/>
    <w:rsid w:val="00BC49CE"/>
    <w:rsid w:val="00BC6695"/>
    <w:rsid w:val="00BE2FA3"/>
    <w:rsid w:val="00C12E8A"/>
    <w:rsid w:val="00C31F3A"/>
    <w:rsid w:val="00C44E2F"/>
    <w:rsid w:val="00C52843"/>
    <w:rsid w:val="00C52AB0"/>
    <w:rsid w:val="00C619A4"/>
    <w:rsid w:val="00C94584"/>
    <w:rsid w:val="00CB0F28"/>
    <w:rsid w:val="00CD1DFF"/>
    <w:rsid w:val="00CE046A"/>
    <w:rsid w:val="00CE2DDF"/>
    <w:rsid w:val="00CE3A04"/>
    <w:rsid w:val="00D95293"/>
    <w:rsid w:val="00DE7474"/>
    <w:rsid w:val="00DF1BC0"/>
    <w:rsid w:val="00E01CF3"/>
    <w:rsid w:val="00E22597"/>
    <w:rsid w:val="00E24722"/>
    <w:rsid w:val="00E26C36"/>
    <w:rsid w:val="00E27231"/>
    <w:rsid w:val="00E57242"/>
    <w:rsid w:val="00E866F6"/>
    <w:rsid w:val="00EC32FC"/>
    <w:rsid w:val="00EE4CDC"/>
    <w:rsid w:val="00F0674D"/>
    <w:rsid w:val="00F1053D"/>
    <w:rsid w:val="00F608B2"/>
    <w:rsid w:val="00F73B5D"/>
    <w:rsid w:val="00F87ED5"/>
    <w:rsid w:val="00FA706B"/>
    <w:rsid w:val="00FB007B"/>
    <w:rsid w:val="00FB40B2"/>
    <w:rsid w:val="00FC591D"/>
    <w:rsid w:val="00FD0505"/>
    <w:rsid w:val="00FE75DD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3936A81"/>
  <w15:chartTrackingRefBased/>
  <w15:docId w15:val="{C3352806-5C3F-4142-9F87-A37CC687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uppressAutoHyphens w:val="0"/>
      <w:ind w:left="0" w:firstLine="720"/>
      <w:jc w:val="both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semiHidden/>
    <w:rsid w:val="008A64A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8341DB"/>
    <w:pPr>
      <w:spacing w:after="120"/>
      <w:ind w:left="283"/>
    </w:pPr>
  </w:style>
  <w:style w:type="paragraph" w:customStyle="1" w:styleId="11">
    <w:name w:val=" Знак Знак Знак1 Знак"/>
    <w:basedOn w:val="a"/>
    <w:rsid w:val="008341DB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9">
    <w:name w:val="Знак"/>
    <w:basedOn w:val="a"/>
    <w:rsid w:val="00F608B2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lang w:val="en-US" w:eastAsia="en-US"/>
    </w:rPr>
  </w:style>
  <w:style w:type="paragraph" w:customStyle="1" w:styleId="21">
    <w:name w:val="Основной текст 21"/>
    <w:basedOn w:val="a"/>
    <w:rsid w:val="006D2744"/>
    <w:pPr>
      <w:widowControl/>
      <w:jc w:val="center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F1053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B580ED617F4DFE333568A0FA6FF659E04FAA4E9F40200225D78270E3954EAD1A1D9EEF4EE715150AD97038L5F5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B580ED617F4DFE333568A0FA6FF659E54CAF419F427D082D8E8E72E49A11A80F0CC6E34CFA0A1414C5723A55LBFF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B1BF38F27BC6E9390F8CA9350C4CEB203D5276B8CAD6E8AD8C947B04DBCBAC84D2578CC078C0030CB5615D57614B8E64985BE6A244E50EE8D54EA6UD68L" TargetMode="External"/><Relationship Id="rId11" Type="http://schemas.openxmlformats.org/officeDocument/2006/relationships/hyperlink" Target="consultantplus://offline/ref=193778BF3571AFFFE279866D2EAE90F2B7F3A4328D8B0C5A781645FF8FBAC1BF886906B45C8040A76869CB89C5384C7256C18ED07AA88859D7680468Q6g1P" TargetMode="External"/><Relationship Id="rId5" Type="http://schemas.openxmlformats.org/officeDocument/2006/relationships/hyperlink" Target="consultantplus://offline/ref=29B1BF38F27BC6E9390F8CA9350C4CEB203D5276B8CAD6E8AD8C947B04DBCBAC84D2578CC078C0030CB5675155614B8E64985BE6A244E50EE8D54EA6UD68L" TargetMode="External"/><Relationship Id="rId10" Type="http://schemas.openxmlformats.org/officeDocument/2006/relationships/hyperlink" Target="consultantplus://offline/ref=8DB580ED617F4DFE333568A0FA6FF659E54CAF419F4C7D082D8E8E72E49A11A80F0CC6E34CFA0A1414C5723A55LBF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B580ED617F4DFE333568A0FA6FF659E54CAF4097497D082D8E8E72E49A11A80F0CC6E34CFA0A1414C5723A55LBF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7647</CharactersWithSpaces>
  <SharedDoc>false</SharedDoc>
  <HLinks>
    <vt:vector size="42" baseType="variant">
      <vt:variant>
        <vt:i4>7536698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consultantplus://offline/ref=193778BF3571AFFFE279866D2EAE90F2B7F3A4328D8B0C5A781645FF8FBAC1BF886906B45C8040A76869CB89C5384C7256C18ED07AA88859D7680468Q6g1P</vt:lpwstr>
      </vt:variant>
      <vt:variant>
        <vt:lpwstr/>
      </vt:variant>
      <vt:variant>
        <vt:i4>1179730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consultantplus://offline/ref=8DB580ED617F4DFE333568A0FA6FF659E54CAF419F4C7D082D8E8E72E49A11A80F0CC6E34CFA0A1414C5723A55LBFFM</vt:lpwstr>
      </vt:variant>
      <vt:variant>
        <vt:lpwstr/>
      </vt:variant>
      <vt:variant>
        <vt:i4>1179736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consultantplus://offline/ref=8DB580ED617F4DFE333568A0FA6FF659E54CAF4097497D082D8E8E72E49A11A80F0CC6E34CFA0A1414C5723A55LBFFM</vt:lpwstr>
      </vt:variant>
      <vt:variant>
        <vt:lpwstr/>
      </vt:variant>
      <vt:variant>
        <vt:i4>2424881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consultantplus://offline/ref=8DB580ED617F4DFE333568A0FA6FF659E04FAA4E9F40200225D78270E3954EAD1A1D9EEF4EE715150AD97038L5F5M</vt:lpwstr>
      </vt:variant>
      <vt:variant>
        <vt:lpwstr/>
      </vt:variant>
      <vt:variant>
        <vt:i4>1179651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consultantplus://offline/ref=8DB580ED617F4DFE333568A0FA6FF659E54CAF419F427D082D8E8E72E49A11A80F0CC6E34CFA0A1414C5723A55LBFFM</vt:lpwstr>
      </vt:variant>
      <vt:variant>
        <vt:lpwstr/>
      </vt:variant>
      <vt:variant>
        <vt:i4>3407980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consultantplus://offline/ref=29B1BF38F27BC6E9390F8CA9350C4CEB203D5276B8CAD6E8AD8C947B04DBCBAC84D2578CC078C0030CB5615D57614B8E64985BE6A244E50EE8D54EA6UD68L</vt:lpwstr>
      </vt:variant>
      <vt:variant>
        <vt:lpwstr/>
      </vt:variant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consultantplus://offline/ref=29B1BF38F27BC6E9390F8CA9350C4CEB203D5276B8CAD6E8AD8C947B04DBCBAC84D2578CC078C0030CB5675155614B8E64985BE6A244E50EE8D54EA6UD68L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Pai Pinky</cp:lastModifiedBy>
  <cp:revision>2</cp:revision>
  <cp:lastPrinted>2022-10-20T08:05:00Z</cp:lastPrinted>
  <dcterms:created xsi:type="dcterms:W3CDTF">2025-09-01T13:02:00Z</dcterms:created>
  <dcterms:modified xsi:type="dcterms:W3CDTF">2025-09-01T13:02:00Z</dcterms:modified>
</cp:coreProperties>
</file>