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4A" w:rsidRPr="00844D4A" w:rsidRDefault="00844D4A" w:rsidP="00844D4A">
      <w:pPr>
        <w:pStyle w:val="ae"/>
        <w:tabs>
          <w:tab w:val="left" w:pos="2700"/>
        </w:tabs>
        <w:jc w:val="left"/>
        <w:outlineLvl w:val="0"/>
        <w:rPr>
          <w:sz w:val="24"/>
        </w:rPr>
      </w:pPr>
      <w:r>
        <w:rPr>
          <w:sz w:val="24"/>
        </w:rPr>
        <w:t xml:space="preserve">                                                   </w:t>
      </w:r>
      <w:r w:rsidRPr="00844D4A">
        <w:rPr>
          <w:sz w:val="24"/>
        </w:rPr>
        <w:t>РОССИЙСКАЯ ФЕДЕРАЦИЯ</w:t>
      </w:r>
    </w:p>
    <w:p w:rsidR="00844D4A" w:rsidRPr="00844D4A" w:rsidRDefault="00844D4A" w:rsidP="00844D4A">
      <w:pPr>
        <w:jc w:val="center"/>
        <w:rPr>
          <w:b/>
        </w:rPr>
      </w:pPr>
      <w:r w:rsidRPr="00844D4A">
        <w:rPr>
          <w:b/>
        </w:rPr>
        <w:t>РОСТОВСКАЯ ОБЛАСТЬ</w:t>
      </w:r>
      <w:r>
        <w:rPr>
          <w:b/>
        </w:rPr>
        <w:t xml:space="preserve"> КАШАРСКИЙ РАЙОН</w:t>
      </w:r>
    </w:p>
    <w:p w:rsidR="00844D4A" w:rsidRPr="00C40F87" w:rsidRDefault="00844D4A" w:rsidP="00844D4A">
      <w:pPr>
        <w:jc w:val="center"/>
        <w:rPr>
          <w:b/>
        </w:rPr>
      </w:pPr>
      <w:r w:rsidRPr="00C40F87">
        <w:rPr>
          <w:b/>
        </w:rPr>
        <w:t>МУНИЦИПАЛЬНОЕ ОБРАЗОВАНИЕ</w:t>
      </w:r>
    </w:p>
    <w:p w:rsidR="00844D4A" w:rsidRPr="00C40F87" w:rsidRDefault="00844D4A" w:rsidP="00844D4A">
      <w:pPr>
        <w:jc w:val="center"/>
        <w:rPr>
          <w:b/>
        </w:rPr>
      </w:pPr>
      <w:r w:rsidRPr="00C40F87">
        <w:rPr>
          <w:b/>
        </w:rPr>
        <w:t>«</w:t>
      </w:r>
      <w:r>
        <w:rPr>
          <w:b/>
        </w:rPr>
        <w:t xml:space="preserve">ИНДУСТРИАЛЬНОЕ </w:t>
      </w:r>
      <w:r w:rsidRPr="00C40F87">
        <w:rPr>
          <w:b/>
        </w:rPr>
        <w:t>СЕЛЬСКОЕ ПОСЕЛЕНИЕ»</w:t>
      </w:r>
    </w:p>
    <w:p w:rsidR="00844D4A" w:rsidRPr="00C40F87" w:rsidRDefault="00844D4A" w:rsidP="00844D4A">
      <w:pPr>
        <w:jc w:val="center"/>
        <w:rPr>
          <w:b/>
        </w:rPr>
      </w:pPr>
    </w:p>
    <w:p w:rsidR="00844D4A" w:rsidRPr="00C40F87" w:rsidRDefault="00844D4A" w:rsidP="00844D4A">
      <w:pPr>
        <w:tabs>
          <w:tab w:val="left" w:pos="6737"/>
        </w:tabs>
        <w:jc w:val="center"/>
        <w:rPr>
          <w:b/>
        </w:rPr>
      </w:pPr>
      <w:r w:rsidRPr="00C40F87">
        <w:rPr>
          <w:b/>
        </w:rPr>
        <w:t xml:space="preserve">СОБРАНИЕ ДЕПУТАТОВ  </w:t>
      </w:r>
      <w:r>
        <w:rPr>
          <w:b/>
        </w:rPr>
        <w:t xml:space="preserve">ИНДУСТРИАЛЬНОГО </w:t>
      </w:r>
      <w:r w:rsidRPr="00C40F87">
        <w:rPr>
          <w:b/>
        </w:rPr>
        <w:t xml:space="preserve"> СЕЛЬСКОГО ПОСЕЛЕНИЯ </w:t>
      </w:r>
    </w:p>
    <w:p w:rsidR="00844D4A" w:rsidRPr="00C40F87" w:rsidRDefault="00844D4A" w:rsidP="00844D4A">
      <w:pPr>
        <w:tabs>
          <w:tab w:val="left" w:pos="6737"/>
        </w:tabs>
        <w:jc w:val="center"/>
        <w:rPr>
          <w:b/>
        </w:rPr>
      </w:pPr>
    </w:p>
    <w:p w:rsidR="00844D4A" w:rsidRPr="00C40F87" w:rsidRDefault="00844D4A" w:rsidP="00844D4A">
      <w:pPr>
        <w:tabs>
          <w:tab w:val="left" w:pos="6737"/>
        </w:tabs>
        <w:jc w:val="center"/>
        <w:rPr>
          <w:b/>
        </w:rPr>
      </w:pPr>
      <w:r w:rsidRPr="00C40F87">
        <w:rPr>
          <w:b/>
        </w:rPr>
        <w:t>РЕШЕНИЕ</w:t>
      </w:r>
    </w:p>
    <w:p w:rsidR="00844D4A" w:rsidRPr="00C40F87" w:rsidRDefault="00844D4A" w:rsidP="00844D4A">
      <w:pPr>
        <w:pStyle w:val="a8"/>
        <w:jc w:val="center"/>
      </w:pPr>
    </w:p>
    <w:p w:rsidR="00844D4A" w:rsidRPr="00C40F87" w:rsidRDefault="00844D4A" w:rsidP="00844D4A">
      <w:r w:rsidRPr="00C40F87">
        <w:t xml:space="preserve">Принято </w:t>
      </w:r>
    </w:p>
    <w:p w:rsidR="006816DF" w:rsidRDefault="00844D4A" w:rsidP="00844D4A">
      <w:pPr>
        <w:jc w:val="both"/>
      </w:pPr>
      <w:r w:rsidRPr="00C40F87">
        <w:t xml:space="preserve">Собранием депутатов                                                                        </w:t>
      </w:r>
      <w:r>
        <w:t>28 февраля  2022г.</w:t>
      </w:r>
    </w:p>
    <w:p w:rsidR="00844D4A" w:rsidRDefault="00844D4A" w:rsidP="00844D4A">
      <w:pPr>
        <w:jc w:val="both"/>
      </w:pPr>
    </w:p>
    <w:p w:rsidR="00844D4A" w:rsidRPr="00844D4A" w:rsidRDefault="00844D4A" w:rsidP="00844D4A">
      <w:pPr>
        <w:jc w:val="both"/>
      </w:pPr>
    </w:p>
    <w:p w:rsidR="006816DF" w:rsidRPr="00844D4A" w:rsidRDefault="006816DF" w:rsidP="00844D4A">
      <w:pPr>
        <w:spacing w:line="360" w:lineRule="auto"/>
        <w:jc w:val="center"/>
        <w:rPr>
          <w:color w:val="000000"/>
        </w:rPr>
      </w:pPr>
      <w:r w:rsidRPr="00463EDF">
        <w:rPr>
          <w:b/>
          <w:bCs/>
          <w:color w:val="000000"/>
          <w:sz w:val="28"/>
          <w:szCs w:val="28"/>
        </w:rPr>
        <w:t xml:space="preserve">Об утверждении Положения о муниципальном жилищном контроле </w:t>
      </w:r>
      <w:r w:rsidRPr="00463EDF">
        <w:rPr>
          <w:b/>
          <w:bCs/>
          <w:color w:val="000000"/>
          <w:sz w:val="28"/>
          <w:szCs w:val="28"/>
        </w:rPr>
        <w:br/>
        <w:t xml:space="preserve">в </w:t>
      </w:r>
      <w:r>
        <w:rPr>
          <w:b/>
          <w:bCs/>
          <w:color w:val="000000"/>
          <w:sz w:val="28"/>
          <w:szCs w:val="28"/>
        </w:rPr>
        <w:t>муниципальном образовании «</w:t>
      </w:r>
      <w:r w:rsidR="00844D4A">
        <w:rPr>
          <w:b/>
          <w:bCs/>
          <w:color w:val="000000"/>
          <w:sz w:val="28"/>
          <w:szCs w:val="28"/>
        </w:rPr>
        <w:t>Индустриальное</w:t>
      </w:r>
      <w:r>
        <w:rPr>
          <w:b/>
          <w:bCs/>
          <w:color w:val="000000"/>
          <w:sz w:val="28"/>
          <w:szCs w:val="28"/>
        </w:rPr>
        <w:t xml:space="preserve"> сельское поселение</w:t>
      </w:r>
      <w:r w:rsidR="00844D4A">
        <w:rPr>
          <w:b/>
          <w:bCs/>
          <w:color w:val="000000"/>
          <w:sz w:val="28"/>
          <w:szCs w:val="28"/>
        </w:rPr>
        <w:t>»</w:t>
      </w:r>
    </w:p>
    <w:tbl>
      <w:tblPr>
        <w:tblW w:w="0" w:type="auto"/>
        <w:tblLook w:val="01E0"/>
      </w:tblPr>
      <w:tblGrid>
        <w:gridCol w:w="4999"/>
      </w:tblGrid>
      <w:tr w:rsidR="00844D4A" w:rsidTr="00844D4A">
        <w:trPr>
          <w:trHeight w:val="80"/>
        </w:trPr>
        <w:tc>
          <w:tcPr>
            <w:tcW w:w="4999" w:type="dxa"/>
          </w:tcPr>
          <w:p w:rsidR="00844D4A" w:rsidRDefault="00844D4A">
            <w:pPr>
              <w:spacing w:line="276" w:lineRule="auto"/>
              <w:rPr>
                <w:sz w:val="28"/>
              </w:rPr>
            </w:pPr>
          </w:p>
        </w:tc>
      </w:tr>
    </w:tbl>
    <w:p w:rsidR="006816DF" w:rsidRDefault="006816DF" w:rsidP="006816DF">
      <w:pPr>
        <w:shd w:val="clear" w:color="auto" w:fill="FFFFFF"/>
        <w:rPr>
          <w:b/>
          <w:color w:val="000000"/>
        </w:rPr>
      </w:pPr>
      <w:r>
        <w:rPr>
          <w:b/>
        </w:rPr>
        <w:tab/>
      </w:r>
    </w:p>
    <w:p w:rsidR="006816DF" w:rsidRDefault="006816DF" w:rsidP="006816DF">
      <w:pPr>
        <w:shd w:val="clear" w:color="auto" w:fill="FFFFFF"/>
        <w:ind w:firstLine="709"/>
        <w:jc w:val="both"/>
        <w:rPr>
          <w:b/>
        </w:rPr>
      </w:pPr>
      <w:r w:rsidRPr="00463EDF">
        <w:rPr>
          <w:color w:val="000000"/>
          <w:sz w:val="28"/>
          <w:szCs w:val="28"/>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Pr>
          <w:color w:val="000000"/>
          <w:sz w:val="28"/>
          <w:szCs w:val="28"/>
        </w:rPr>
        <w:t>», Уставом муниципального образования «</w:t>
      </w:r>
      <w:r w:rsidR="00844D4A">
        <w:rPr>
          <w:color w:val="000000"/>
          <w:sz w:val="28"/>
          <w:szCs w:val="28"/>
        </w:rPr>
        <w:t>Индустриальное</w:t>
      </w:r>
      <w:r>
        <w:rPr>
          <w:color w:val="000000"/>
          <w:sz w:val="28"/>
          <w:szCs w:val="28"/>
        </w:rPr>
        <w:t xml:space="preserve"> сельское поселение», </w:t>
      </w:r>
      <w:r w:rsidR="001C1A0C">
        <w:rPr>
          <w:sz w:val="28"/>
          <w:szCs w:val="28"/>
        </w:rPr>
        <w:t>Собрание д</w:t>
      </w:r>
      <w:r>
        <w:rPr>
          <w:sz w:val="28"/>
          <w:szCs w:val="28"/>
        </w:rPr>
        <w:t xml:space="preserve">епутатов </w:t>
      </w:r>
      <w:r w:rsidR="00844D4A">
        <w:rPr>
          <w:sz w:val="28"/>
          <w:szCs w:val="28"/>
        </w:rPr>
        <w:t>Индустриального</w:t>
      </w:r>
      <w:r>
        <w:rPr>
          <w:sz w:val="28"/>
          <w:szCs w:val="28"/>
        </w:rPr>
        <w:t xml:space="preserve"> сельского поселения </w:t>
      </w:r>
    </w:p>
    <w:p w:rsidR="006816DF" w:rsidRDefault="006816DF" w:rsidP="006816DF">
      <w:pPr>
        <w:jc w:val="both"/>
        <w:rPr>
          <w:sz w:val="28"/>
          <w:szCs w:val="28"/>
        </w:rPr>
      </w:pPr>
    </w:p>
    <w:p w:rsidR="006816DF" w:rsidRDefault="006816DF" w:rsidP="006816DF">
      <w:pPr>
        <w:jc w:val="both"/>
        <w:rPr>
          <w:bCs/>
          <w:sz w:val="28"/>
          <w:szCs w:val="28"/>
        </w:rPr>
      </w:pPr>
      <w:r>
        <w:rPr>
          <w:bCs/>
          <w:sz w:val="28"/>
          <w:szCs w:val="28"/>
        </w:rPr>
        <w:t xml:space="preserve">                                                   РЕШИЛО:  </w:t>
      </w:r>
    </w:p>
    <w:p w:rsidR="006816DF" w:rsidRDefault="006816DF" w:rsidP="006816DF">
      <w:pPr>
        <w:jc w:val="both"/>
        <w:rPr>
          <w:bCs/>
          <w:sz w:val="28"/>
          <w:szCs w:val="28"/>
        </w:rPr>
      </w:pPr>
      <w:r>
        <w:rPr>
          <w:bCs/>
          <w:sz w:val="28"/>
          <w:szCs w:val="28"/>
        </w:rPr>
        <w:t xml:space="preserve">     </w:t>
      </w:r>
    </w:p>
    <w:p w:rsidR="001C1A0C" w:rsidRDefault="001C1A0C" w:rsidP="001C1A0C">
      <w:pPr>
        <w:shd w:val="clear" w:color="auto" w:fill="FFFFFF"/>
        <w:ind w:firstLine="709"/>
        <w:jc w:val="both"/>
        <w:rPr>
          <w:color w:val="000000"/>
        </w:rPr>
      </w:pPr>
      <w:r w:rsidRPr="00463EDF">
        <w:rPr>
          <w:color w:val="000000"/>
          <w:sz w:val="28"/>
          <w:szCs w:val="28"/>
        </w:rPr>
        <w:t>1. Утвердить прилагаемое Положение о муниципальном жилищном контроле в</w:t>
      </w:r>
      <w:r>
        <w:rPr>
          <w:color w:val="000000"/>
          <w:sz w:val="28"/>
          <w:szCs w:val="28"/>
        </w:rPr>
        <w:t xml:space="preserve"> </w:t>
      </w:r>
      <w:r w:rsidR="00844D4A">
        <w:rPr>
          <w:color w:val="000000"/>
          <w:sz w:val="28"/>
          <w:szCs w:val="28"/>
        </w:rPr>
        <w:t>Индустриальном</w:t>
      </w:r>
      <w:r>
        <w:rPr>
          <w:color w:val="000000"/>
          <w:sz w:val="28"/>
          <w:szCs w:val="28"/>
        </w:rPr>
        <w:t xml:space="preserve"> сельском поселении</w:t>
      </w:r>
      <w:r w:rsidRPr="00463EDF">
        <w:rPr>
          <w:color w:val="000000"/>
        </w:rPr>
        <w:t>.</w:t>
      </w:r>
    </w:p>
    <w:p w:rsidR="001C1A0C" w:rsidRDefault="001C1A0C" w:rsidP="001C1A0C">
      <w:pPr>
        <w:shd w:val="clear" w:color="auto" w:fill="FFFFFF"/>
        <w:ind w:firstLine="709"/>
        <w:jc w:val="both"/>
        <w:rPr>
          <w:color w:val="000000"/>
          <w:sz w:val="28"/>
          <w:szCs w:val="28"/>
        </w:rPr>
      </w:pPr>
    </w:p>
    <w:p w:rsidR="001C1A0C" w:rsidRPr="00463EDF" w:rsidRDefault="001C1A0C" w:rsidP="001C1A0C">
      <w:pPr>
        <w:shd w:val="clear" w:color="auto" w:fill="FFFFFF"/>
        <w:ind w:firstLine="709"/>
        <w:jc w:val="both"/>
        <w:rPr>
          <w:color w:val="000000"/>
          <w:sz w:val="28"/>
          <w:szCs w:val="28"/>
        </w:rPr>
      </w:pPr>
      <w:r>
        <w:rPr>
          <w:color w:val="000000"/>
          <w:sz w:val="28"/>
          <w:szCs w:val="28"/>
        </w:rPr>
        <w:t xml:space="preserve">2. Контроль за исполнением настоящего решения возложить на комиссию по местному самоуправлению, социальной политике и охране общественного порядка Собрания депутатов </w:t>
      </w:r>
      <w:r w:rsidR="00844D4A">
        <w:rPr>
          <w:color w:val="000000"/>
          <w:sz w:val="28"/>
          <w:szCs w:val="28"/>
        </w:rPr>
        <w:t>Индустриального</w:t>
      </w:r>
      <w:r>
        <w:rPr>
          <w:color w:val="000000"/>
          <w:sz w:val="28"/>
          <w:szCs w:val="28"/>
        </w:rPr>
        <w:t xml:space="preserve"> сельского поселения.</w:t>
      </w:r>
    </w:p>
    <w:p w:rsidR="001C1A0C" w:rsidRDefault="001C1A0C" w:rsidP="001C1A0C">
      <w:pPr>
        <w:shd w:val="clear" w:color="auto" w:fill="FFFFFF"/>
        <w:ind w:firstLine="709"/>
        <w:jc w:val="both"/>
        <w:rPr>
          <w:color w:val="000000"/>
          <w:sz w:val="28"/>
          <w:szCs w:val="28"/>
        </w:rPr>
      </w:pPr>
    </w:p>
    <w:p w:rsidR="001C1A0C" w:rsidRPr="00EA3112" w:rsidRDefault="001C1A0C" w:rsidP="001C1A0C">
      <w:pPr>
        <w:shd w:val="clear" w:color="auto" w:fill="FFFFFF"/>
        <w:ind w:firstLine="709"/>
        <w:jc w:val="both"/>
        <w:rPr>
          <w:color w:val="000000"/>
          <w:sz w:val="28"/>
          <w:szCs w:val="28"/>
        </w:rPr>
      </w:pPr>
      <w:r>
        <w:rPr>
          <w:color w:val="000000"/>
          <w:sz w:val="28"/>
          <w:szCs w:val="28"/>
        </w:rPr>
        <w:t>3</w:t>
      </w:r>
      <w:r w:rsidRPr="00463EDF">
        <w:rPr>
          <w:color w:val="000000"/>
          <w:sz w:val="28"/>
          <w:szCs w:val="28"/>
        </w:rPr>
        <w:t>. Настоящее решение вступает в силу со дня его официального опубликования</w:t>
      </w:r>
      <w:r w:rsidR="00844D4A">
        <w:rPr>
          <w:color w:val="000000"/>
          <w:sz w:val="28"/>
          <w:szCs w:val="28"/>
        </w:rPr>
        <w:t xml:space="preserve"> и распространяется на правоотношения, возникшие с 01.01.2022г.</w:t>
      </w:r>
    </w:p>
    <w:p w:rsidR="001C1A0C" w:rsidRPr="00BC0522" w:rsidRDefault="001C1A0C" w:rsidP="001C1A0C">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844D4A">
        <w:rPr>
          <w:color w:val="000000"/>
          <w:sz w:val="28"/>
          <w:szCs w:val="28"/>
        </w:rPr>
        <w:t>Индустриальном</w:t>
      </w:r>
      <w:r>
        <w:rPr>
          <w:color w:val="000000"/>
          <w:sz w:val="28"/>
          <w:szCs w:val="28"/>
        </w:rPr>
        <w:t xml:space="preserve"> сельском поселении</w:t>
      </w:r>
      <w:r w:rsidRPr="00EA3112">
        <w:rPr>
          <w:i/>
          <w:iCs/>
          <w:color w:val="000000"/>
        </w:rPr>
        <w:t xml:space="preserve"> </w:t>
      </w:r>
      <w:r w:rsidRPr="00EA3112">
        <w:rPr>
          <w:color w:val="000000"/>
          <w:sz w:val="28"/>
          <w:szCs w:val="28"/>
        </w:rPr>
        <w:t>вступают в силу с 1 марта 2022 года.</w:t>
      </w:r>
    </w:p>
    <w:p w:rsidR="001C1A0C" w:rsidRPr="00463EDF" w:rsidRDefault="001C1A0C" w:rsidP="001C1A0C">
      <w:pPr>
        <w:shd w:val="clear" w:color="auto" w:fill="FFFFFF"/>
        <w:jc w:val="both"/>
        <w:rPr>
          <w:color w:val="000000"/>
          <w:sz w:val="28"/>
          <w:szCs w:val="28"/>
        </w:rPr>
      </w:pPr>
    </w:p>
    <w:p w:rsidR="006816DF" w:rsidRDefault="006816DF" w:rsidP="006816DF">
      <w:pPr>
        <w:jc w:val="both"/>
        <w:rPr>
          <w:sz w:val="28"/>
        </w:rPr>
      </w:pPr>
    </w:p>
    <w:p w:rsidR="006816DF" w:rsidRDefault="006816DF" w:rsidP="006816DF">
      <w:pPr>
        <w:jc w:val="both"/>
        <w:rPr>
          <w:sz w:val="28"/>
        </w:rPr>
      </w:pPr>
    </w:p>
    <w:p w:rsidR="006816DF" w:rsidRDefault="006816DF" w:rsidP="006816DF">
      <w:pPr>
        <w:jc w:val="both"/>
        <w:rPr>
          <w:sz w:val="28"/>
        </w:rPr>
      </w:pPr>
      <w:r>
        <w:rPr>
          <w:sz w:val="28"/>
        </w:rPr>
        <w:t>Председатель собрания депутатов -</w:t>
      </w:r>
    </w:p>
    <w:p w:rsidR="006816DF" w:rsidRDefault="006816DF" w:rsidP="006816DF">
      <w:pPr>
        <w:jc w:val="both"/>
        <w:rPr>
          <w:sz w:val="28"/>
        </w:rPr>
      </w:pPr>
      <w:r>
        <w:rPr>
          <w:sz w:val="28"/>
        </w:rPr>
        <w:t xml:space="preserve">Глава </w:t>
      </w:r>
      <w:r w:rsidR="00844D4A">
        <w:rPr>
          <w:sz w:val="28"/>
        </w:rPr>
        <w:t>Индустриального</w:t>
      </w:r>
    </w:p>
    <w:p w:rsidR="006816DF" w:rsidRDefault="006816DF" w:rsidP="006816DF">
      <w:pPr>
        <w:jc w:val="both"/>
        <w:rPr>
          <w:sz w:val="28"/>
        </w:rPr>
      </w:pPr>
      <w:r>
        <w:rPr>
          <w:sz w:val="28"/>
        </w:rPr>
        <w:t>сельского поселения</w:t>
      </w:r>
      <w:r>
        <w:rPr>
          <w:sz w:val="28"/>
        </w:rPr>
        <w:tab/>
      </w:r>
      <w:r>
        <w:rPr>
          <w:sz w:val="28"/>
        </w:rPr>
        <w:tab/>
      </w:r>
      <w:r>
        <w:rPr>
          <w:sz w:val="28"/>
        </w:rPr>
        <w:tab/>
      </w:r>
      <w:r>
        <w:rPr>
          <w:sz w:val="28"/>
        </w:rPr>
        <w:tab/>
      </w:r>
      <w:r>
        <w:rPr>
          <w:sz w:val="28"/>
        </w:rPr>
        <w:tab/>
      </w:r>
      <w:r>
        <w:rPr>
          <w:sz w:val="28"/>
        </w:rPr>
        <w:tab/>
      </w:r>
      <w:r>
        <w:rPr>
          <w:sz w:val="28"/>
        </w:rPr>
        <w:tab/>
      </w:r>
      <w:r w:rsidR="00844D4A">
        <w:rPr>
          <w:sz w:val="28"/>
        </w:rPr>
        <w:t>И.И. Лысенко</w:t>
      </w:r>
    </w:p>
    <w:p w:rsidR="006816DF" w:rsidRDefault="006816DF" w:rsidP="006816DF">
      <w:pPr>
        <w:ind w:firstLine="851"/>
        <w:jc w:val="both"/>
        <w:rPr>
          <w:sz w:val="16"/>
          <w:szCs w:val="16"/>
        </w:rPr>
      </w:pPr>
    </w:p>
    <w:p w:rsidR="006816DF" w:rsidRDefault="006816DF" w:rsidP="00844D4A">
      <w:pPr>
        <w:jc w:val="both"/>
        <w:rPr>
          <w:sz w:val="16"/>
          <w:szCs w:val="16"/>
        </w:rPr>
      </w:pPr>
    </w:p>
    <w:p w:rsidR="006816DF" w:rsidRDefault="006816DF" w:rsidP="006816DF">
      <w:pPr>
        <w:ind w:firstLine="851"/>
        <w:jc w:val="both"/>
        <w:rPr>
          <w:sz w:val="16"/>
          <w:szCs w:val="16"/>
        </w:rPr>
      </w:pPr>
    </w:p>
    <w:p w:rsidR="006816DF" w:rsidRDefault="00844D4A" w:rsidP="006816DF">
      <w:pPr>
        <w:rPr>
          <w:sz w:val="28"/>
          <w:szCs w:val="20"/>
        </w:rPr>
      </w:pPr>
      <w:r>
        <w:rPr>
          <w:sz w:val="28"/>
        </w:rPr>
        <w:t>п. Индустриальный</w:t>
      </w:r>
    </w:p>
    <w:p w:rsidR="006816DF" w:rsidRDefault="00844D4A" w:rsidP="006816DF">
      <w:pPr>
        <w:rPr>
          <w:sz w:val="28"/>
        </w:rPr>
      </w:pPr>
      <w:r>
        <w:rPr>
          <w:sz w:val="28"/>
        </w:rPr>
        <w:t>28</w:t>
      </w:r>
      <w:r w:rsidR="006816DF">
        <w:rPr>
          <w:sz w:val="28"/>
        </w:rPr>
        <w:t xml:space="preserve"> </w:t>
      </w:r>
      <w:r>
        <w:rPr>
          <w:sz w:val="28"/>
        </w:rPr>
        <w:t>феврал</w:t>
      </w:r>
      <w:r w:rsidR="00C4498E">
        <w:rPr>
          <w:sz w:val="28"/>
        </w:rPr>
        <w:t xml:space="preserve">я </w:t>
      </w:r>
      <w:r>
        <w:rPr>
          <w:sz w:val="28"/>
        </w:rPr>
        <w:t>2022</w:t>
      </w:r>
    </w:p>
    <w:p w:rsidR="001C1A0C" w:rsidRPr="00844D4A" w:rsidRDefault="006816DF" w:rsidP="00844D4A">
      <w:pPr>
        <w:rPr>
          <w:sz w:val="28"/>
          <w:szCs w:val="28"/>
        </w:rPr>
      </w:pPr>
      <w:r>
        <w:rPr>
          <w:sz w:val="28"/>
        </w:rPr>
        <w:t xml:space="preserve">№ </w:t>
      </w:r>
      <w:r w:rsidR="00844D4A">
        <w:rPr>
          <w:sz w:val="28"/>
        </w:rPr>
        <w:t>30</w:t>
      </w:r>
    </w:p>
    <w:p w:rsidR="004E36C3" w:rsidRPr="00463EDF" w:rsidRDefault="004E36C3" w:rsidP="004E36C3">
      <w:pPr>
        <w:tabs>
          <w:tab w:val="num" w:pos="200"/>
        </w:tabs>
        <w:ind w:left="4536"/>
        <w:jc w:val="center"/>
        <w:outlineLvl w:val="0"/>
      </w:pPr>
      <w:r w:rsidRPr="00463EDF">
        <w:lastRenderedPageBreak/>
        <w:t>УТВЕРЖДЕНО</w:t>
      </w:r>
    </w:p>
    <w:p w:rsidR="004E36C3" w:rsidRPr="00463EDF" w:rsidRDefault="004E36C3" w:rsidP="004E36C3">
      <w:pPr>
        <w:ind w:left="4536"/>
        <w:jc w:val="center"/>
        <w:rPr>
          <w:color w:val="000000"/>
        </w:rPr>
      </w:pPr>
      <w:r w:rsidRPr="00463EDF">
        <w:rPr>
          <w:color w:val="000000"/>
        </w:rPr>
        <w:t xml:space="preserve">решением </w:t>
      </w:r>
      <w:r w:rsidR="001C1A0C">
        <w:rPr>
          <w:color w:val="000000"/>
        </w:rPr>
        <w:t xml:space="preserve">Собрания депутатов </w:t>
      </w:r>
      <w:r w:rsidR="00844D4A">
        <w:rPr>
          <w:color w:val="000000"/>
        </w:rPr>
        <w:t>Индустриального</w:t>
      </w:r>
      <w:r w:rsidR="001C1A0C">
        <w:rPr>
          <w:color w:val="000000"/>
        </w:rPr>
        <w:t xml:space="preserve"> сельского поселения</w:t>
      </w:r>
    </w:p>
    <w:p w:rsidR="004E36C3" w:rsidRPr="00463EDF" w:rsidRDefault="004E36C3" w:rsidP="004E36C3">
      <w:pPr>
        <w:tabs>
          <w:tab w:val="num" w:pos="200"/>
        </w:tabs>
        <w:ind w:left="4536"/>
        <w:jc w:val="center"/>
        <w:outlineLvl w:val="0"/>
      </w:pPr>
      <w:r w:rsidRPr="00463EDF">
        <w:t>от</w:t>
      </w:r>
      <w:r w:rsidR="00844D4A">
        <w:t xml:space="preserve"> 28.02. 2022</w:t>
      </w:r>
      <w:r w:rsidRPr="00463EDF">
        <w:t xml:space="preserve"> № </w:t>
      </w:r>
      <w:r w:rsidR="00844D4A">
        <w:t xml:space="preserve"> 30</w:t>
      </w:r>
    </w:p>
    <w:p w:rsidR="004E36C3" w:rsidRPr="00463EDF" w:rsidRDefault="004E36C3" w:rsidP="004E36C3">
      <w:pPr>
        <w:ind w:firstLine="567"/>
        <w:jc w:val="right"/>
        <w:rPr>
          <w:color w:val="000000"/>
          <w:sz w:val="17"/>
          <w:szCs w:val="17"/>
        </w:rPr>
      </w:pPr>
    </w:p>
    <w:p w:rsidR="004E36C3" w:rsidRPr="00463EDF" w:rsidRDefault="004E36C3" w:rsidP="004E36C3">
      <w:pPr>
        <w:ind w:firstLine="567"/>
        <w:jc w:val="right"/>
        <w:rPr>
          <w:color w:val="000000"/>
          <w:sz w:val="17"/>
          <w:szCs w:val="17"/>
        </w:rPr>
      </w:pPr>
    </w:p>
    <w:p w:rsidR="004E36C3" w:rsidRPr="00463EDF" w:rsidRDefault="004E36C3" w:rsidP="004E36C3">
      <w:pPr>
        <w:spacing w:line="360" w:lineRule="auto"/>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1C1A0C">
        <w:rPr>
          <w:b/>
          <w:bCs/>
          <w:color w:val="000000"/>
          <w:sz w:val="28"/>
          <w:szCs w:val="28"/>
        </w:rPr>
        <w:t>муниципальном образовании «</w:t>
      </w:r>
      <w:r w:rsidR="00844D4A">
        <w:rPr>
          <w:b/>
          <w:bCs/>
          <w:color w:val="000000"/>
          <w:sz w:val="28"/>
          <w:szCs w:val="28"/>
        </w:rPr>
        <w:t>Индустриальное</w:t>
      </w:r>
      <w:r w:rsidR="001C1A0C">
        <w:rPr>
          <w:b/>
          <w:bCs/>
          <w:color w:val="000000"/>
          <w:sz w:val="28"/>
          <w:szCs w:val="28"/>
        </w:rPr>
        <w:t xml:space="preserve"> сельское поселение».</w:t>
      </w:r>
    </w:p>
    <w:p w:rsidR="004E36C3" w:rsidRPr="00463EDF" w:rsidRDefault="004E36C3" w:rsidP="004E36C3">
      <w:pPr>
        <w:spacing w:line="360" w:lineRule="auto"/>
        <w:jc w:val="center"/>
      </w:pPr>
    </w:p>
    <w:p w:rsidR="004E36C3" w:rsidRPr="00463EDF" w:rsidRDefault="004E36C3" w:rsidP="004E36C3">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 в</w:t>
      </w:r>
      <w:r w:rsidR="001C1A0C">
        <w:rPr>
          <w:rFonts w:ascii="Times New Roman" w:hAnsi="Times New Roman" w:cs="Times New Roman"/>
          <w:color w:val="000000"/>
          <w:sz w:val="28"/>
          <w:szCs w:val="28"/>
        </w:rPr>
        <w:t xml:space="preserve"> </w:t>
      </w:r>
      <w:r w:rsidR="00844D4A">
        <w:rPr>
          <w:rFonts w:ascii="Times New Roman" w:hAnsi="Times New Roman" w:cs="Times New Roman"/>
          <w:color w:val="000000"/>
          <w:sz w:val="28"/>
          <w:szCs w:val="28"/>
        </w:rPr>
        <w:t>Индустриальном</w:t>
      </w:r>
      <w:r w:rsidR="001C1A0C">
        <w:rPr>
          <w:rFonts w:ascii="Times New Roman" w:hAnsi="Times New Roman" w:cs="Times New Roman"/>
          <w:color w:val="000000"/>
          <w:sz w:val="28"/>
          <w:szCs w:val="28"/>
        </w:rPr>
        <w:t xml:space="preserve"> сельском поселении</w:t>
      </w:r>
      <w:r w:rsidRPr="00463EDF">
        <w:rPr>
          <w:rFonts w:ascii="Times New Roman" w:hAnsi="Times New Roman" w:cs="Times New Roman"/>
          <w:color w:val="000000"/>
          <w:sz w:val="28"/>
          <w:szCs w:val="28"/>
        </w:rPr>
        <w:t xml:space="preserve"> (далее – муниципальный жилищный контроль).</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4E36C3" w:rsidRPr="001C1A0C" w:rsidRDefault="004E36C3" w:rsidP="004E36C3">
      <w:pPr>
        <w:spacing w:line="360" w:lineRule="auto"/>
        <w:ind w:firstLine="709"/>
        <w:contextualSpacing/>
        <w:jc w:val="both"/>
        <w:rPr>
          <w:color w:val="000000"/>
          <w:sz w:val="28"/>
          <w:szCs w:val="28"/>
        </w:rPr>
      </w:pPr>
      <w:r w:rsidRPr="00463EDF">
        <w:rPr>
          <w:color w:val="000000"/>
          <w:sz w:val="28"/>
          <w:szCs w:val="28"/>
        </w:rPr>
        <w:t xml:space="preserve">1.3. Муниципальный жилищный контроль осуществляется </w:t>
      </w:r>
      <w:r w:rsidRPr="001C1A0C">
        <w:rPr>
          <w:color w:val="000000"/>
          <w:sz w:val="28"/>
          <w:szCs w:val="28"/>
        </w:rPr>
        <w:t xml:space="preserve">администрацией </w:t>
      </w:r>
      <w:r w:rsidR="00844D4A">
        <w:rPr>
          <w:color w:val="000000"/>
          <w:sz w:val="28"/>
          <w:szCs w:val="28"/>
        </w:rPr>
        <w:t>Индустриального</w:t>
      </w:r>
      <w:r w:rsidR="001C1A0C" w:rsidRPr="001C1A0C">
        <w:rPr>
          <w:color w:val="000000"/>
          <w:sz w:val="28"/>
          <w:szCs w:val="28"/>
        </w:rPr>
        <w:t xml:space="preserve"> сельского поселения</w:t>
      </w:r>
      <w:r w:rsidRPr="001C1A0C">
        <w:rPr>
          <w:color w:val="000000"/>
          <w:sz w:val="28"/>
          <w:szCs w:val="28"/>
        </w:rPr>
        <w:t>(далее – администрация).</w:t>
      </w:r>
    </w:p>
    <w:p w:rsidR="00E3404E" w:rsidRPr="000E5F8C" w:rsidRDefault="004E36C3" w:rsidP="00E3404E">
      <w:pPr>
        <w:spacing w:line="360" w:lineRule="auto"/>
        <w:ind w:firstLine="709"/>
        <w:contextualSpacing/>
        <w:jc w:val="both"/>
        <w:rPr>
          <w:sz w:val="28"/>
          <w:szCs w:val="28"/>
        </w:rPr>
      </w:pPr>
      <w:r w:rsidRPr="00463EDF">
        <w:rPr>
          <w:color w:val="000000"/>
          <w:sz w:val="28"/>
          <w:szCs w:val="28"/>
        </w:rPr>
        <w:t xml:space="preserve">1.4. </w:t>
      </w:r>
      <w:r w:rsidR="00E3404E" w:rsidRPr="000E5F8C">
        <w:rPr>
          <w:color w:val="000000"/>
          <w:sz w:val="28"/>
          <w:szCs w:val="28"/>
        </w:rPr>
        <w:t>Должностными лицами администрации, уполномоченными осуществлять муниципальный контроль</w:t>
      </w:r>
      <w:r w:rsidR="00E3404E" w:rsidRPr="000E5F8C">
        <w:rPr>
          <w:sz w:val="28"/>
          <w:szCs w:val="28"/>
        </w:rPr>
        <w:t xml:space="preserve"> в области охраны </w:t>
      </w:r>
      <w:r w:rsidR="00E3404E" w:rsidRPr="000E5F8C">
        <w:rPr>
          <w:sz w:val="28"/>
          <w:szCs w:val="28"/>
        </w:rPr>
        <w:br/>
        <w:t>и использования особо охраняемых природных территорий</w:t>
      </w:r>
      <w:r w:rsidR="00E3404E" w:rsidRPr="000E5F8C">
        <w:rPr>
          <w:color w:val="000000"/>
          <w:sz w:val="28"/>
          <w:szCs w:val="28"/>
        </w:rPr>
        <w:t xml:space="preserve">, являются _____________________ </w:t>
      </w:r>
      <w:r w:rsidR="00E3404E" w:rsidRPr="000E5F8C">
        <w:rPr>
          <w:i/>
          <w:iCs/>
          <w:color w:val="000000"/>
        </w:rPr>
        <w:t>(указать точные названия должностей соответствующих должностных лиц)</w:t>
      </w:r>
      <w:r w:rsidR="00E3404E" w:rsidRPr="000E5F8C">
        <w:rPr>
          <w:color w:val="000000"/>
          <w:sz w:val="28"/>
          <w:szCs w:val="28"/>
        </w:rPr>
        <w:t xml:space="preserve"> (далее также – должностные лица, уполномоченные осуществлять контроль)</w:t>
      </w:r>
      <w:r w:rsidR="00E3404E" w:rsidRPr="000E5F8C">
        <w:rPr>
          <w:i/>
          <w:iCs/>
          <w:color w:val="000000"/>
        </w:rPr>
        <w:t>.</w:t>
      </w:r>
      <w:r w:rsidR="00E3404E" w:rsidRPr="000E5F8C">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00E3404E" w:rsidRPr="000E5F8C">
        <w:rPr>
          <w:sz w:val="28"/>
          <w:szCs w:val="28"/>
        </w:rPr>
        <w:t>в области охраны и использования особо охраняемых природных территорий</w:t>
      </w:r>
      <w:r w:rsidR="00E3404E" w:rsidRPr="000E5F8C">
        <w:rPr>
          <w:color w:val="000000"/>
          <w:sz w:val="28"/>
          <w:szCs w:val="28"/>
        </w:rPr>
        <w:t>.</w:t>
      </w:r>
    </w:p>
    <w:p w:rsidR="00E3404E" w:rsidRPr="000E5F8C" w:rsidRDefault="00E3404E" w:rsidP="00E3404E">
      <w:pPr>
        <w:spacing w:line="360" w:lineRule="auto"/>
        <w:ind w:firstLine="709"/>
        <w:contextualSpacing/>
        <w:jc w:val="both"/>
        <w:rPr>
          <w:color w:val="000000"/>
          <w:sz w:val="28"/>
          <w:szCs w:val="28"/>
        </w:rPr>
      </w:pPr>
      <w:r w:rsidRPr="000E5F8C">
        <w:rPr>
          <w:color w:val="000000"/>
          <w:sz w:val="28"/>
          <w:szCs w:val="28"/>
        </w:rPr>
        <w:lastRenderedPageBreak/>
        <w:t xml:space="preserve">Должностные лица, уполномоченные осуществлять контроль, при осуществлении муниципального контроля </w:t>
      </w:r>
      <w:r w:rsidRPr="000E5F8C">
        <w:rPr>
          <w:sz w:val="28"/>
          <w:szCs w:val="28"/>
        </w:rPr>
        <w:t xml:space="preserve">в области охраны </w:t>
      </w:r>
      <w:r w:rsidRPr="000E5F8C">
        <w:rPr>
          <w:sz w:val="28"/>
          <w:szCs w:val="28"/>
        </w:rPr>
        <w:br/>
        <w:t>и использования особо охраняемых природных территорий</w:t>
      </w:r>
      <w:r w:rsidRPr="000E5F8C">
        <w:rPr>
          <w:color w:val="000000"/>
          <w:sz w:val="28"/>
          <w:szCs w:val="28"/>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E36C3" w:rsidRPr="00463EDF" w:rsidRDefault="004E36C3" w:rsidP="00E3404E">
      <w:pPr>
        <w:spacing w:line="360" w:lineRule="auto"/>
        <w:ind w:firstLine="709"/>
        <w:contextualSpacing/>
        <w:jc w:val="both"/>
        <w:rPr>
          <w:color w:val="000000"/>
          <w:sz w:val="28"/>
          <w:szCs w:val="28"/>
        </w:rPr>
      </w:pPr>
      <w:r w:rsidRPr="00463EDF">
        <w:rPr>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5"/>
          <w:color w:val="000000"/>
          <w:sz w:val="28"/>
          <w:szCs w:val="28"/>
        </w:rPr>
        <w:t>закона</w:t>
      </w:r>
      <w:r w:rsidRPr="00463EDF">
        <w:rPr>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5"/>
          <w:color w:val="000000"/>
          <w:sz w:val="28"/>
          <w:szCs w:val="28"/>
        </w:rPr>
        <w:t>закона</w:t>
      </w:r>
      <w:r w:rsidRPr="00463EDF">
        <w:rPr>
          <w:color w:val="000000"/>
          <w:sz w:val="28"/>
          <w:szCs w:val="28"/>
        </w:rPr>
        <w:t xml:space="preserve"> от 06.10.2003 № 131-ФЗ «Об общих принципах организации местного самоуправления в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0" w:name="_Hlk77676821"/>
      <w:r w:rsidRPr="00463EDF">
        <w:rPr>
          <w:rFonts w:ascii="Times New Roman" w:hAnsi="Times New Roman" w:cs="Times New Roman"/>
          <w:color w:val="000000"/>
          <w:sz w:val="28"/>
          <w:szCs w:val="28"/>
        </w:rPr>
        <w:t xml:space="preserve">муниципального жилищного контроля </w:t>
      </w:r>
      <w:bookmarkEnd w:id="0"/>
      <w:r w:rsidRPr="00463EDF">
        <w:rPr>
          <w:rFonts w:ascii="Times New Roman" w:hAnsi="Times New Roman" w:cs="Times New Roman"/>
          <w:color w:val="000000"/>
          <w:sz w:val="28"/>
          <w:szCs w:val="28"/>
        </w:rPr>
        <w:t>являются: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1"/>
      <w:r w:rsidRPr="00463EDF">
        <w:rPr>
          <w:rFonts w:ascii="Times New Roman" w:hAnsi="Times New Roman" w:cs="Times New Roman"/>
          <w:color w:val="000000"/>
          <w:sz w:val="28"/>
          <w:szCs w:val="28"/>
        </w:rPr>
        <w:t>;</w:t>
      </w:r>
      <w:bookmarkEnd w:id="2"/>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Pr>
          <w:rStyle w:val="ad"/>
          <w:color w:val="000000"/>
          <w:sz w:val="28"/>
          <w:szCs w:val="28"/>
        </w:rPr>
        <w:footnoteReference w:id="2"/>
      </w:r>
      <w:r w:rsidRPr="00463EDF">
        <w:rPr>
          <w:rFonts w:ascii="Times New Roman" w:hAnsi="Times New Roman" w:cs="Times New Roman"/>
          <w:color w:val="000000"/>
          <w:sz w:val="28"/>
          <w:szCs w:val="28"/>
        </w:rPr>
        <w:t>.</w:t>
      </w:r>
    </w:p>
    <w:p w:rsidR="004E36C3" w:rsidRPr="00463EDF" w:rsidRDefault="004E36C3" w:rsidP="004E36C3">
      <w:pPr>
        <w:pStyle w:val="ConsPlusNormal"/>
        <w:spacing w:line="360" w:lineRule="auto"/>
        <w:ind w:firstLine="0"/>
        <w:jc w:val="center"/>
        <w:rPr>
          <w:rFonts w:ascii="Times New Roman" w:hAnsi="Times New Roman" w:cs="Times New Roman"/>
          <w:color w:val="000000"/>
          <w:sz w:val="28"/>
          <w:szCs w:val="28"/>
        </w:rPr>
      </w:pPr>
      <w:bookmarkStart w:id="3" w:name="Par61"/>
      <w:bookmarkEnd w:id="3"/>
    </w:p>
    <w:p w:rsidR="004E36C3" w:rsidRPr="00463EDF" w:rsidRDefault="004E36C3" w:rsidP="004E36C3">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4E36C3" w:rsidRPr="00463EDF" w:rsidRDefault="004E36C3" w:rsidP="004E36C3">
      <w:pPr>
        <w:pStyle w:val="ConsPlusNormal"/>
        <w:ind w:firstLine="0"/>
        <w:jc w:val="center"/>
        <w:rPr>
          <w:rFonts w:ascii="Times New Roman" w:hAnsi="Times New Roman" w:cs="Times New Roman"/>
          <w:b/>
          <w:bCs/>
          <w:color w:val="000000"/>
          <w:sz w:val="28"/>
          <w:szCs w:val="28"/>
        </w:rPr>
      </w:pP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w:t>
      </w:r>
      <w:r w:rsidRPr="00463EDF">
        <w:rPr>
          <w:rFonts w:ascii="Times New Roman" w:hAnsi="Times New Roman" w:cs="Times New Roman"/>
          <w:color w:val="000000"/>
          <w:sz w:val="28"/>
          <w:szCs w:val="28"/>
        </w:rPr>
        <w:lastRenderedPageBreak/>
        <w:t>мероприятия, не предусмотренные программой профилактики рисков причинения вреда.</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1C1A0C">
        <w:rPr>
          <w:rFonts w:ascii="Times New Roman" w:hAnsi="Times New Roman" w:cs="Times New Roman"/>
          <w:color w:val="000000"/>
          <w:sz w:val="28"/>
          <w:szCs w:val="28"/>
        </w:rPr>
        <w:t xml:space="preserve">Администрации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r w:rsidRPr="00EA3112">
        <w:rPr>
          <w:rStyle w:val="ad"/>
          <w:color w:val="000000"/>
          <w:sz w:val="28"/>
          <w:szCs w:val="28"/>
        </w:rPr>
        <w:footnoteReference w:id="3"/>
      </w:r>
      <w:r w:rsidRPr="00EA3112">
        <w:rPr>
          <w:rFonts w:ascii="Times New Roman" w:hAnsi="Times New Roman" w:cs="Times New Roman"/>
          <w:color w:val="000000"/>
          <w:sz w:val="28"/>
          <w:szCs w:val="28"/>
        </w:rPr>
        <w:t>.</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463EDF">
        <w:rPr>
          <w:rStyle w:val="ad"/>
          <w:color w:val="000000"/>
          <w:sz w:val="28"/>
          <w:szCs w:val="28"/>
        </w:rPr>
        <w:footnoteReference w:id="4"/>
      </w:r>
      <w:r w:rsidRPr="00463EDF">
        <w:rPr>
          <w:color w:val="000000"/>
          <w:sz w:val="28"/>
          <w:szCs w:val="28"/>
        </w:rPr>
        <w:t xml:space="preserve"> в </w:t>
      </w:r>
      <w:r w:rsidRPr="00463EDF">
        <w:rPr>
          <w:color w:val="000000"/>
          <w:sz w:val="28"/>
          <w:szCs w:val="28"/>
        </w:rPr>
        <w:lastRenderedPageBreak/>
        <w:t>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6" w:history="1">
        <w:r w:rsidRPr="00463EDF">
          <w:rPr>
            <w:rStyle w:val="a5"/>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lastRenderedPageBreak/>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1C1A0C">
        <w:rPr>
          <w:color w:val="000000"/>
          <w:sz w:val="28"/>
          <w:szCs w:val="28"/>
        </w:rPr>
        <w:t xml:space="preserve">Администрации </w:t>
      </w:r>
      <w:r w:rsidR="00844D4A">
        <w:rPr>
          <w:color w:val="000000"/>
          <w:sz w:val="28"/>
          <w:szCs w:val="28"/>
        </w:rPr>
        <w:t>Индустриального</w:t>
      </w:r>
      <w:r w:rsidR="001C1A0C">
        <w:rPr>
          <w:color w:val="000000"/>
          <w:sz w:val="28"/>
          <w:szCs w:val="28"/>
        </w:rPr>
        <w:t xml:space="preserve"> сельского поселения</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Личный прием граждан проводится главой </w:t>
      </w:r>
      <w:r w:rsidR="001C1A0C">
        <w:rPr>
          <w:rFonts w:ascii="Times New Roman" w:hAnsi="Times New Roman" w:cs="Times New Roman"/>
          <w:color w:val="000000"/>
          <w:sz w:val="28"/>
          <w:szCs w:val="28"/>
        </w:rPr>
        <w:t xml:space="preserve">Администрации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жилищный контроль, обязано </w:t>
      </w:r>
      <w:r w:rsidRPr="00463EDF">
        <w:rPr>
          <w:rFonts w:ascii="Times New Roman" w:hAnsi="Times New Roman" w:cs="Times New Roman"/>
          <w:color w:val="000000"/>
          <w:sz w:val="28"/>
          <w:szCs w:val="28"/>
        </w:rPr>
        <w:lastRenderedPageBreak/>
        <w:t>соблюдать конфиденциальность информации, доступ к которой ограничен в соответствии с законодательством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1C1A0C">
        <w:rPr>
          <w:rFonts w:ascii="Times New Roman" w:hAnsi="Times New Roman" w:cs="Times New Roman"/>
          <w:color w:val="000000"/>
          <w:sz w:val="28"/>
          <w:szCs w:val="28"/>
        </w:rPr>
        <w:t xml:space="preserve">Администрации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4E36C3" w:rsidRPr="00463EDF" w:rsidRDefault="004E36C3" w:rsidP="004E36C3">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E36C3" w:rsidRPr="00463EDF" w:rsidRDefault="004E36C3" w:rsidP="004E36C3">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E36C3" w:rsidRPr="00463EDF" w:rsidRDefault="004E36C3" w:rsidP="004E36C3">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463EDF">
        <w:rPr>
          <w:rFonts w:ascii="Times New Roman" w:hAnsi="Times New Roman" w:cs="Times New Roman"/>
          <w:sz w:val="28"/>
          <w:szCs w:val="28"/>
        </w:rPr>
        <w:lastRenderedPageBreak/>
        <w:t>Разъяснения, полученные контролируемым лицом в ходе профилактического визита, носят рекомендательный характер.</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p>
    <w:p w:rsidR="004E36C3" w:rsidRPr="00463EDF" w:rsidRDefault="004E36C3" w:rsidP="004E36C3">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4E36C3" w:rsidRPr="00463EDF" w:rsidRDefault="004E36C3" w:rsidP="004E36C3">
      <w:pPr>
        <w:pStyle w:val="ConsPlusNormal"/>
        <w:spacing w:line="360" w:lineRule="auto"/>
        <w:ind w:firstLine="0"/>
        <w:jc w:val="center"/>
        <w:rPr>
          <w:rFonts w:ascii="Times New Roman" w:hAnsi="Times New Roman" w:cs="Times New Roman"/>
          <w:b/>
          <w:bCs/>
          <w:color w:val="000000"/>
          <w:sz w:val="28"/>
          <w:szCs w:val="28"/>
        </w:rPr>
      </w:pP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463EDF">
        <w:rPr>
          <w:color w:val="000000"/>
          <w:sz w:val="28"/>
          <w:szCs w:val="28"/>
          <w:shd w:val="clear" w:color="auto" w:fill="FFFFFF"/>
        </w:rPr>
        <w:lastRenderedPageBreak/>
        <w:t>фиксации правонарушений, имеющих функции фото- и киносъемки, видеозаписи</w:t>
      </w:r>
      <w:r w:rsidRPr="00463EDF">
        <w:rPr>
          <w:color w:val="000000"/>
          <w:sz w:val="28"/>
          <w:szCs w:val="28"/>
        </w:rPr>
        <w:t>);</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4"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4"/>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w:t>
      </w:r>
      <w:r w:rsidRPr="00463EDF">
        <w:rPr>
          <w:rFonts w:ascii="Times New Roman" w:hAnsi="Times New Roman" w:cs="Times New Roman"/>
          <w:sz w:val="28"/>
          <w:szCs w:val="28"/>
        </w:rPr>
        <w:lastRenderedPageBreak/>
        <w:t xml:space="preserve">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w:t>
      </w:r>
      <w:r w:rsidRPr="00463EDF">
        <w:rPr>
          <w:rFonts w:ascii="Times New Roman" w:hAnsi="Times New Roman" w:cs="Times New Roman"/>
          <w:color w:val="000000"/>
          <w:sz w:val="28"/>
          <w:szCs w:val="28"/>
        </w:rPr>
        <w:lastRenderedPageBreak/>
        <w:t>осуществлять муниципальный жилищный контроль, о проведении контрольного мероприятия.</w:t>
      </w:r>
    </w:p>
    <w:p w:rsidR="004E36C3" w:rsidRPr="00463EDF" w:rsidRDefault="004E36C3" w:rsidP="004E36C3">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w:t>
      </w:r>
      <w:r w:rsidR="001C1A0C">
        <w:rPr>
          <w:rFonts w:ascii="Times New Roman" w:hAnsi="Times New Roman" w:cs="Times New Roman"/>
          <w:color w:val="000000"/>
          <w:sz w:val="28"/>
          <w:szCs w:val="28"/>
        </w:rPr>
        <w:t xml:space="preserve">Администрации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7" w:history="1">
        <w:r w:rsidRPr="00463EDF">
          <w:rPr>
            <w:rStyle w:val="a5"/>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8" w:history="1">
        <w:r w:rsidRPr="00463EDF">
          <w:rPr>
            <w:rStyle w:val="a5"/>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w:t>
      </w:r>
      <w:r w:rsidRPr="00463EDF">
        <w:rPr>
          <w:color w:val="000000"/>
          <w:sz w:val="28"/>
          <w:szCs w:val="28"/>
          <w:shd w:val="clear" w:color="auto" w:fill="FFFFFF"/>
        </w:rPr>
        <w:lastRenderedPageBreak/>
        <w:t>находятся эти документы и (или) информация, а также</w:t>
      </w:r>
      <w:r w:rsidRPr="00463EDF">
        <w:rPr>
          <w:color w:val="000000"/>
          <w:sz w:val="28"/>
          <w:szCs w:val="28"/>
        </w:rPr>
        <w:t xml:space="preserve"> </w:t>
      </w:r>
      <w:hyperlink r:id="rId9" w:history="1">
        <w:r w:rsidRPr="00463EDF">
          <w:rPr>
            <w:rStyle w:val="a5"/>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E36C3" w:rsidRPr="00463EDF" w:rsidRDefault="004E36C3" w:rsidP="004E36C3">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E36C3" w:rsidRPr="00463EDF" w:rsidRDefault="004E36C3" w:rsidP="004E36C3">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4E36C3" w:rsidRPr="00463EDF" w:rsidRDefault="004E36C3" w:rsidP="004E36C3">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3.12. Срок проведения выездной проверки не может превышать 10 рабочих дней. </w:t>
      </w:r>
    </w:p>
    <w:p w:rsidR="004E36C3" w:rsidRPr="00463EDF" w:rsidRDefault="004E36C3" w:rsidP="004E36C3">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E36C3" w:rsidRPr="00463EDF" w:rsidRDefault="004E36C3" w:rsidP="004E36C3">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0" w:history="1">
        <w:r w:rsidRPr="00463EDF">
          <w:rPr>
            <w:rStyle w:val="a5"/>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w:t>
      </w:r>
      <w:r w:rsidRPr="00463EDF">
        <w:rPr>
          <w:rFonts w:ascii="Times New Roman" w:hAnsi="Times New Roman" w:cs="Times New Roman"/>
          <w:color w:val="000000"/>
          <w:sz w:val="28"/>
          <w:szCs w:val="28"/>
          <w:shd w:val="clear" w:color="auto" w:fill="FFFFFF"/>
        </w:rPr>
        <w:lastRenderedPageBreak/>
        <w:t>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 xml:space="preserve">от 31.07.2020 № 248-ФЗ «О </w:t>
      </w:r>
      <w:r w:rsidRPr="001858A0">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Pr>
          <w:rStyle w:val="ad"/>
          <w:color w:val="000000" w:themeColor="text1"/>
          <w:sz w:val="28"/>
          <w:szCs w:val="28"/>
        </w:rPr>
        <w:footnoteReference w:id="5"/>
      </w:r>
      <w:r w:rsidRPr="00463EDF">
        <w:rPr>
          <w:rFonts w:ascii="Times New Roman" w:hAnsi="Times New Roman" w:cs="Times New Roman"/>
          <w:color w:val="000000"/>
          <w:sz w:val="28"/>
          <w:szCs w:val="28"/>
        </w:rPr>
        <w:t>.</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4E36C3" w:rsidRPr="00463EDF" w:rsidRDefault="004E36C3" w:rsidP="004E36C3">
      <w:pPr>
        <w:pStyle w:val="ConsPlusNormal"/>
        <w:spacing w:line="360" w:lineRule="auto"/>
        <w:ind w:firstLine="709"/>
        <w:jc w:val="both"/>
        <w:rPr>
          <w:rFonts w:ascii="Times New Roman" w:hAnsi="Times New Roman" w:cs="Times New Roman"/>
        </w:rPr>
      </w:pPr>
      <w:bookmarkStart w:id="5" w:name="Par318"/>
      <w:bookmarkEnd w:id="5"/>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w:t>
      </w:r>
      <w:r w:rsidRPr="00463EDF">
        <w:rPr>
          <w:rFonts w:ascii="Times New Roman" w:hAnsi="Times New Roman" w:cs="Times New Roman"/>
          <w:color w:val="000000"/>
          <w:sz w:val="28"/>
          <w:szCs w:val="28"/>
        </w:rPr>
        <w:lastRenderedPageBreak/>
        <w:t>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E36C3" w:rsidRPr="00463EDF" w:rsidRDefault="004E36C3" w:rsidP="004E36C3">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района</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w:t>
      </w:r>
      <w:r w:rsidRPr="00463EDF">
        <w:rPr>
          <w:rFonts w:ascii="Times New Roman" w:hAnsi="Times New Roman" w:cs="Times New Roman"/>
          <w:color w:val="000000"/>
          <w:sz w:val="28"/>
          <w:szCs w:val="28"/>
        </w:rPr>
        <w:lastRenderedPageBreak/>
        <w:t>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4E36C3" w:rsidRDefault="004E36C3" w:rsidP="004E36C3">
      <w:pPr>
        <w:pStyle w:val="ConsPlusNormal"/>
        <w:spacing w:line="360" w:lineRule="auto"/>
        <w:ind w:firstLine="709"/>
        <w:jc w:val="both"/>
        <w:rPr>
          <w:rFonts w:ascii="Times New Roman" w:hAnsi="Times New Roman" w:cs="Times New Roman"/>
          <w:color w:val="000000"/>
          <w:sz w:val="28"/>
          <w:szCs w:val="28"/>
        </w:rPr>
      </w:pPr>
    </w:p>
    <w:p w:rsidR="004E36C3" w:rsidRDefault="004E36C3" w:rsidP="004E36C3">
      <w:pPr>
        <w:pStyle w:val="ConsPlusNormal"/>
        <w:spacing w:line="360" w:lineRule="auto"/>
        <w:ind w:firstLine="709"/>
        <w:jc w:val="both"/>
        <w:rPr>
          <w:rFonts w:ascii="Times New Roman" w:hAnsi="Times New Roman" w:cs="Times New Roman"/>
          <w:color w:val="000000"/>
          <w:sz w:val="28"/>
          <w:szCs w:val="28"/>
        </w:rPr>
      </w:pP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p>
    <w:p w:rsidR="004E36C3" w:rsidRPr="00463EDF" w:rsidRDefault="004E36C3" w:rsidP="004E36C3">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r>
        <w:rPr>
          <w:rStyle w:val="ad"/>
          <w:b/>
          <w:bCs/>
          <w:color w:val="000000"/>
          <w:sz w:val="28"/>
          <w:szCs w:val="28"/>
        </w:rPr>
        <w:footnoteReference w:id="6"/>
      </w:r>
    </w:p>
    <w:p w:rsidR="004E36C3" w:rsidRPr="00463EDF" w:rsidRDefault="004E36C3" w:rsidP="004E36C3">
      <w:pPr>
        <w:pStyle w:val="ConsPlusNormal"/>
        <w:ind w:firstLine="0"/>
        <w:jc w:val="center"/>
        <w:rPr>
          <w:rFonts w:ascii="Times New Roman" w:hAnsi="Times New Roman" w:cs="Times New Roman"/>
          <w:b/>
          <w:bCs/>
          <w:color w:val="000000"/>
          <w:sz w:val="28"/>
          <w:szCs w:val="28"/>
        </w:rPr>
      </w:pP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действий (бездействия) должностных лиц, уполномоченных осуществлять муниципальный жилищный контроль, в рамках контрольных мероприятий.</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Pr>
          <w:rFonts w:ascii="Times New Roman" w:hAnsi="Times New Roman" w:cs="Times New Roman"/>
          <w:color w:val="000000"/>
          <w:sz w:val="28"/>
          <w:szCs w:val="28"/>
          <w:shd w:val="clear" w:color="auto" w:fill="FFFFFF"/>
        </w:rPr>
        <w:t>.</w:t>
      </w:r>
    </w:p>
    <w:p w:rsidR="004E36C3" w:rsidRPr="00463EDF" w:rsidRDefault="004E36C3" w:rsidP="004E36C3">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w:t>
      </w:r>
      <w:r w:rsidR="001C1A0C">
        <w:rPr>
          <w:rFonts w:ascii="Times New Roman" w:hAnsi="Times New Roman" w:cs="Times New Roman"/>
          <w:color w:val="000000"/>
          <w:sz w:val="28"/>
          <w:szCs w:val="28"/>
        </w:rPr>
        <w:t xml:space="preserve"> Администрации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с предварительным информированием главы</w:t>
      </w:r>
      <w:r w:rsidR="001C1A0C">
        <w:rPr>
          <w:rFonts w:ascii="Times New Roman" w:hAnsi="Times New Roman" w:cs="Times New Roman"/>
          <w:color w:val="000000"/>
          <w:sz w:val="28"/>
          <w:szCs w:val="28"/>
        </w:rPr>
        <w:t xml:space="preserve"> Администрации </w:t>
      </w:r>
      <w:r w:rsidR="00844D4A">
        <w:rPr>
          <w:rFonts w:ascii="Times New Roman" w:hAnsi="Times New Roman" w:cs="Times New Roman"/>
          <w:color w:val="000000"/>
          <w:sz w:val="28"/>
          <w:szCs w:val="28"/>
        </w:rPr>
        <w:t>Индустриального</w:t>
      </w:r>
      <w:r w:rsidR="001C1A0C">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w:t>
      </w:r>
      <w:r w:rsidR="000C0A94">
        <w:rPr>
          <w:rFonts w:ascii="Times New Roman" w:hAnsi="Times New Roman" w:cs="Times New Roman"/>
          <w:color w:val="000000"/>
          <w:sz w:val="28"/>
          <w:szCs w:val="28"/>
        </w:rPr>
        <w:t xml:space="preserve">Администрации </w:t>
      </w:r>
      <w:r w:rsidR="00844D4A">
        <w:rPr>
          <w:rFonts w:ascii="Times New Roman" w:hAnsi="Times New Roman" w:cs="Times New Roman"/>
          <w:color w:val="000000"/>
          <w:sz w:val="28"/>
          <w:szCs w:val="28"/>
        </w:rPr>
        <w:t>Индустриального</w:t>
      </w:r>
      <w:r w:rsidR="000C0A94">
        <w:rPr>
          <w:rFonts w:ascii="Times New Roman" w:hAnsi="Times New Roman" w:cs="Times New Roman"/>
          <w:color w:val="000000"/>
          <w:sz w:val="28"/>
          <w:szCs w:val="28"/>
        </w:rPr>
        <w:t xml:space="preserve"> сельского поселения</w:t>
      </w:r>
      <w:r w:rsidRPr="00A7472F">
        <w:rPr>
          <w:rStyle w:val="ad"/>
          <w:color w:val="000000"/>
          <w:sz w:val="24"/>
          <w:szCs w:val="24"/>
        </w:rPr>
        <w:footnoteReference w:id="7"/>
      </w:r>
      <w:r w:rsidRPr="00A7472F">
        <w:rPr>
          <w:rFonts w:ascii="Times New Roman" w:hAnsi="Times New Roman" w:cs="Times New Roman"/>
          <w:color w:val="000000"/>
          <w:sz w:val="28"/>
          <w:szCs w:val="28"/>
        </w:rPr>
        <w:t>.</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E36C3" w:rsidRPr="00463EDF" w:rsidRDefault="004E36C3" w:rsidP="004E36C3">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E36C3" w:rsidRPr="00A7472F" w:rsidRDefault="004E36C3" w:rsidP="004E36C3">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E36C3" w:rsidRPr="00463EDF" w:rsidRDefault="004E36C3" w:rsidP="004E36C3">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0C0A94">
        <w:rPr>
          <w:rFonts w:ascii="Times New Roman" w:hAnsi="Times New Roman" w:cs="Times New Roman"/>
          <w:color w:val="000000"/>
          <w:sz w:val="28"/>
          <w:szCs w:val="28"/>
        </w:rPr>
        <w:t xml:space="preserve">Администрации </w:t>
      </w:r>
      <w:r w:rsidR="00844D4A">
        <w:rPr>
          <w:rFonts w:ascii="Times New Roman" w:hAnsi="Times New Roman" w:cs="Times New Roman"/>
          <w:color w:val="000000"/>
          <w:sz w:val="28"/>
          <w:szCs w:val="28"/>
        </w:rPr>
        <w:t>Индустриального</w:t>
      </w:r>
      <w:r w:rsidR="000C0A94">
        <w:rPr>
          <w:rFonts w:ascii="Times New Roman" w:hAnsi="Times New Roman" w:cs="Times New Roman"/>
          <w:color w:val="000000"/>
          <w:sz w:val="28"/>
          <w:szCs w:val="28"/>
        </w:rPr>
        <w:t xml:space="preserve"> сельского поселения </w:t>
      </w:r>
      <w:r w:rsidRPr="00A7472F">
        <w:rPr>
          <w:rFonts w:ascii="Times New Roman" w:hAnsi="Times New Roman" w:cs="Times New Roman"/>
          <w:color w:val="000000"/>
          <w:sz w:val="28"/>
          <w:szCs w:val="28"/>
        </w:rPr>
        <w:t>не более чем на 20 рабочих дней.</w:t>
      </w:r>
    </w:p>
    <w:p w:rsidR="004E36C3" w:rsidRPr="00463EDF" w:rsidRDefault="004E36C3" w:rsidP="004E36C3">
      <w:pPr>
        <w:pStyle w:val="1"/>
        <w:spacing w:line="360" w:lineRule="auto"/>
        <w:ind w:firstLine="709"/>
        <w:jc w:val="both"/>
        <w:rPr>
          <w:rFonts w:ascii="Times New Roman" w:hAnsi="Times New Roman" w:cs="Times New Roman"/>
          <w:color w:val="000000"/>
          <w:sz w:val="28"/>
          <w:szCs w:val="28"/>
        </w:rPr>
      </w:pPr>
    </w:p>
    <w:p w:rsidR="004E36C3" w:rsidRPr="00463EDF" w:rsidRDefault="004E36C3" w:rsidP="004E36C3">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4E36C3" w:rsidRPr="00463EDF" w:rsidRDefault="004E36C3" w:rsidP="004E36C3">
      <w:pPr>
        <w:pStyle w:val="1"/>
        <w:jc w:val="center"/>
        <w:rPr>
          <w:rFonts w:ascii="Times New Roman" w:hAnsi="Times New Roman" w:cs="Times New Roman"/>
          <w:b/>
          <w:bCs/>
          <w:color w:val="000000"/>
          <w:sz w:val="28"/>
          <w:szCs w:val="28"/>
        </w:rPr>
      </w:pPr>
    </w:p>
    <w:p w:rsidR="004E36C3" w:rsidRPr="00463EDF" w:rsidRDefault="004E36C3" w:rsidP="004E36C3">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4E36C3" w:rsidRPr="00463EDF" w:rsidRDefault="004E36C3" w:rsidP="004E36C3">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жилищного контроля утверждаются</w:t>
      </w:r>
      <w:r w:rsidR="000C0A94">
        <w:rPr>
          <w:rFonts w:ascii="Times New Roman" w:hAnsi="Times New Roman" w:cs="Times New Roman"/>
          <w:color w:val="000000"/>
          <w:sz w:val="28"/>
          <w:szCs w:val="28"/>
        </w:rPr>
        <w:t xml:space="preserve"> Собранием депутатов Администрации </w:t>
      </w:r>
      <w:r w:rsidR="00844D4A">
        <w:rPr>
          <w:rFonts w:ascii="Times New Roman" w:hAnsi="Times New Roman" w:cs="Times New Roman"/>
          <w:color w:val="000000"/>
          <w:sz w:val="28"/>
          <w:szCs w:val="28"/>
        </w:rPr>
        <w:t>Индустриального</w:t>
      </w:r>
      <w:r w:rsidR="000C0A94">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color w:val="000000"/>
          <w:sz w:val="24"/>
          <w:szCs w:val="24"/>
        </w:rPr>
        <w:t>.</w:t>
      </w:r>
    </w:p>
    <w:p w:rsidR="004E36C3" w:rsidRPr="00463EDF" w:rsidRDefault="004E36C3" w:rsidP="004E36C3">
      <w:pPr>
        <w:pStyle w:val="ConsTitle"/>
        <w:widowControl/>
        <w:spacing w:line="240" w:lineRule="exact"/>
        <w:jc w:val="both"/>
        <w:rPr>
          <w:rFonts w:ascii="Times New Roman" w:hAnsi="Times New Roman" w:cs="Times New Roman"/>
          <w:sz w:val="28"/>
          <w:szCs w:val="28"/>
        </w:rPr>
      </w:pPr>
    </w:p>
    <w:p w:rsidR="004E36C3" w:rsidRPr="00463EDF" w:rsidRDefault="004E36C3" w:rsidP="004E36C3">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4E36C3" w:rsidRPr="00463EDF" w:rsidRDefault="000C0A94" w:rsidP="000C0A94">
      <w:pPr>
        <w:pStyle w:val="ConsPlusNormal"/>
        <w:ind w:firstLine="0"/>
        <w:jc w:val="center"/>
        <w:rPr>
          <w:rFonts w:ascii="Times New Roman" w:hAnsi="Times New Roman" w:cs="Times New Roman"/>
        </w:rPr>
      </w:pPr>
      <w:r>
        <w:rPr>
          <w:rFonts w:ascii="Times New Roman" w:hAnsi="Times New Roman" w:cs="Times New Roman"/>
          <w:color w:val="000000"/>
          <w:sz w:val="24"/>
          <w:szCs w:val="24"/>
        </w:rPr>
        <w:lastRenderedPageBreak/>
        <w:t xml:space="preserve">                                                                                                     </w:t>
      </w:r>
      <w:r w:rsidR="004E36C3" w:rsidRPr="00463EDF">
        <w:rPr>
          <w:rFonts w:ascii="Times New Roman" w:hAnsi="Times New Roman" w:cs="Times New Roman"/>
          <w:color w:val="000000"/>
          <w:sz w:val="24"/>
          <w:szCs w:val="24"/>
        </w:rPr>
        <w:t>Приложение № 1</w:t>
      </w:r>
    </w:p>
    <w:p w:rsidR="000C0A94" w:rsidRDefault="004E36C3" w:rsidP="004E36C3">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w:t>
      </w:r>
      <w:r w:rsidR="000C0A94">
        <w:rPr>
          <w:rFonts w:ascii="Times New Roman" w:hAnsi="Times New Roman" w:cs="Times New Roman"/>
          <w:color w:val="000000"/>
          <w:sz w:val="24"/>
          <w:szCs w:val="24"/>
        </w:rPr>
        <w:t xml:space="preserve"> </w:t>
      </w:r>
    </w:p>
    <w:p w:rsidR="004E36C3" w:rsidRPr="000C0A94" w:rsidRDefault="000C0A94" w:rsidP="000C0A94">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контроле </w:t>
      </w:r>
      <w:r w:rsidR="004E36C3" w:rsidRPr="00463EDF">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00844D4A">
        <w:rPr>
          <w:rFonts w:ascii="Times New Roman" w:hAnsi="Times New Roman" w:cs="Times New Roman"/>
          <w:color w:val="000000"/>
          <w:sz w:val="24"/>
          <w:szCs w:val="24"/>
        </w:rPr>
        <w:t>Индустриальном</w:t>
      </w:r>
      <w:r>
        <w:rPr>
          <w:rFonts w:ascii="Times New Roman" w:hAnsi="Times New Roman" w:cs="Times New Roman"/>
          <w:color w:val="000000"/>
          <w:sz w:val="24"/>
          <w:szCs w:val="24"/>
        </w:rPr>
        <w:t xml:space="preserve"> сельском поселении</w:t>
      </w:r>
    </w:p>
    <w:p w:rsidR="004E36C3" w:rsidRPr="00463EDF" w:rsidRDefault="004E36C3" w:rsidP="004E36C3">
      <w:pPr>
        <w:widowControl w:val="0"/>
        <w:autoSpaceDE w:val="0"/>
        <w:spacing w:line="276" w:lineRule="auto"/>
        <w:jc w:val="both"/>
        <w:rPr>
          <w:color w:val="000000"/>
        </w:rPr>
      </w:pPr>
      <w:bookmarkStart w:id="6" w:name="Par381"/>
      <w:bookmarkEnd w:id="6"/>
    </w:p>
    <w:p w:rsidR="004E36C3" w:rsidRPr="00463EDF" w:rsidRDefault="004E36C3" w:rsidP="004E36C3">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4E36C3" w:rsidRPr="00463EDF" w:rsidRDefault="004E36C3" w:rsidP="004E36C3">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администрацией </w:t>
      </w:r>
      <w:r w:rsidR="00844D4A">
        <w:rPr>
          <w:rFonts w:ascii="Times New Roman" w:hAnsi="Times New Roman" w:cs="Times New Roman"/>
          <w:color w:val="000000"/>
          <w:sz w:val="28"/>
          <w:szCs w:val="28"/>
        </w:rPr>
        <w:t>Индустриального</w:t>
      </w:r>
      <w:r w:rsidR="000C0A94">
        <w:rPr>
          <w:rFonts w:ascii="Times New Roman" w:hAnsi="Times New Roman" w:cs="Times New Roman"/>
          <w:color w:val="000000"/>
          <w:sz w:val="28"/>
          <w:szCs w:val="28"/>
        </w:rPr>
        <w:t xml:space="preserve"> сельского поселения</w:t>
      </w:r>
      <w:r w:rsidRPr="00463EDF">
        <w:rPr>
          <w:rFonts w:ascii="Times New Roman" w:hAnsi="Times New Roman" w:cs="Times New Roman"/>
          <w:b w:val="0"/>
          <w:bCs w:val="0"/>
          <w:i/>
          <w:iCs/>
          <w:color w:val="000000"/>
          <w:sz w:val="24"/>
          <w:szCs w:val="24"/>
        </w:rPr>
        <w:t xml:space="preserve"> </w:t>
      </w:r>
      <w:r w:rsidRPr="00463EDF">
        <w:rPr>
          <w:rFonts w:ascii="Times New Roman" w:hAnsi="Times New Roman" w:cs="Times New Roman"/>
          <w:b w:val="0"/>
          <w:bCs w:val="0"/>
          <w:color w:val="000000"/>
          <w:sz w:val="28"/>
          <w:szCs w:val="28"/>
        </w:rPr>
        <w:t xml:space="preserve"> </w:t>
      </w:r>
    </w:p>
    <w:p w:rsidR="004E36C3" w:rsidRPr="00463EDF" w:rsidRDefault="004E36C3" w:rsidP="004E36C3">
      <w:pPr>
        <w:spacing w:line="360" w:lineRule="auto"/>
        <w:jc w:val="center"/>
        <w:rPr>
          <w:color w:val="000000"/>
        </w:rPr>
      </w:pPr>
      <w:bookmarkStart w:id="7" w:name="_Hlk77689331"/>
      <w:r w:rsidRPr="00463EDF">
        <w:rPr>
          <w:b/>
          <w:bCs/>
          <w:color w:val="000000"/>
          <w:sz w:val="28"/>
          <w:szCs w:val="28"/>
        </w:rPr>
        <w:t xml:space="preserve">муниципального жилищного контроля в </w:t>
      </w:r>
      <w:r w:rsidR="00844D4A">
        <w:rPr>
          <w:b/>
          <w:bCs/>
          <w:color w:val="000000"/>
          <w:sz w:val="28"/>
          <w:szCs w:val="28"/>
        </w:rPr>
        <w:t>Индустриальном</w:t>
      </w:r>
      <w:r w:rsidR="000C0A94">
        <w:rPr>
          <w:b/>
          <w:bCs/>
          <w:color w:val="000000"/>
          <w:sz w:val="28"/>
          <w:szCs w:val="28"/>
        </w:rPr>
        <w:t xml:space="preserve"> сельском поселении</w:t>
      </w:r>
      <w:r w:rsidRPr="0057049F">
        <w:rPr>
          <w:rStyle w:val="ad"/>
          <w:color w:val="000000"/>
        </w:rPr>
        <w:footnoteReference w:id="8"/>
      </w:r>
    </w:p>
    <w:bookmarkEnd w:id="7"/>
    <w:p w:rsidR="004E36C3" w:rsidRPr="00463EDF" w:rsidRDefault="004E36C3" w:rsidP="004E36C3">
      <w:pPr>
        <w:pStyle w:val="ConsPlusNormal"/>
        <w:ind w:firstLine="0"/>
        <w:jc w:val="both"/>
        <w:rPr>
          <w:rFonts w:ascii="Times New Roman" w:hAnsi="Times New Roman" w:cs="Times New Roman"/>
          <w:color w:val="000000"/>
        </w:rPr>
      </w:pP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г) обеспечению доступности для инвалидов жилых помещений муниципального жилищного фонда;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8"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8"/>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4E36C3" w:rsidRPr="00463EDF" w:rsidRDefault="004E36C3" w:rsidP="004E36C3">
      <w:pPr>
        <w:jc w:val="center"/>
        <w:rPr>
          <w:b/>
          <w:bCs/>
          <w:color w:val="000000"/>
          <w:sz w:val="28"/>
          <w:szCs w:val="28"/>
        </w:rPr>
      </w:pPr>
      <w:r w:rsidRPr="00463EDF">
        <w:rPr>
          <w:color w:val="000000"/>
        </w:rPr>
        <w:br w:type="page"/>
      </w:r>
      <w:bookmarkStart w:id="9" w:name="_Hlk79656380"/>
      <w:r w:rsidRPr="00463EDF">
        <w:rPr>
          <w:b/>
          <w:bCs/>
          <w:color w:val="000000"/>
          <w:sz w:val="28"/>
          <w:szCs w:val="28"/>
        </w:rPr>
        <w:lastRenderedPageBreak/>
        <w:t xml:space="preserve">Пояснительная записка </w:t>
      </w:r>
    </w:p>
    <w:p w:rsidR="004E36C3" w:rsidRPr="00463EDF" w:rsidRDefault="004E36C3" w:rsidP="004E36C3">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rsidR="004E36C3" w:rsidRPr="00463EDF" w:rsidRDefault="004E36C3" w:rsidP="004E36C3">
      <w:pPr>
        <w:spacing w:line="360" w:lineRule="auto"/>
        <w:jc w:val="center"/>
        <w:rPr>
          <w:color w:val="000000"/>
          <w:sz w:val="28"/>
          <w:szCs w:val="28"/>
        </w:rPr>
      </w:pPr>
    </w:p>
    <w:p w:rsidR="004E36C3" w:rsidRPr="00463EDF" w:rsidRDefault="004E36C3" w:rsidP="004E36C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4E36C3" w:rsidRPr="00463EDF" w:rsidRDefault="004E36C3" w:rsidP="004E36C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463EDF">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4E36C3" w:rsidRPr="00463EDF" w:rsidRDefault="004E36C3" w:rsidP="004E36C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4E36C3" w:rsidRPr="00463EDF" w:rsidRDefault="004E36C3" w:rsidP="004E36C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4E36C3" w:rsidRPr="00463EDF" w:rsidRDefault="004E36C3" w:rsidP="004E36C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w:t>
      </w:r>
      <w:r w:rsidR="001D63F5">
        <w:rPr>
          <w:rFonts w:ascii="Times New Roman" w:hAnsi="Times New Roman" w:cs="Times New Roman"/>
          <w:b w:val="0"/>
          <w:color w:val="000000"/>
          <w:sz w:val="28"/>
          <w:szCs w:val="28"/>
          <w:shd w:val="clear" w:color="auto" w:fill="FFFFFF"/>
          <w:lang w:eastAsia="ru-RU"/>
        </w:rPr>
        <w:t xml:space="preserve"> </w:t>
      </w:r>
      <w:r w:rsidRPr="00463EDF">
        <w:rPr>
          <w:rFonts w:ascii="Times New Roman" w:hAnsi="Times New Roman" w:cs="Times New Roman"/>
          <w:b w:val="0"/>
          <w:color w:val="000000"/>
          <w:sz w:val="28"/>
          <w:szCs w:val="28"/>
          <w:shd w:val="clear" w:color="auto" w:fill="FFFFFF"/>
          <w:lang w:eastAsia="ru-RU"/>
        </w:rPr>
        <w:t xml:space="preserve">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w:t>
      </w:r>
      <w:r w:rsidRPr="00463EDF">
        <w:rPr>
          <w:rFonts w:ascii="Times New Roman" w:hAnsi="Times New Roman" w:cs="Times New Roman"/>
          <w:b w:val="0"/>
          <w:color w:val="000000"/>
          <w:sz w:val="28"/>
          <w:szCs w:val="28"/>
          <w:shd w:val="clear" w:color="auto" w:fill="FFFFFF"/>
          <w:lang w:eastAsia="ru-RU"/>
        </w:rPr>
        <w:lastRenderedPageBreak/>
        <w:t xml:space="preserve">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4E36C3" w:rsidRPr="00463EDF" w:rsidRDefault="004E36C3" w:rsidP="004E36C3">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r w:rsidRPr="00463EDF">
        <w:rPr>
          <w:rFonts w:ascii="Times New Roman" w:hAnsi="Times New Roman" w:cs="Times New Roman"/>
          <w:color w:val="000000"/>
          <w:sz w:val="28"/>
          <w:szCs w:val="28"/>
          <w:lang w:val="en-US"/>
        </w:rPr>
        <w:t>c</w:t>
      </w:r>
      <w:r w:rsidRPr="00463EDF">
        <w:rPr>
          <w:rFonts w:ascii="Times New Roman" w:hAnsi="Times New Roman" w:cs="Times New Roman"/>
          <w:color w:val="000000"/>
          <w:sz w:val="28"/>
          <w:szCs w:val="28"/>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4E36C3" w:rsidRPr="00463EDF" w:rsidRDefault="004E36C3" w:rsidP="004E36C3">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w:t>
      </w:r>
      <w:r w:rsidRPr="00463EDF">
        <w:rPr>
          <w:rFonts w:ascii="Times New Roman" w:hAnsi="Times New Roman" w:cs="Times New Roman"/>
          <w:sz w:val="28"/>
          <w:szCs w:val="28"/>
        </w:rPr>
        <w:lastRenderedPageBreak/>
        <w:t>пользования жилым домом муниципального жилищного фонда и (или) жилым помещением муниципального жилищного фонда;</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w:t>
      </w:r>
      <w:r w:rsidRPr="00463EDF">
        <w:rPr>
          <w:rFonts w:ascii="Times New Roman" w:hAnsi="Times New Roman" w:cs="Times New Roman"/>
          <w:color w:val="000000"/>
          <w:sz w:val="28"/>
          <w:szCs w:val="28"/>
        </w:rPr>
        <w:lastRenderedPageBreak/>
        <w:t>обеспечения безопасного использования и содержания внутридомового и внутриквартирного газового оборудования;</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4E36C3" w:rsidRPr="00463EDF" w:rsidRDefault="004E36C3" w:rsidP="004E36C3">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обязательных требований о недопущении не</w:t>
      </w:r>
      <w:r w:rsidR="000C0A94">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4E36C3" w:rsidRPr="00463EDF" w:rsidRDefault="004E36C3" w:rsidP="004E36C3">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5) профилактический визит.</w:t>
      </w:r>
    </w:p>
    <w:p w:rsidR="004E36C3" w:rsidRPr="00463EDF"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4E36C3" w:rsidRPr="00197A61" w:rsidRDefault="004E36C3" w:rsidP="004E36C3">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9"/>
    <w:p w:rsidR="004E36C3" w:rsidRPr="00D16ADB" w:rsidRDefault="004E36C3" w:rsidP="004E36C3">
      <w:pPr>
        <w:pStyle w:val="ConsTitle"/>
        <w:widowControl/>
        <w:spacing w:line="360" w:lineRule="auto"/>
        <w:ind w:firstLine="709"/>
        <w:jc w:val="both"/>
        <w:rPr>
          <w:rFonts w:ascii="Times New Roman" w:hAnsi="Times New Roman" w:cs="Times New Roman"/>
          <w:color w:val="000000"/>
          <w:sz w:val="28"/>
          <w:szCs w:val="28"/>
        </w:rPr>
      </w:pPr>
    </w:p>
    <w:p w:rsidR="004E36C3" w:rsidRDefault="004E36C3" w:rsidP="004E36C3"/>
    <w:p w:rsidR="004E36C3" w:rsidRDefault="004E36C3" w:rsidP="004E36C3"/>
    <w:p w:rsidR="00992AD3" w:rsidRDefault="00992AD3"/>
    <w:sectPr w:rsidR="00992AD3" w:rsidSect="00844D4A">
      <w:headerReference w:type="even" r:id="rId11"/>
      <w:headerReference w:type="default" r:id="rId12"/>
      <w:pgSz w:w="11906" w:h="16838"/>
      <w:pgMar w:top="568"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D4A" w:rsidRDefault="00844D4A" w:rsidP="004E36C3">
      <w:r>
        <w:separator/>
      </w:r>
    </w:p>
  </w:endnote>
  <w:endnote w:type="continuationSeparator" w:id="1">
    <w:p w:rsidR="00844D4A" w:rsidRDefault="00844D4A" w:rsidP="004E3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D4A" w:rsidRDefault="00844D4A" w:rsidP="004E36C3">
      <w:r>
        <w:separator/>
      </w:r>
    </w:p>
  </w:footnote>
  <w:footnote w:type="continuationSeparator" w:id="1">
    <w:p w:rsidR="00844D4A" w:rsidRDefault="00844D4A" w:rsidP="004E36C3">
      <w:r>
        <w:continuationSeparator/>
      </w:r>
    </w:p>
  </w:footnote>
  <w:footnote w:id="2">
    <w:p w:rsidR="00844D4A" w:rsidRDefault="00844D4A" w:rsidP="004E36C3">
      <w:pPr>
        <w:pStyle w:val="s1"/>
        <w:ind w:firstLine="0"/>
      </w:pPr>
      <w:r w:rsidRPr="00EA3112">
        <w:rPr>
          <w:rStyle w:val="ad"/>
          <w:sz w:val="24"/>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rsidR="00844D4A" w:rsidRPr="007A23AB" w:rsidRDefault="00844D4A" w:rsidP="004E36C3">
      <w:pPr>
        <w:pStyle w:val="ab"/>
        <w:jc w:val="both"/>
        <w:rPr>
          <w:sz w:val="24"/>
          <w:szCs w:val="24"/>
        </w:rPr>
      </w:pPr>
      <w:r>
        <w:rPr>
          <w:rStyle w:val="ad"/>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4">
    <w:p w:rsidR="00844D4A" w:rsidRPr="00463EDF" w:rsidRDefault="00844D4A" w:rsidP="004E36C3">
      <w:pPr>
        <w:jc w:val="both"/>
        <w:rPr>
          <w:color w:val="000000"/>
          <w:shd w:val="clear" w:color="auto" w:fill="FFFFFF"/>
        </w:rPr>
      </w:pPr>
      <w:r w:rsidRPr="00463EDF">
        <w:rPr>
          <w:rStyle w:val="ad"/>
          <w:color w:val="000000"/>
        </w:rPr>
        <w:footnoteRef/>
      </w:r>
      <w:r w:rsidRPr="00463EDF">
        <w:rPr>
          <w:color w:val="000000"/>
        </w:rPr>
        <w:t xml:space="preserve"> 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844D4A" w:rsidRPr="00463EDF" w:rsidRDefault="00844D4A" w:rsidP="004E36C3">
      <w:pPr>
        <w:jc w:val="both"/>
      </w:pPr>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rsidR="00844D4A" w:rsidRDefault="00844D4A" w:rsidP="004E36C3">
      <w:pPr>
        <w:pStyle w:val="a6"/>
      </w:pPr>
      <w:r>
        <w:rPr>
          <w:rStyle w:val="ad"/>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 w:id="6">
    <w:p w:rsidR="00844D4A" w:rsidRPr="00A7472F" w:rsidRDefault="00844D4A" w:rsidP="004E36C3">
      <w:pPr>
        <w:autoSpaceDE w:val="0"/>
        <w:autoSpaceDN w:val="0"/>
        <w:adjustRightInd w:val="0"/>
        <w:jc w:val="both"/>
        <w:rPr>
          <w:rFonts w:eastAsiaTheme="minorHAnsi"/>
          <w:lang w:eastAsia="en-US"/>
        </w:rPr>
      </w:pPr>
      <w:r w:rsidRPr="001858A0">
        <w:rPr>
          <w:rStyle w:val="ad"/>
        </w:rPr>
        <w:footnoteRef/>
      </w:r>
      <w:r w:rsidRPr="001858A0">
        <w:t xml:space="preserve"> </w:t>
      </w:r>
      <w:r w:rsidRPr="001858A0">
        <w:rPr>
          <w:rFonts w:eastAsiaTheme="minorHAnsi"/>
          <w:lang w:eastAsia="en-US"/>
        </w:rP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Theme="minorHAnsi"/>
          <w:lang w:eastAsia="en-US"/>
        </w:rPr>
        <w:t>.</w:t>
      </w:r>
    </w:p>
    <w:p w:rsidR="00844D4A" w:rsidRPr="00A7472F" w:rsidRDefault="00844D4A" w:rsidP="004E36C3">
      <w:pPr>
        <w:pStyle w:val="a6"/>
        <w:jc w:val="both"/>
        <w:rPr>
          <w:sz w:val="24"/>
          <w:szCs w:val="24"/>
        </w:rPr>
      </w:pPr>
      <w:r w:rsidRPr="00A7472F">
        <w:rPr>
          <w:sz w:val="24"/>
          <w:szCs w:val="24"/>
        </w:rPr>
        <w:t xml:space="preserve">В </w:t>
      </w:r>
      <w:r>
        <w:rPr>
          <w:sz w:val="24"/>
          <w:szCs w:val="24"/>
        </w:rPr>
        <w:t xml:space="preserve">этом случае раздел </w:t>
      </w:r>
      <w:r w:rsidRPr="00A7472F">
        <w:rPr>
          <w:sz w:val="24"/>
          <w:szCs w:val="24"/>
        </w:rPr>
        <w:t>4 следует изложить в следующей редакции:</w:t>
      </w:r>
    </w:p>
    <w:p w:rsidR="00844D4A" w:rsidRPr="00A7472F" w:rsidRDefault="00844D4A" w:rsidP="004E36C3">
      <w:pPr>
        <w:pStyle w:val="a6"/>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844D4A" w:rsidRPr="00A7472F" w:rsidRDefault="00844D4A" w:rsidP="004E36C3">
      <w:pPr>
        <w:pStyle w:val="a6"/>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844D4A" w:rsidRPr="001858A0" w:rsidRDefault="00844D4A" w:rsidP="004E36C3">
      <w:pPr>
        <w:autoSpaceDE w:val="0"/>
        <w:autoSpaceDN w:val="0"/>
        <w:adjustRightInd w:val="0"/>
        <w:jc w:val="both"/>
        <w:rPr>
          <w:rFonts w:eastAsiaTheme="minorHAnsi"/>
          <w:lang w:eastAsia="en-US"/>
        </w:rPr>
      </w:pPr>
    </w:p>
  </w:footnote>
  <w:footnote w:id="7">
    <w:p w:rsidR="00844D4A" w:rsidRPr="001858A0" w:rsidRDefault="00844D4A" w:rsidP="004E36C3">
      <w:pPr>
        <w:pStyle w:val="a6"/>
        <w:jc w:val="both"/>
        <w:rPr>
          <w:sz w:val="24"/>
          <w:szCs w:val="24"/>
        </w:rPr>
      </w:pPr>
      <w:r w:rsidRPr="00A7472F">
        <w:rPr>
          <w:rStyle w:val="ad"/>
          <w:sz w:val="24"/>
          <w:szCs w:val="24"/>
        </w:rPr>
        <w:footnoteRef/>
      </w:r>
      <w:r w:rsidRPr="00A7472F">
        <w:rPr>
          <w:sz w:val="24"/>
          <w:szCs w:val="24"/>
        </w:rPr>
        <w:t xml:space="preserve"> Обращаем внимание на определение порядка рассмотрения жалоб в части 2 статьи 40 </w:t>
      </w:r>
      <w:r w:rsidRPr="00A7472F">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A7472F">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1858A0">
        <w:rPr>
          <w:sz w:val="24"/>
          <w:szCs w:val="24"/>
        </w:rPr>
        <w:t xml:space="preserve">  </w:t>
      </w:r>
    </w:p>
  </w:footnote>
  <w:footnote w:id="8">
    <w:p w:rsidR="00844D4A" w:rsidRPr="00E3404E" w:rsidRDefault="00844D4A" w:rsidP="004E36C3">
      <w:pPr>
        <w:jc w:val="both"/>
        <w:rPr>
          <w:color w:val="000000" w:themeColor="text1"/>
          <w:shd w:val="clear" w:color="auto" w:fill="FFFFFF"/>
        </w:rPr>
      </w:pPr>
      <w:r w:rsidRPr="00E3404E">
        <w:rPr>
          <w:rStyle w:val="ad"/>
          <w:color w:val="000000" w:themeColor="text1"/>
        </w:rPr>
        <w:footnoteRef/>
      </w:r>
      <w:r w:rsidRPr="00E3404E">
        <w:rPr>
          <w:color w:val="000000" w:themeColor="text1"/>
        </w:rPr>
        <w:t xml:space="preserve"> По смыслу части 13 статьи 20 Жилищного кодекса Российской Федерации </w:t>
      </w:r>
      <w:r w:rsidRPr="00E3404E">
        <w:rPr>
          <w:color w:val="000000" w:themeColor="text1"/>
          <w:shd w:val="clear" w:color="auto" w:fill="FFFFFF"/>
        </w:rPr>
        <w:t xml:space="preserve">индикаторы риска нарушения обязательных требований утверждаются с учетом типовых индикаторов риска нарушения обязательных требований,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844D4A" w:rsidRPr="00234CE8" w:rsidRDefault="00844D4A" w:rsidP="004E36C3">
      <w:pPr>
        <w:jc w:val="both"/>
      </w:pPr>
      <w:r w:rsidRPr="00E3404E">
        <w:rPr>
          <w:color w:val="000000" w:themeColor="text1"/>
          <w:shd w:val="clear" w:color="auto" w:fill="FFFFFF"/>
        </w:rPr>
        <w:t>Поскольку на момент подготовки настоящего типового положения указанные типовые индикаторы не установлены, разработчиками учитывались типовые индикаторы, предусмотренные проектом приказа Министерства строительства и жилищно-коммунального хозяйства Российской Федерации «</w:t>
      </w:r>
      <w:r w:rsidRPr="00E3404E">
        <w:t>Об утверждении типовых индикаторов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муниципального жилищного контроля» (текст прилагается) с учетом специфики муниципального жилищного контроля и его объектов.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4A" w:rsidRDefault="00844D4A" w:rsidP="00844D4A">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p w:rsidR="00844D4A" w:rsidRDefault="00844D4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4A" w:rsidRDefault="00844D4A" w:rsidP="00844D4A">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E3404E">
      <w:rPr>
        <w:rStyle w:val="aa"/>
        <w:noProof/>
      </w:rPr>
      <w:t>32</w:t>
    </w:r>
    <w:r>
      <w:rPr>
        <w:rStyle w:val="aa"/>
      </w:rPr>
      <w:fldChar w:fldCharType="end"/>
    </w:r>
  </w:p>
  <w:p w:rsidR="00844D4A" w:rsidRDefault="00844D4A">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7B59"/>
    <w:rsid w:val="000C0A94"/>
    <w:rsid w:val="001C1A0C"/>
    <w:rsid w:val="001D63F5"/>
    <w:rsid w:val="002478AD"/>
    <w:rsid w:val="002C0F02"/>
    <w:rsid w:val="003121DA"/>
    <w:rsid w:val="003345FF"/>
    <w:rsid w:val="003C02F8"/>
    <w:rsid w:val="003F3CB4"/>
    <w:rsid w:val="004738C1"/>
    <w:rsid w:val="00491A29"/>
    <w:rsid w:val="004E36C3"/>
    <w:rsid w:val="004F6237"/>
    <w:rsid w:val="006816DF"/>
    <w:rsid w:val="00705259"/>
    <w:rsid w:val="00705B69"/>
    <w:rsid w:val="00793FDC"/>
    <w:rsid w:val="007C5E24"/>
    <w:rsid w:val="008004F6"/>
    <w:rsid w:val="00844D4A"/>
    <w:rsid w:val="00882171"/>
    <w:rsid w:val="00992AD3"/>
    <w:rsid w:val="00A97B59"/>
    <w:rsid w:val="00C4498E"/>
    <w:rsid w:val="00DE0FD9"/>
    <w:rsid w:val="00E07237"/>
    <w:rsid w:val="00E3404E"/>
    <w:rsid w:val="00E624B4"/>
    <w:rsid w:val="00EC26F3"/>
    <w:rsid w:val="00EC3E65"/>
    <w:rsid w:val="00FA0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6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FD9"/>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E0FD9"/>
    <w:rPr>
      <w:rFonts w:ascii="Tahoma" w:hAnsi="Tahoma" w:cs="Tahoma"/>
      <w:sz w:val="16"/>
      <w:szCs w:val="16"/>
    </w:rPr>
  </w:style>
  <w:style w:type="character" w:styleId="a5">
    <w:name w:val="Hyperlink"/>
    <w:rsid w:val="004E36C3"/>
    <w:rPr>
      <w:color w:val="0000FF"/>
      <w:u w:val="single"/>
    </w:rPr>
  </w:style>
  <w:style w:type="paragraph" w:customStyle="1" w:styleId="ConsPlusTitle">
    <w:name w:val="ConsPlusTitle"/>
    <w:rsid w:val="004E36C3"/>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4E36C3"/>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E36C3"/>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E36C3"/>
    <w:pPr>
      <w:ind w:firstLine="720"/>
      <w:jc w:val="both"/>
    </w:pPr>
    <w:rPr>
      <w:rFonts w:ascii="Arial" w:hAnsi="Arial" w:cs="Arial"/>
      <w:sz w:val="26"/>
      <w:szCs w:val="26"/>
    </w:rPr>
  </w:style>
  <w:style w:type="paragraph" w:customStyle="1" w:styleId="1">
    <w:name w:val="Без интервала1"/>
    <w:rsid w:val="004E36C3"/>
    <w:pPr>
      <w:suppressAutoHyphens/>
      <w:spacing w:after="0" w:line="240" w:lineRule="auto"/>
    </w:pPr>
    <w:rPr>
      <w:rFonts w:ascii="Calibri" w:eastAsia="Times New Roman" w:hAnsi="Calibri" w:cs="Calibri"/>
      <w:lang w:eastAsia="zh-CN"/>
    </w:rPr>
  </w:style>
  <w:style w:type="paragraph" w:styleId="a6">
    <w:name w:val="footnote text"/>
    <w:basedOn w:val="a"/>
    <w:link w:val="10"/>
    <w:rsid w:val="004E36C3"/>
    <w:rPr>
      <w:sz w:val="20"/>
      <w:szCs w:val="20"/>
    </w:rPr>
  </w:style>
  <w:style w:type="character" w:customStyle="1" w:styleId="a7">
    <w:name w:val="Текст сноски Знак"/>
    <w:basedOn w:val="a0"/>
    <w:link w:val="a6"/>
    <w:uiPriority w:val="99"/>
    <w:semiHidden/>
    <w:rsid w:val="004E36C3"/>
    <w:rPr>
      <w:rFonts w:ascii="Times New Roman" w:eastAsia="Times New Roman" w:hAnsi="Times New Roman" w:cs="Times New Roman"/>
      <w:sz w:val="20"/>
      <w:szCs w:val="20"/>
      <w:lang w:eastAsia="ru-RU"/>
    </w:rPr>
  </w:style>
  <w:style w:type="character" w:customStyle="1" w:styleId="10">
    <w:name w:val="Текст сноски Знак1"/>
    <w:basedOn w:val="a0"/>
    <w:link w:val="a6"/>
    <w:rsid w:val="004E36C3"/>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4E36C3"/>
    <w:pPr>
      <w:tabs>
        <w:tab w:val="center" w:pos="4677"/>
        <w:tab w:val="right" w:pos="9355"/>
      </w:tabs>
    </w:pPr>
  </w:style>
  <w:style w:type="character" w:customStyle="1" w:styleId="a9">
    <w:name w:val="Верхний колонтитул Знак"/>
    <w:basedOn w:val="a0"/>
    <w:link w:val="a8"/>
    <w:uiPriority w:val="99"/>
    <w:rsid w:val="004E36C3"/>
    <w:rPr>
      <w:rFonts w:ascii="Times New Roman" w:eastAsia="Times New Roman" w:hAnsi="Times New Roman" w:cs="Times New Roman"/>
      <w:sz w:val="24"/>
      <w:szCs w:val="24"/>
      <w:lang w:eastAsia="ru-RU"/>
    </w:rPr>
  </w:style>
  <w:style w:type="character" w:styleId="aa">
    <w:name w:val="page number"/>
    <w:basedOn w:val="a0"/>
    <w:uiPriority w:val="99"/>
    <w:semiHidden/>
    <w:unhideWhenUsed/>
    <w:rsid w:val="004E36C3"/>
  </w:style>
  <w:style w:type="paragraph" w:styleId="ab">
    <w:name w:val="annotation text"/>
    <w:basedOn w:val="a"/>
    <w:link w:val="ac"/>
    <w:uiPriority w:val="99"/>
    <w:unhideWhenUsed/>
    <w:rsid w:val="004E36C3"/>
    <w:rPr>
      <w:sz w:val="20"/>
      <w:szCs w:val="20"/>
    </w:rPr>
  </w:style>
  <w:style w:type="character" w:customStyle="1" w:styleId="ac">
    <w:name w:val="Текст примечания Знак"/>
    <w:basedOn w:val="a0"/>
    <w:link w:val="ab"/>
    <w:uiPriority w:val="99"/>
    <w:rsid w:val="004E36C3"/>
    <w:rPr>
      <w:rFonts w:ascii="Times New Roman" w:eastAsia="Times New Roman" w:hAnsi="Times New Roman" w:cs="Times New Roman"/>
      <w:sz w:val="20"/>
      <w:szCs w:val="20"/>
      <w:lang w:eastAsia="ru-RU"/>
    </w:rPr>
  </w:style>
  <w:style w:type="character" w:styleId="ad">
    <w:name w:val="footnote reference"/>
    <w:uiPriority w:val="99"/>
    <w:semiHidden/>
    <w:unhideWhenUsed/>
    <w:rsid w:val="004E36C3"/>
    <w:rPr>
      <w:vertAlign w:val="superscript"/>
    </w:rPr>
  </w:style>
  <w:style w:type="paragraph" w:styleId="ae">
    <w:name w:val="Title"/>
    <w:basedOn w:val="a"/>
    <w:link w:val="af"/>
    <w:qFormat/>
    <w:rsid w:val="006816DF"/>
    <w:pPr>
      <w:jc w:val="center"/>
    </w:pPr>
    <w:rPr>
      <w:b/>
      <w:sz w:val="28"/>
      <w:szCs w:val="20"/>
    </w:rPr>
  </w:style>
  <w:style w:type="character" w:customStyle="1" w:styleId="af">
    <w:name w:val="Название Знак"/>
    <w:basedOn w:val="a0"/>
    <w:link w:val="ae"/>
    <w:rsid w:val="006816DF"/>
    <w:rPr>
      <w:rFonts w:ascii="Times New Roman" w:eastAsia="Times New Roman" w:hAnsi="Times New Roman" w:cs="Times New Roman"/>
      <w:b/>
      <w:sz w:val="28"/>
      <w:szCs w:val="20"/>
      <w:lang w:eastAsia="ru-RU"/>
    </w:rPr>
  </w:style>
  <w:style w:type="paragraph" w:styleId="af0">
    <w:name w:val="List Paragraph"/>
    <w:basedOn w:val="a"/>
    <w:uiPriority w:val="34"/>
    <w:qFormat/>
    <w:rsid w:val="001C1A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F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667486">
      <w:bodyDiv w:val="1"/>
      <w:marLeft w:val="0"/>
      <w:marRight w:val="0"/>
      <w:marTop w:val="0"/>
      <w:marBottom w:val="0"/>
      <w:divBdr>
        <w:top w:val="none" w:sz="0" w:space="0" w:color="auto"/>
        <w:left w:val="none" w:sz="0" w:space="0" w:color="auto"/>
        <w:bottom w:val="none" w:sz="0" w:space="0" w:color="auto"/>
        <w:right w:val="none" w:sz="0" w:space="0" w:color="auto"/>
      </w:divBdr>
    </w:div>
    <w:div w:id="990212834">
      <w:bodyDiv w:val="1"/>
      <w:marLeft w:val="0"/>
      <w:marRight w:val="0"/>
      <w:marTop w:val="0"/>
      <w:marBottom w:val="0"/>
      <w:divBdr>
        <w:top w:val="none" w:sz="0" w:space="0" w:color="auto"/>
        <w:left w:val="none" w:sz="0" w:space="0" w:color="auto"/>
        <w:bottom w:val="none" w:sz="0" w:space="0" w:color="auto"/>
        <w:right w:val="none" w:sz="0" w:space="0" w:color="auto"/>
      </w:divBdr>
      <w:divsChild>
        <w:div w:id="1206405190">
          <w:marLeft w:val="0"/>
          <w:marRight w:val="0"/>
          <w:marTop w:val="0"/>
          <w:marBottom w:val="0"/>
          <w:divBdr>
            <w:top w:val="none" w:sz="0" w:space="0" w:color="auto"/>
            <w:left w:val="none" w:sz="0" w:space="0" w:color="auto"/>
            <w:bottom w:val="none" w:sz="0" w:space="0" w:color="auto"/>
            <w:right w:val="none" w:sz="0" w:space="0" w:color="auto"/>
          </w:divBdr>
          <w:divsChild>
            <w:div w:id="8218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amp;dst=100512&amp;fld=134" TargetMode="External"/><Relationship Id="rId11" Type="http://schemas.openxmlformats.org/officeDocument/2006/relationships/header" Target="head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s://login.consultant.ru/link/?req=doc&amp;base=LAW&amp;n=358750&amp;date=25.06.2021&amp;demo=1&amp;dst=100998&amp;f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78980&amp;date=25.06.2021&amp;demo=1&amp;dst=100014&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32</Pages>
  <Words>8047</Words>
  <Characters>45872</Characters>
  <Application>Microsoft Office Word</Application>
  <DocSecurity>4</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2021-01-21T06:43:00Z</cp:lastPrinted>
  <dcterms:created xsi:type="dcterms:W3CDTF">2022-03-21T12:56:00Z</dcterms:created>
  <dcterms:modified xsi:type="dcterms:W3CDTF">2022-03-21T12:56:00Z</dcterms:modified>
</cp:coreProperties>
</file>