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DF8" w:rsidRPr="00391DF8" w:rsidRDefault="00391DF8" w:rsidP="00CC37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CC37F5" w:rsidRPr="001132AE" w:rsidRDefault="00391DF8" w:rsidP="00CC37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37F5" w:rsidRPr="001132AE">
        <w:rPr>
          <w:sz w:val="28"/>
          <w:szCs w:val="28"/>
        </w:rPr>
        <w:t>РОССИЙСКАЯ ФЕДЕРАЦИЯ</w:t>
      </w:r>
    </w:p>
    <w:p w:rsidR="00CC37F5" w:rsidRDefault="00CC37F5" w:rsidP="00CB0C42">
      <w:pPr>
        <w:jc w:val="center"/>
        <w:rPr>
          <w:sz w:val="28"/>
          <w:szCs w:val="28"/>
        </w:rPr>
      </w:pPr>
      <w:r w:rsidRPr="001132AE">
        <w:rPr>
          <w:sz w:val="28"/>
          <w:szCs w:val="28"/>
        </w:rPr>
        <w:t>РОСТОВСКАЯ ОБЛАСТЬ</w:t>
      </w:r>
      <w:r w:rsidR="00CB0C42">
        <w:rPr>
          <w:sz w:val="28"/>
          <w:szCs w:val="28"/>
        </w:rPr>
        <w:t xml:space="preserve"> </w:t>
      </w:r>
      <w:r w:rsidRPr="001132AE">
        <w:rPr>
          <w:sz w:val="28"/>
          <w:szCs w:val="28"/>
        </w:rPr>
        <w:t>КАШАРСКИЙ РАЙОН</w:t>
      </w:r>
    </w:p>
    <w:p w:rsidR="000021BA" w:rsidRPr="000021BA" w:rsidRDefault="000021BA" w:rsidP="000021BA">
      <w:pPr>
        <w:jc w:val="center"/>
        <w:rPr>
          <w:sz w:val="28"/>
        </w:rPr>
      </w:pPr>
      <w:r w:rsidRPr="000021BA">
        <w:rPr>
          <w:sz w:val="28"/>
        </w:rPr>
        <w:t xml:space="preserve">МУНИЦИПАЛЬНОЕ ОБРАЗОВАНИЕ </w:t>
      </w:r>
    </w:p>
    <w:p w:rsidR="000021BA" w:rsidRPr="000021BA" w:rsidRDefault="000021BA" w:rsidP="000021BA">
      <w:pPr>
        <w:jc w:val="center"/>
        <w:rPr>
          <w:sz w:val="28"/>
        </w:rPr>
      </w:pPr>
      <w:r w:rsidRPr="000021BA">
        <w:rPr>
          <w:sz w:val="28"/>
        </w:rPr>
        <w:t>«</w:t>
      </w:r>
      <w:r>
        <w:rPr>
          <w:sz w:val="28"/>
        </w:rPr>
        <w:t>ИНДУСТРИАЛЬН</w:t>
      </w:r>
      <w:r w:rsidRPr="000021BA">
        <w:rPr>
          <w:sz w:val="28"/>
        </w:rPr>
        <w:t>ОЕ СЕЛЬСКОЕ ПОСЕЛЕНИЕ»</w:t>
      </w:r>
    </w:p>
    <w:p w:rsidR="000021BA" w:rsidRPr="000021BA" w:rsidRDefault="000021BA" w:rsidP="000021BA">
      <w:pPr>
        <w:jc w:val="center"/>
        <w:rPr>
          <w:sz w:val="28"/>
        </w:rPr>
      </w:pPr>
    </w:p>
    <w:p w:rsidR="00CC37F5" w:rsidRPr="001132AE" w:rsidRDefault="00CC37F5" w:rsidP="00CC37F5">
      <w:pPr>
        <w:jc w:val="center"/>
        <w:rPr>
          <w:sz w:val="28"/>
          <w:szCs w:val="28"/>
        </w:rPr>
      </w:pPr>
      <w:r w:rsidRPr="001132AE">
        <w:rPr>
          <w:sz w:val="28"/>
          <w:szCs w:val="28"/>
        </w:rPr>
        <w:t xml:space="preserve">АДМИНИСТРАЦИЯ </w:t>
      </w:r>
      <w:r w:rsidR="000117C3">
        <w:rPr>
          <w:sz w:val="28"/>
          <w:szCs w:val="28"/>
        </w:rPr>
        <w:t>ИНДУСТРИАЛЬНОГО</w:t>
      </w:r>
      <w:r w:rsidRPr="001132AE">
        <w:rPr>
          <w:sz w:val="28"/>
          <w:szCs w:val="28"/>
        </w:rPr>
        <w:t xml:space="preserve"> СЕЛЬСКОГО ПОСЕЛЕНИЯ</w:t>
      </w:r>
    </w:p>
    <w:p w:rsidR="00CC37F5" w:rsidRPr="001132AE" w:rsidRDefault="00CC37F5" w:rsidP="00CC37F5">
      <w:pPr>
        <w:jc w:val="center"/>
        <w:rPr>
          <w:sz w:val="28"/>
          <w:szCs w:val="28"/>
        </w:rPr>
      </w:pPr>
    </w:p>
    <w:p w:rsidR="00CC37F5" w:rsidRPr="001132AE" w:rsidRDefault="00CC37F5" w:rsidP="00CC37F5">
      <w:pPr>
        <w:jc w:val="center"/>
        <w:rPr>
          <w:sz w:val="28"/>
          <w:szCs w:val="28"/>
        </w:rPr>
      </w:pPr>
      <w:r w:rsidRPr="001132AE">
        <w:rPr>
          <w:sz w:val="28"/>
          <w:szCs w:val="28"/>
        </w:rPr>
        <w:t>ПОСТАНОВЛЕНИЕ</w:t>
      </w:r>
    </w:p>
    <w:p w:rsidR="00CC37F5" w:rsidRPr="001132AE" w:rsidRDefault="00CC37F5" w:rsidP="00CC37F5">
      <w:pPr>
        <w:jc w:val="center"/>
        <w:rPr>
          <w:sz w:val="28"/>
          <w:szCs w:val="28"/>
        </w:rPr>
      </w:pPr>
    </w:p>
    <w:p w:rsidR="00CC37F5" w:rsidRPr="001132AE" w:rsidRDefault="001D456D" w:rsidP="00CC37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610B" w:rsidRPr="001132AE">
        <w:rPr>
          <w:sz w:val="28"/>
          <w:szCs w:val="28"/>
        </w:rPr>
        <w:t xml:space="preserve"> </w:t>
      </w:r>
      <w:r w:rsidR="00CB0C42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654842">
        <w:rPr>
          <w:sz w:val="28"/>
          <w:szCs w:val="28"/>
        </w:rPr>
        <w:t>1</w:t>
      </w:r>
      <w:r w:rsidR="00CB0C42">
        <w:rPr>
          <w:sz w:val="28"/>
          <w:szCs w:val="28"/>
        </w:rPr>
        <w:t>1</w:t>
      </w:r>
      <w:r w:rsidR="00CC37F5" w:rsidRPr="001132AE">
        <w:rPr>
          <w:sz w:val="28"/>
          <w:szCs w:val="28"/>
        </w:rPr>
        <w:t>.20</w:t>
      </w:r>
      <w:r w:rsidR="000021BA">
        <w:rPr>
          <w:sz w:val="28"/>
          <w:szCs w:val="28"/>
        </w:rPr>
        <w:t>22</w:t>
      </w:r>
      <w:r w:rsidR="00CC37F5" w:rsidRPr="001132AE">
        <w:rPr>
          <w:sz w:val="28"/>
          <w:szCs w:val="28"/>
        </w:rPr>
        <w:t xml:space="preserve"> г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C37F5" w:rsidRPr="001132AE">
        <w:rPr>
          <w:sz w:val="28"/>
          <w:szCs w:val="28"/>
        </w:rPr>
        <w:t>№</w:t>
      </w:r>
      <w:r w:rsidR="000021BA" w:rsidRPr="0061789F">
        <w:rPr>
          <w:sz w:val="28"/>
          <w:szCs w:val="28"/>
        </w:rPr>
        <w:t>7</w:t>
      </w:r>
      <w:r w:rsidR="00CB0C42">
        <w:rPr>
          <w:sz w:val="28"/>
          <w:szCs w:val="28"/>
        </w:rPr>
        <w:t>5</w:t>
      </w:r>
    </w:p>
    <w:p w:rsidR="00CC37F5" w:rsidRPr="000117C3" w:rsidRDefault="000117C3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п. Индустриальный</w:t>
      </w:r>
    </w:p>
    <w:p w:rsidR="000021BA" w:rsidRDefault="000021BA" w:rsidP="000021B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0021BA">
        <w:rPr>
          <w:sz w:val="28"/>
          <w:szCs w:val="28"/>
        </w:rPr>
        <w:t xml:space="preserve">изменений в постановление </w:t>
      </w:r>
    </w:p>
    <w:p w:rsidR="000021BA" w:rsidRPr="000021BA" w:rsidRDefault="000021BA" w:rsidP="000021BA">
      <w:pPr>
        <w:rPr>
          <w:sz w:val="28"/>
          <w:szCs w:val="28"/>
        </w:rPr>
      </w:pPr>
      <w:r w:rsidRPr="000021BA">
        <w:rPr>
          <w:sz w:val="28"/>
          <w:szCs w:val="28"/>
        </w:rPr>
        <w:t xml:space="preserve">от 19.11.2018 г. №48 </w:t>
      </w:r>
    </w:p>
    <w:p w:rsidR="00AE7ED6" w:rsidRDefault="000021BA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E7ED6" w:rsidRPr="00317882">
        <w:rPr>
          <w:bCs/>
          <w:sz w:val="28"/>
          <w:szCs w:val="28"/>
        </w:rPr>
        <w:t xml:space="preserve">Об </w:t>
      </w:r>
      <w:r w:rsidR="00AE7ED6">
        <w:rPr>
          <w:bCs/>
          <w:sz w:val="28"/>
          <w:szCs w:val="28"/>
        </w:rPr>
        <w:t>установлении Порядка определения</w:t>
      </w:r>
    </w:p>
    <w:p w:rsidR="00AE7ED6" w:rsidRDefault="00AE7ED6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цены земельных участков, находящихся</w:t>
      </w:r>
    </w:p>
    <w:p w:rsidR="00B44932" w:rsidRDefault="00AE7ED6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муниципальной собственности </w:t>
      </w:r>
    </w:p>
    <w:p w:rsidR="00916FB6" w:rsidRDefault="000117C3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Индустриального</w:t>
      </w:r>
      <w:r w:rsidR="00B44932">
        <w:rPr>
          <w:bCs/>
          <w:sz w:val="28"/>
          <w:szCs w:val="28"/>
        </w:rPr>
        <w:t xml:space="preserve"> сельского поселения</w:t>
      </w:r>
    </w:p>
    <w:p w:rsidR="00171D1B" w:rsidRDefault="00AE7ED6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продаже таких</w:t>
      </w:r>
      <w:r w:rsidR="00171D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земельных участков </w:t>
      </w:r>
    </w:p>
    <w:p w:rsidR="00AE7ED6" w:rsidRPr="00317882" w:rsidRDefault="00AE7ED6" w:rsidP="00AE7ED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 проведения торгов</w:t>
      </w:r>
      <w:r w:rsidR="000021BA">
        <w:rPr>
          <w:bCs/>
          <w:sz w:val="28"/>
          <w:szCs w:val="28"/>
        </w:rPr>
        <w:t>»</w:t>
      </w:r>
    </w:p>
    <w:p w:rsidR="00AE7ED6" w:rsidRDefault="00AE7ED6" w:rsidP="00AE7E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021BA" w:rsidRPr="000021BA" w:rsidRDefault="000021BA" w:rsidP="000021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21BA">
        <w:rPr>
          <w:sz w:val="28"/>
          <w:szCs w:val="28"/>
        </w:rPr>
        <w:t>В соответствии с постановлением Правительства Ростовско</w:t>
      </w:r>
      <w:r>
        <w:rPr>
          <w:sz w:val="28"/>
          <w:szCs w:val="28"/>
        </w:rPr>
        <w:t>й области от 17.10.2022 № 870 «</w:t>
      </w:r>
      <w:r w:rsidR="001E4104">
        <w:rPr>
          <w:sz w:val="28"/>
          <w:szCs w:val="28"/>
        </w:rPr>
        <w:t xml:space="preserve">О внесении </w:t>
      </w:r>
      <w:r w:rsidRPr="000021BA">
        <w:rPr>
          <w:sz w:val="28"/>
          <w:szCs w:val="28"/>
        </w:rPr>
        <w:t xml:space="preserve">изменений в постановление Правительства Ростовской области от 06.04.2015 № 243 </w:t>
      </w:r>
      <w:r>
        <w:rPr>
          <w:sz w:val="28"/>
          <w:szCs w:val="28"/>
        </w:rPr>
        <w:t>«</w:t>
      </w:r>
      <w:r w:rsidRPr="000021BA">
        <w:rPr>
          <w:sz w:val="28"/>
          <w:szCs w:val="28"/>
        </w:rPr>
        <w:t xml:space="preserve">Об установлении Порядка определения цены земельных участков, находящихся в государственной собственности Ростовской области, и земельных участков, государственная собственность на которые не разграничена, при продаже таких земельных участков без проведения торгов» Администрация </w:t>
      </w:r>
      <w:r>
        <w:rPr>
          <w:sz w:val="28"/>
          <w:szCs w:val="28"/>
        </w:rPr>
        <w:t xml:space="preserve">Индустриального </w:t>
      </w:r>
      <w:r w:rsidRPr="000021BA">
        <w:rPr>
          <w:sz w:val="28"/>
          <w:szCs w:val="28"/>
        </w:rPr>
        <w:t>сельского поселения</w:t>
      </w:r>
    </w:p>
    <w:p w:rsidR="000021BA" w:rsidRDefault="000021BA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ED6" w:rsidRPr="00AC372A" w:rsidRDefault="001E4104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</w:t>
      </w:r>
      <w:r w:rsidR="00AE7ED6" w:rsidRPr="00AC372A">
        <w:rPr>
          <w:sz w:val="28"/>
          <w:szCs w:val="28"/>
        </w:rPr>
        <w:t>:</w:t>
      </w:r>
    </w:p>
    <w:p w:rsidR="00AE7ED6" w:rsidRPr="00E91895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E4104" w:rsidRPr="001E4104" w:rsidRDefault="001E4104" w:rsidP="001E410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1E410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от 19.</w:t>
      </w:r>
      <w:r w:rsidRPr="001E4104">
        <w:rPr>
          <w:sz w:val="28"/>
          <w:szCs w:val="28"/>
        </w:rPr>
        <w:t>11.2018</w:t>
      </w:r>
      <w:r>
        <w:rPr>
          <w:sz w:val="28"/>
          <w:szCs w:val="28"/>
        </w:rPr>
        <w:t xml:space="preserve"> </w:t>
      </w:r>
      <w:r w:rsidRPr="001E410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1E4104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1E410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E4104">
        <w:rPr>
          <w:bCs/>
          <w:sz w:val="28"/>
          <w:szCs w:val="28"/>
        </w:rPr>
        <w:t xml:space="preserve">«Об установлении Порядка определения цены земельных участков, находящихся в муниципальной собственности </w:t>
      </w:r>
      <w:r w:rsidR="000F48C9">
        <w:rPr>
          <w:bCs/>
          <w:sz w:val="28"/>
          <w:szCs w:val="28"/>
        </w:rPr>
        <w:t>Индустриального</w:t>
      </w:r>
      <w:r w:rsidRPr="001E4104">
        <w:rPr>
          <w:bCs/>
          <w:sz w:val="28"/>
          <w:szCs w:val="28"/>
        </w:rPr>
        <w:t xml:space="preserve"> сельского поселения при продаже таких земельных участков без проведения торгов»</w:t>
      </w:r>
      <w:r w:rsidR="000F48C9">
        <w:rPr>
          <w:bCs/>
          <w:sz w:val="28"/>
          <w:szCs w:val="28"/>
        </w:rPr>
        <w:t xml:space="preserve"> следующие изменения</w:t>
      </w:r>
      <w:r w:rsidRPr="001E4104">
        <w:rPr>
          <w:bCs/>
          <w:sz w:val="28"/>
          <w:szCs w:val="28"/>
        </w:rPr>
        <w:t>: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104">
        <w:rPr>
          <w:sz w:val="28"/>
          <w:szCs w:val="28"/>
        </w:rPr>
        <w:t xml:space="preserve">  </w:t>
      </w:r>
      <w:r w:rsidR="000F48C9">
        <w:rPr>
          <w:sz w:val="28"/>
          <w:szCs w:val="28"/>
        </w:rPr>
        <w:t xml:space="preserve">   </w:t>
      </w:r>
      <w:r w:rsidRPr="001E4104">
        <w:rPr>
          <w:sz w:val="28"/>
          <w:szCs w:val="28"/>
        </w:rPr>
        <w:t>1.1. В преамбуле слова «В соответствии с пунктом 2 статьи 39</w:t>
      </w:r>
      <w:r w:rsidRPr="001E4104">
        <w:rPr>
          <w:sz w:val="28"/>
          <w:szCs w:val="28"/>
          <w:vertAlign w:val="superscript"/>
        </w:rPr>
        <w:t>3</w:t>
      </w:r>
      <w:r w:rsidRPr="001E4104">
        <w:rPr>
          <w:sz w:val="28"/>
          <w:szCs w:val="28"/>
        </w:rPr>
        <w:t>,..» заменить словами « В соответствии со».</w:t>
      </w:r>
    </w:p>
    <w:p w:rsidR="001E4104" w:rsidRPr="001E4104" w:rsidRDefault="000F48C9" w:rsidP="001E41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4104" w:rsidRPr="001E4104">
        <w:rPr>
          <w:sz w:val="28"/>
          <w:szCs w:val="28"/>
        </w:rPr>
        <w:t xml:space="preserve">1.2. В пункте 1 </w:t>
      </w:r>
      <w:r w:rsidR="001E4104">
        <w:rPr>
          <w:sz w:val="28"/>
          <w:szCs w:val="28"/>
        </w:rPr>
        <w:t>слова «</w:t>
      </w:r>
      <w:r w:rsidR="001E4104" w:rsidRPr="001E4104">
        <w:rPr>
          <w:sz w:val="28"/>
          <w:szCs w:val="28"/>
        </w:rPr>
        <w:t>в случаях, указанных в пункте 2 статьи 39</w:t>
      </w:r>
      <w:r w:rsidR="001E4104" w:rsidRPr="001E4104">
        <w:rPr>
          <w:sz w:val="28"/>
          <w:szCs w:val="28"/>
          <w:vertAlign w:val="superscript"/>
        </w:rPr>
        <w:t>1</w:t>
      </w:r>
      <w:r w:rsidR="001E4104" w:rsidRPr="001E4104">
        <w:rPr>
          <w:sz w:val="28"/>
          <w:szCs w:val="28"/>
        </w:rPr>
        <w:t xml:space="preserve"> Земельного кодекса Российской Федерации» исключить.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4104">
        <w:rPr>
          <w:sz w:val="28"/>
          <w:szCs w:val="28"/>
        </w:rPr>
        <w:t xml:space="preserve">   </w:t>
      </w:r>
      <w:r w:rsidR="000F48C9">
        <w:rPr>
          <w:sz w:val="28"/>
          <w:szCs w:val="28"/>
        </w:rPr>
        <w:t xml:space="preserve">  </w:t>
      </w:r>
      <w:r w:rsidRPr="001E4104">
        <w:rPr>
          <w:sz w:val="28"/>
          <w:szCs w:val="28"/>
        </w:rPr>
        <w:t xml:space="preserve">1.3. В 3 пункте 4 абзац изложить в новой редакции: 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104">
        <w:rPr>
          <w:sz w:val="28"/>
          <w:szCs w:val="28"/>
        </w:rPr>
        <w:t xml:space="preserve">«Цена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 лицом либо передачи прав и обязанностей по договору аренды земельного участка этому гражданину  или </w:t>
      </w:r>
      <w:r w:rsidRPr="001E4104">
        <w:rPr>
          <w:sz w:val="28"/>
          <w:szCs w:val="28"/>
        </w:rPr>
        <w:lastRenderedPageBreak/>
        <w:t>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строка указанного договора аренды земельного участка, определяется в следующем размере: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104">
        <w:rPr>
          <w:b/>
          <w:sz w:val="28"/>
          <w:szCs w:val="28"/>
        </w:rPr>
        <w:t>20</w:t>
      </w:r>
      <w:r w:rsidRPr="001E4104">
        <w:rPr>
          <w:sz w:val="28"/>
          <w:szCs w:val="28"/>
        </w:rPr>
        <w:t xml:space="preserve"> процентов кадастровой стоимости земельного участка – до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104">
        <w:rPr>
          <w:b/>
          <w:sz w:val="28"/>
          <w:szCs w:val="28"/>
        </w:rPr>
        <w:t>15</w:t>
      </w:r>
      <w:r w:rsidRPr="001E4104">
        <w:rPr>
          <w:sz w:val="28"/>
          <w:szCs w:val="28"/>
        </w:rPr>
        <w:t xml:space="preserve"> 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104">
        <w:rPr>
          <w:b/>
          <w:sz w:val="28"/>
          <w:szCs w:val="28"/>
        </w:rPr>
        <w:t>10</w:t>
      </w:r>
      <w:r w:rsidRPr="001E4104">
        <w:rPr>
          <w:sz w:val="28"/>
          <w:szCs w:val="28"/>
        </w:rPr>
        <w:t xml:space="preserve"> 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4104">
        <w:rPr>
          <w:b/>
          <w:sz w:val="28"/>
          <w:szCs w:val="28"/>
        </w:rPr>
        <w:t>7</w:t>
      </w:r>
      <w:r w:rsidRPr="001E4104">
        <w:rPr>
          <w:sz w:val="28"/>
          <w:szCs w:val="28"/>
        </w:rPr>
        <w:t xml:space="preserve"> 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 ».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4104" w:rsidRPr="001E4104" w:rsidRDefault="001E4104" w:rsidP="001E4104">
      <w:pPr>
        <w:jc w:val="both"/>
        <w:rPr>
          <w:sz w:val="28"/>
          <w:szCs w:val="28"/>
        </w:rPr>
      </w:pPr>
      <w:r w:rsidRPr="001E4104">
        <w:rPr>
          <w:sz w:val="28"/>
          <w:szCs w:val="28"/>
        </w:rPr>
        <w:t xml:space="preserve">2. Постановление подлежит обнародованию путем размещения на официальном сайте </w:t>
      </w:r>
      <w:r w:rsidR="000F48C9">
        <w:rPr>
          <w:sz w:val="28"/>
          <w:szCs w:val="28"/>
        </w:rPr>
        <w:t>Индустриального</w:t>
      </w:r>
      <w:r w:rsidRPr="001E4104">
        <w:rPr>
          <w:sz w:val="28"/>
          <w:szCs w:val="28"/>
        </w:rPr>
        <w:t xml:space="preserve"> сельского поселения и на информационном стенде в Администрации </w:t>
      </w:r>
      <w:r w:rsidR="000F48C9">
        <w:rPr>
          <w:sz w:val="28"/>
          <w:szCs w:val="28"/>
        </w:rPr>
        <w:t>Индустриального</w:t>
      </w:r>
      <w:r w:rsidRPr="001E4104">
        <w:rPr>
          <w:sz w:val="28"/>
          <w:szCs w:val="28"/>
        </w:rPr>
        <w:t xml:space="preserve"> сельского поселения.</w:t>
      </w:r>
    </w:p>
    <w:p w:rsidR="001E4104" w:rsidRPr="001E4104" w:rsidRDefault="001E4104" w:rsidP="001E4104">
      <w:pPr>
        <w:jc w:val="both"/>
        <w:rPr>
          <w:sz w:val="28"/>
          <w:szCs w:val="28"/>
        </w:rPr>
      </w:pPr>
    </w:p>
    <w:p w:rsidR="001E4104" w:rsidRPr="001E4104" w:rsidRDefault="001E4104" w:rsidP="001E4104">
      <w:pPr>
        <w:jc w:val="both"/>
        <w:rPr>
          <w:sz w:val="28"/>
          <w:szCs w:val="28"/>
        </w:rPr>
      </w:pPr>
      <w:r w:rsidRPr="001E4104">
        <w:rPr>
          <w:sz w:val="28"/>
          <w:szCs w:val="28"/>
        </w:rPr>
        <w:t>3. Постановление вступает в законную силу со дня его официального опубликования (обнародования).</w:t>
      </w:r>
    </w:p>
    <w:p w:rsidR="001E4104" w:rsidRPr="001E4104" w:rsidRDefault="001E4104" w:rsidP="001E4104">
      <w:pPr>
        <w:jc w:val="both"/>
        <w:rPr>
          <w:sz w:val="28"/>
          <w:szCs w:val="28"/>
        </w:rPr>
      </w:pPr>
    </w:p>
    <w:p w:rsidR="001E4104" w:rsidRPr="001E4104" w:rsidRDefault="001E4104" w:rsidP="001E4104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1E4104">
        <w:rPr>
          <w:color w:val="000000"/>
          <w:spacing w:val="2"/>
          <w:sz w:val="28"/>
          <w:szCs w:val="28"/>
        </w:rPr>
        <w:t>4. Контроль за исполнением настоящего постановления оставляю за собой.</w:t>
      </w:r>
    </w:p>
    <w:p w:rsidR="001E4104" w:rsidRPr="001E4104" w:rsidRDefault="001E4104" w:rsidP="001E41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37F5" w:rsidRDefault="00CC37F5" w:rsidP="00CC37F5">
      <w:pPr>
        <w:jc w:val="both"/>
      </w:pPr>
    </w:p>
    <w:p w:rsidR="00466423" w:rsidRPr="001C49C8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Глава </w:t>
      </w:r>
      <w:r w:rsidR="00466423" w:rsidRPr="001C49C8">
        <w:rPr>
          <w:sz w:val="28"/>
          <w:szCs w:val="28"/>
        </w:rPr>
        <w:t>Администрации</w:t>
      </w:r>
      <w:r w:rsidR="00014BE4" w:rsidRPr="001C49C8">
        <w:rPr>
          <w:sz w:val="28"/>
          <w:szCs w:val="28"/>
        </w:rPr>
        <w:tab/>
      </w:r>
      <w:r w:rsidR="001E4104">
        <w:rPr>
          <w:sz w:val="28"/>
          <w:szCs w:val="28"/>
        </w:rPr>
        <w:t>Л.С. Варивода</w:t>
      </w:r>
    </w:p>
    <w:p w:rsidR="000117C3" w:rsidRDefault="000117C3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BF5F06" w:rsidRDefault="00CC37F5" w:rsidP="00BF5F06">
      <w:pPr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сельского поселения                        </w:t>
      </w: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37F5" w:rsidRPr="001C49C8" w:rsidRDefault="00CC37F5" w:rsidP="001E410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49C8">
        <w:rPr>
          <w:sz w:val="28"/>
          <w:szCs w:val="28"/>
        </w:rPr>
        <w:t xml:space="preserve"> </w:t>
      </w:r>
    </w:p>
    <w:sectPr w:rsidR="00CC37F5" w:rsidRPr="001C49C8" w:rsidSect="000021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F5"/>
    <w:rsid w:val="000021BA"/>
    <w:rsid w:val="000117C3"/>
    <w:rsid w:val="00014BE4"/>
    <w:rsid w:val="00035966"/>
    <w:rsid w:val="000F48C9"/>
    <w:rsid w:val="000F4ECB"/>
    <w:rsid w:val="001053E4"/>
    <w:rsid w:val="001132AE"/>
    <w:rsid w:val="00137B00"/>
    <w:rsid w:val="00171D1B"/>
    <w:rsid w:val="0017440D"/>
    <w:rsid w:val="00191DEA"/>
    <w:rsid w:val="001C49C8"/>
    <w:rsid w:val="001D456D"/>
    <w:rsid w:val="001E4104"/>
    <w:rsid w:val="001E50E5"/>
    <w:rsid w:val="00226FC2"/>
    <w:rsid w:val="002456DF"/>
    <w:rsid w:val="0026522D"/>
    <w:rsid w:val="0033264F"/>
    <w:rsid w:val="00335991"/>
    <w:rsid w:val="00335EA4"/>
    <w:rsid w:val="00356C81"/>
    <w:rsid w:val="00356D65"/>
    <w:rsid w:val="003867C9"/>
    <w:rsid w:val="00391DF8"/>
    <w:rsid w:val="003A3B62"/>
    <w:rsid w:val="003E77A0"/>
    <w:rsid w:val="0042426B"/>
    <w:rsid w:val="00456D8C"/>
    <w:rsid w:val="00464B2F"/>
    <w:rsid w:val="00465243"/>
    <w:rsid w:val="00466423"/>
    <w:rsid w:val="004C3A9C"/>
    <w:rsid w:val="004D462D"/>
    <w:rsid w:val="004F2503"/>
    <w:rsid w:val="0053610B"/>
    <w:rsid w:val="005656D7"/>
    <w:rsid w:val="005679DA"/>
    <w:rsid w:val="00571C18"/>
    <w:rsid w:val="005A534A"/>
    <w:rsid w:val="005C4C93"/>
    <w:rsid w:val="005C4FEC"/>
    <w:rsid w:val="005D3D6E"/>
    <w:rsid w:val="00614B14"/>
    <w:rsid w:val="0061789F"/>
    <w:rsid w:val="00624F02"/>
    <w:rsid w:val="0064539E"/>
    <w:rsid w:val="00645967"/>
    <w:rsid w:val="0064653D"/>
    <w:rsid w:val="0065158F"/>
    <w:rsid w:val="00654842"/>
    <w:rsid w:val="006663F5"/>
    <w:rsid w:val="006B659D"/>
    <w:rsid w:val="00714B55"/>
    <w:rsid w:val="007173D9"/>
    <w:rsid w:val="0073113E"/>
    <w:rsid w:val="007407CD"/>
    <w:rsid w:val="00767162"/>
    <w:rsid w:val="008020CC"/>
    <w:rsid w:val="00804D5A"/>
    <w:rsid w:val="008119E4"/>
    <w:rsid w:val="00812B0A"/>
    <w:rsid w:val="00813710"/>
    <w:rsid w:val="00820CA4"/>
    <w:rsid w:val="00827379"/>
    <w:rsid w:val="00846E35"/>
    <w:rsid w:val="00852579"/>
    <w:rsid w:val="0086038C"/>
    <w:rsid w:val="008630DB"/>
    <w:rsid w:val="008870EE"/>
    <w:rsid w:val="00892AEA"/>
    <w:rsid w:val="008A1FAD"/>
    <w:rsid w:val="00916FB6"/>
    <w:rsid w:val="0092614D"/>
    <w:rsid w:val="00931D64"/>
    <w:rsid w:val="00941CCC"/>
    <w:rsid w:val="00983319"/>
    <w:rsid w:val="0099231B"/>
    <w:rsid w:val="009946B1"/>
    <w:rsid w:val="009A0B41"/>
    <w:rsid w:val="009A2F2A"/>
    <w:rsid w:val="009D3634"/>
    <w:rsid w:val="009E6906"/>
    <w:rsid w:val="00A02042"/>
    <w:rsid w:val="00A207F9"/>
    <w:rsid w:val="00A41E18"/>
    <w:rsid w:val="00A81C95"/>
    <w:rsid w:val="00AA462E"/>
    <w:rsid w:val="00AA5E69"/>
    <w:rsid w:val="00AB1BBC"/>
    <w:rsid w:val="00AB3C00"/>
    <w:rsid w:val="00AC1164"/>
    <w:rsid w:val="00AC7BCD"/>
    <w:rsid w:val="00AE42AF"/>
    <w:rsid w:val="00AE6879"/>
    <w:rsid w:val="00AE7ED6"/>
    <w:rsid w:val="00AF1746"/>
    <w:rsid w:val="00B11E47"/>
    <w:rsid w:val="00B44932"/>
    <w:rsid w:val="00B50D3F"/>
    <w:rsid w:val="00B529CC"/>
    <w:rsid w:val="00B7715A"/>
    <w:rsid w:val="00BD13D7"/>
    <w:rsid w:val="00BE37E5"/>
    <w:rsid w:val="00BF5F06"/>
    <w:rsid w:val="00C30FE3"/>
    <w:rsid w:val="00C42DF0"/>
    <w:rsid w:val="00CA43B1"/>
    <w:rsid w:val="00CB0C42"/>
    <w:rsid w:val="00CB1242"/>
    <w:rsid w:val="00CB65D2"/>
    <w:rsid w:val="00CB6871"/>
    <w:rsid w:val="00CC37F5"/>
    <w:rsid w:val="00CE2C90"/>
    <w:rsid w:val="00D00E59"/>
    <w:rsid w:val="00D07D10"/>
    <w:rsid w:val="00D23324"/>
    <w:rsid w:val="00D27536"/>
    <w:rsid w:val="00D43209"/>
    <w:rsid w:val="00D54CFA"/>
    <w:rsid w:val="00D61F68"/>
    <w:rsid w:val="00D82199"/>
    <w:rsid w:val="00D9212E"/>
    <w:rsid w:val="00DC1359"/>
    <w:rsid w:val="00DC3604"/>
    <w:rsid w:val="00E00C57"/>
    <w:rsid w:val="00E14E44"/>
    <w:rsid w:val="00E2588E"/>
    <w:rsid w:val="00E36A71"/>
    <w:rsid w:val="00E63455"/>
    <w:rsid w:val="00ED0337"/>
    <w:rsid w:val="00EF552F"/>
    <w:rsid w:val="00F66990"/>
    <w:rsid w:val="00F71232"/>
    <w:rsid w:val="00F73761"/>
    <w:rsid w:val="00F808EA"/>
    <w:rsid w:val="00F95F05"/>
    <w:rsid w:val="00FB2F8F"/>
    <w:rsid w:val="00FD022F"/>
    <w:rsid w:val="00FD1AA2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9119B0-FA4F-474E-8437-A7374FE2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rsid w:val="00AE7E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2018-11-19T05:22:00Z</cp:lastPrinted>
  <dcterms:created xsi:type="dcterms:W3CDTF">2025-08-31T12:25:00Z</dcterms:created>
  <dcterms:modified xsi:type="dcterms:W3CDTF">2025-08-31T12:25:00Z</dcterms:modified>
</cp:coreProperties>
</file>