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85" w:rsidRPr="006521B1" w:rsidRDefault="00130AC0" w:rsidP="00BE2485">
      <w:pPr>
        <w:jc w:val="center"/>
        <w:rPr>
          <w:noProof/>
          <w:sz w:val="28"/>
          <w:szCs w:val="28"/>
        </w:rPr>
      </w:pPr>
      <w:bookmarkStart w:id="0" w:name="_Toc281381003"/>
      <w:r>
        <w:rPr>
          <w:noProof/>
        </w:rPr>
        <w:t xml:space="preserve">  </w:t>
      </w:r>
      <w:r w:rsidR="00BE2485" w:rsidRPr="006521B1">
        <w:rPr>
          <w:noProof/>
          <w:sz w:val="28"/>
          <w:szCs w:val="28"/>
        </w:rPr>
        <w:t>РОССИЙСКАЯ ФЕДЕРАЦИЯ</w:t>
      </w:r>
      <w:r w:rsidR="00994652" w:rsidRPr="006521B1">
        <w:rPr>
          <w:noProof/>
          <w:sz w:val="28"/>
          <w:szCs w:val="28"/>
        </w:rPr>
        <w:t xml:space="preserve">                          </w:t>
      </w:r>
    </w:p>
    <w:p w:rsidR="00BE2485" w:rsidRPr="006521B1" w:rsidRDefault="006521B1" w:rsidP="006521B1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РОСТОВСКАЯ ОБЛАСТЬ </w:t>
      </w:r>
      <w:r w:rsidR="00BE2485" w:rsidRPr="006521B1">
        <w:rPr>
          <w:noProof/>
          <w:sz w:val="28"/>
          <w:szCs w:val="28"/>
        </w:rPr>
        <w:t>КАШАРСКИЙ РАЙОН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МУНИЦИПАЛЬНОЕ ОБРАЗОВАНИЕ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«</w:t>
      </w:r>
      <w:r w:rsidR="00B82175" w:rsidRPr="006521B1">
        <w:rPr>
          <w:noProof/>
          <w:sz w:val="28"/>
          <w:szCs w:val="28"/>
        </w:rPr>
        <w:t xml:space="preserve">ИНДУСТРИАЛЬНОЕ </w:t>
      </w:r>
      <w:r w:rsidRPr="006521B1">
        <w:rPr>
          <w:noProof/>
          <w:sz w:val="28"/>
          <w:szCs w:val="28"/>
        </w:rPr>
        <w:t>СЕЛЬСКОЕ ПОСЕЛЕНИЕ»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АДМИНИСТРАЦИЯ </w:t>
      </w:r>
      <w:r w:rsidR="00646801" w:rsidRPr="006521B1">
        <w:rPr>
          <w:noProof/>
          <w:sz w:val="28"/>
          <w:szCs w:val="28"/>
        </w:rPr>
        <w:t>ИНДУСТРИАЛЬНОГО</w:t>
      </w:r>
      <w:r w:rsidRPr="006521B1">
        <w:rPr>
          <w:noProof/>
          <w:sz w:val="28"/>
          <w:szCs w:val="28"/>
        </w:rPr>
        <w:t xml:space="preserve"> СЕЛЬСКОГО ПОСЕЛЕНИЯ</w:t>
      </w:r>
    </w:p>
    <w:p w:rsidR="00BE2485" w:rsidRPr="006521B1" w:rsidRDefault="00BE2485" w:rsidP="00BE2485">
      <w:pPr>
        <w:jc w:val="center"/>
        <w:rPr>
          <w:sz w:val="28"/>
          <w:szCs w:val="28"/>
        </w:rPr>
      </w:pPr>
    </w:p>
    <w:p w:rsidR="00BE2485" w:rsidRPr="006521B1" w:rsidRDefault="00BE2485" w:rsidP="00BE2485">
      <w:pPr>
        <w:jc w:val="center"/>
        <w:rPr>
          <w:spacing w:val="24"/>
          <w:sz w:val="28"/>
          <w:szCs w:val="28"/>
        </w:rPr>
      </w:pPr>
      <w:r w:rsidRPr="006521B1">
        <w:rPr>
          <w:spacing w:val="24"/>
          <w:sz w:val="28"/>
          <w:szCs w:val="28"/>
        </w:rPr>
        <w:t>ПОСТАНОВЛЕНИЕ</w:t>
      </w:r>
    </w:p>
    <w:p w:rsidR="00BE2485" w:rsidRPr="00027ED7" w:rsidRDefault="00BE2485" w:rsidP="00BE2485">
      <w:pPr>
        <w:jc w:val="center"/>
        <w:rPr>
          <w:sz w:val="16"/>
        </w:rPr>
      </w:pPr>
    </w:p>
    <w:p w:rsidR="00BE2485" w:rsidRPr="000E6F70" w:rsidRDefault="00BE2485" w:rsidP="00BE2485">
      <w:r>
        <w:rPr>
          <w:sz w:val="28"/>
        </w:rPr>
        <w:t xml:space="preserve">                    </w:t>
      </w:r>
      <w:r w:rsidR="00DD6FE6">
        <w:rPr>
          <w:sz w:val="28"/>
          <w:szCs w:val="28"/>
        </w:rPr>
        <w:t>29</w:t>
      </w:r>
      <w:r w:rsidR="00294AC6">
        <w:rPr>
          <w:sz w:val="28"/>
          <w:szCs w:val="28"/>
        </w:rPr>
        <w:t>.</w:t>
      </w:r>
      <w:r w:rsidR="00DD6FE6">
        <w:rPr>
          <w:sz w:val="28"/>
          <w:szCs w:val="28"/>
        </w:rPr>
        <w:t>09</w:t>
      </w:r>
      <w:r w:rsidR="00130AC0" w:rsidRPr="00130AC0">
        <w:rPr>
          <w:sz w:val="28"/>
          <w:szCs w:val="28"/>
        </w:rPr>
        <w:t>.</w:t>
      </w:r>
      <w:r w:rsidR="00294AC6">
        <w:rPr>
          <w:sz w:val="28"/>
          <w:szCs w:val="28"/>
        </w:rPr>
        <w:t>202</w:t>
      </w:r>
      <w:r w:rsidR="00DD6FE6">
        <w:rPr>
          <w:sz w:val="28"/>
          <w:szCs w:val="28"/>
        </w:rPr>
        <w:t>3</w:t>
      </w:r>
      <w:r w:rsidRPr="00130AC0">
        <w:rPr>
          <w:sz w:val="28"/>
          <w:szCs w:val="28"/>
        </w:rPr>
        <w:t xml:space="preserve"> </w:t>
      </w:r>
      <w:r w:rsidR="00130AC0">
        <w:rPr>
          <w:sz w:val="28"/>
          <w:szCs w:val="28"/>
        </w:rPr>
        <w:t xml:space="preserve"> </w:t>
      </w:r>
      <w:r w:rsidRPr="00294AC6">
        <w:t xml:space="preserve">                                                                                                         </w:t>
      </w:r>
      <w:r w:rsidRPr="000E6F70">
        <w:rPr>
          <w:lang w:val="en-US"/>
        </w:rPr>
        <w:t>N</w:t>
      </w:r>
      <w:r w:rsidRPr="000E6F70">
        <w:t xml:space="preserve"> </w:t>
      </w:r>
      <w:r w:rsidR="00DD6FE6">
        <w:t>77</w:t>
      </w:r>
    </w:p>
    <w:p w:rsidR="00BE2485" w:rsidRDefault="00B82175" w:rsidP="00BE2485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BE2485" w:rsidRPr="00027ED7" w:rsidRDefault="00BE2485" w:rsidP="00BE2485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51"/>
      </w:tblGrid>
      <w:tr w:rsidR="00BE2485" w:rsidRPr="00A65AEA" w:rsidTr="00BE2485">
        <w:tc>
          <w:tcPr>
            <w:tcW w:w="9151" w:type="dxa"/>
            <w:shd w:val="clear" w:color="auto" w:fill="auto"/>
          </w:tcPr>
          <w:p w:rsidR="00BE2485" w:rsidRPr="00294AC6" w:rsidRDefault="00294AC6" w:rsidP="00B82175">
            <w:pPr>
              <w:rPr>
                <w:b/>
                <w:sz w:val="26"/>
                <w:szCs w:val="26"/>
              </w:rPr>
            </w:pPr>
            <w:r w:rsidRPr="00294AC6">
              <w:rPr>
                <w:b/>
                <w:sz w:val="26"/>
                <w:szCs w:val="26"/>
              </w:rPr>
              <w:t>О внесении изменений в постановление Администрации  Индустриального  сельского поселения  № 73  от 11.12.2018</w:t>
            </w:r>
            <w:r w:rsidR="00FA67DA">
              <w:rPr>
                <w:b/>
                <w:sz w:val="26"/>
                <w:szCs w:val="26"/>
              </w:rPr>
              <w:t xml:space="preserve"> </w:t>
            </w:r>
            <w:r w:rsidRPr="00294AC6">
              <w:rPr>
                <w:b/>
                <w:sz w:val="26"/>
                <w:szCs w:val="26"/>
              </w:rPr>
              <w:t xml:space="preserve">г. «Об утверждении муниципальной программы Индустриального сельского поселения </w:t>
            </w:r>
            <w:r w:rsidR="00BE2485" w:rsidRPr="00294AC6">
              <w:rPr>
                <w:b/>
                <w:sz w:val="26"/>
                <w:szCs w:val="26"/>
              </w:rPr>
              <w:t>«Энергоэффективность и развитие энергетики</w:t>
            </w:r>
            <w:r w:rsidR="00B82175" w:rsidRPr="00294AC6">
              <w:rPr>
                <w:b/>
                <w:sz w:val="26"/>
                <w:szCs w:val="26"/>
              </w:rPr>
              <w:t>»</w:t>
            </w:r>
          </w:p>
        </w:tc>
      </w:tr>
    </w:tbl>
    <w:p w:rsidR="00BE2485" w:rsidRDefault="00BE2485" w:rsidP="00BE2485"/>
    <w:p w:rsidR="006521B1" w:rsidRDefault="006521B1" w:rsidP="006521B1">
      <w:pPr>
        <w:ind w:firstLine="708"/>
        <w:rPr>
          <w:sz w:val="28"/>
          <w:szCs w:val="28"/>
        </w:rPr>
      </w:pPr>
      <w:r w:rsidRPr="00302F30">
        <w:rPr>
          <w:sz w:val="28"/>
          <w:szCs w:val="28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</w:t>
      </w:r>
      <w:r w:rsidR="00DD6FE6">
        <w:rPr>
          <w:sz w:val="28"/>
          <w:szCs w:val="28"/>
        </w:rPr>
        <w:t>70</w:t>
      </w:r>
      <w:r w:rsidRPr="00302F30">
        <w:rPr>
          <w:sz w:val="28"/>
          <w:szCs w:val="28"/>
        </w:rPr>
        <w:t xml:space="preserve"> от 2</w:t>
      </w:r>
      <w:r w:rsidR="00DD6FE6">
        <w:rPr>
          <w:sz w:val="28"/>
          <w:szCs w:val="28"/>
        </w:rPr>
        <w:t>0</w:t>
      </w:r>
      <w:r w:rsidRPr="00302F30">
        <w:rPr>
          <w:sz w:val="28"/>
          <w:szCs w:val="28"/>
        </w:rPr>
        <w:t>.</w:t>
      </w:r>
      <w:r w:rsidR="00DD6FE6">
        <w:rPr>
          <w:sz w:val="28"/>
          <w:szCs w:val="28"/>
        </w:rPr>
        <w:t>09</w:t>
      </w:r>
      <w:r w:rsidRPr="00302F30">
        <w:rPr>
          <w:sz w:val="28"/>
          <w:szCs w:val="28"/>
        </w:rPr>
        <w:t>.202</w:t>
      </w:r>
      <w:r w:rsidR="00DD6FE6">
        <w:rPr>
          <w:sz w:val="28"/>
          <w:szCs w:val="28"/>
        </w:rPr>
        <w:t>3</w:t>
      </w:r>
      <w:r w:rsidRPr="00302F30">
        <w:rPr>
          <w:sz w:val="28"/>
          <w:szCs w:val="28"/>
        </w:rPr>
        <w:t xml:space="preserve"> г. «</w:t>
      </w:r>
      <w:r w:rsidR="00DD6FE6" w:rsidRPr="00DD6FE6">
        <w:rPr>
          <w:sz w:val="28"/>
          <w:szCs w:val="28"/>
        </w:rPr>
        <w:t>О внесении изменений в решение Собрания депутатов Индустриального сельского поселения от 27.12.2022 №42«О бюджете Индустриального сельского поселения Кашарского района на 2023 год и на плановый период 2024 и 2025 годов»</w:t>
      </w:r>
      <w:r w:rsidRPr="00302F30">
        <w:rPr>
          <w:sz w:val="28"/>
          <w:szCs w:val="28"/>
        </w:rPr>
        <w:t>, руководствуясь ст. 30 Устава муниципального образования «Индустриальное сельское поселение»</w:t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  <w:t>ПОСТАНОВЛЯЕТ:</w:t>
      </w:r>
    </w:p>
    <w:p w:rsidR="00294AC6" w:rsidRPr="00FA67DA" w:rsidRDefault="00294AC6" w:rsidP="00294AC6">
      <w:pPr>
        <w:pStyle w:val="aff2"/>
        <w:rPr>
          <w:rFonts w:ascii="Times New Roman" w:hAnsi="Times New Roman"/>
          <w:sz w:val="28"/>
          <w:szCs w:val="28"/>
        </w:rPr>
      </w:pPr>
    </w:p>
    <w:p w:rsidR="00294AC6" w:rsidRPr="00FA67DA" w:rsidRDefault="00294AC6" w:rsidP="00FA67DA">
      <w:pPr>
        <w:pStyle w:val="aff2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1. Внести в постановление Администрации Индустриального сельского поселения от 11.12.2018</w:t>
      </w:r>
      <w:r w:rsidR="00FA67DA">
        <w:rPr>
          <w:rFonts w:ascii="Times New Roman" w:hAnsi="Times New Roman"/>
          <w:sz w:val="28"/>
          <w:szCs w:val="28"/>
        </w:rPr>
        <w:t xml:space="preserve"> </w:t>
      </w:r>
      <w:r w:rsidRPr="00FA67DA">
        <w:rPr>
          <w:rFonts w:ascii="Times New Roman" w:hAnsi="Times New Roman"/>
          <w:sz w:val="28"/>
          <w:szCs w:val="28"/>
        </w:rPr>
        <w:t>г №73 «Об утверждении муниципальной программы Индустриального сельского поселения «Энергоэффективность и развитие энергетики» изменения</w:t>
      </w:r>
      <w:r w:rsidR="00BB612B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94AC6" w:rsidRPr="00FA67DA" w:rsidRDefault="00294AC6" w:rsidP="00FA67DA">
      <w:pPr>
        <w:pStyle w:val="aff2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61524" w:rsidRPr="00A65AEA" w:rsidRDefault="00A61524" w:rsidP="00A61524">
      <w:pPr>
        <w:tabs>
          <w:tab w:val="left" w:pos="10204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  <w:lang w:eastAsia="en-US"/>
        </w:rPr>
      </w:pPr>
      <w:r w:rsidRPr="00A65AEA">
        <w:rPr>
          <w:sz w:val="28"/>
          <w:szCs w:val="28"/>
          <w:lang w:eastAsia="en-US"/>
        </w:rPr>
        <w:t>Глава Администрации</w:t>
      </w:r>
    </w:p>
    <w:p w:rsidR="00A61524" w:rsidRPr="00A65AEA" w:rsidRDefault="00B82175" w:rsidP="00A61524">
      <w:pPr>
        <w:ind w:firstLine="851"/>
        <w:jc w:val="both"/>
        <w:rPr>
          <w:sz w:val="18"/>
          <w:szCs w:val="18"/>
        </w:rPr>
      </w:pPr>
      <w:r>
        <w:rPr>
          <w:sz w:val="28"/>
          <w:szCs w:val="28"/>
          <w:lang w:eastAsia="en-US"/>
        </w:rPr>
        <w:t>Индустриального</w:t>
      </w:r>
      <w:r w:rsidR="00A61524" w:rsidRPr="00A65AEA">
        <w:rPr>
          <w:sz w:val="28"/>
          <w:szCs w:val="28"/>
          <w:lang w:eastAsia="en-US"/>
        </w:rPr>
        <w:t xml:space="preserve"> </w:t>
      </w:r>
      <w:r w:rsidR="00FB10A8" w:rsidRPr="00BE2485">
        <w:rPr>
          <w:sz w:val="28"/>
          <w:szCs w:val="28"/>
        </w:rPr>
        <w:t xml:space="preserve">сельского поселения </w:t>
      </w:r>
      <w:r w:rsidR="00FB10A8">
        <w:rPr>
          <w:sz w:val="28"/>
          <w:szCs w:val="28"/>
        </w:rPr>
        <w:t xml:space="preserve">   </w:t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294AC6">
        <w:rPr>
          <w:sz w:val="28"/>
          <w:szCs w:val="28"/>
          <w:lang w:eastAsia="en-US"/>
        </w:rPr>
        <w:t>Л.С. Варивода</w:t>
      </w:r>
    </w:p>
    <w:p w:rsidR="00A61524" w:rsidRDefault="00A61524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Pr="00FB10A8" w:rsidRDefault="00294AC6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6521B1" w:rsidRDefault="006521B1" w:rsidP="006521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46037C" w:rsidRPr="006521B1" w:rsidRDefault="0046037C" w:rsidP="006521B1">
      <w:pPr>
        <w:ind w:left="2832" w:firstLine="708"/>
        <w:jc w:val="right"/>
      </w:pPr>
      <w:r w:rsidRPr="006521B1">
        <w:t xml:space="preserve">Приложение к постановлению </w:t>
      </w:r>
    </w:p>
    <w:p w:rsidR="006521B1" w:rsidRPr="006521B1" w:rsidRDefault="006521B1" w:rsidP="006521B1">
      <w:pPr>
        <w:jc w:val="right"/>
      </w:pPr>
      <w:r w:rsidRPr="006521B1">
        <w:t xml:space="preserve">                                                                   </w:t>
      </w:r>
      <w:r w:rsidR="0046037C" w:rsidRPr="006521B1">
        <w:t xml:space="preserve">Администрации </w:t>
      </w:r>
      <w:r w:rsidR="00646801" w:rsidRPr="006521B1">
        <w:t>Индустриального</w:t>
      </w:r>
      <w:r w:rsidR="0046037C" w:rsidRPr="006521B1">
        <w:t xml:space="preserve"> </w:t>
      </w:r>
      <w:r w:rsidR="00FB10A8" w:rsidRPr="006521B1">
        <w:t xml:space="preserve">сельского </w:t>
      </w:r>
    </w:p>
    <w:p w:rsidR="0046037C" w:rsidRPr="006521B1" w:rsidRDefault="006521B1" w:rsidP="006521B1">
      <w:pPr>
        <w:jc w:val="right"/>
      </w:pPr>
      <w:r w:rsidRPr="006521B1">
        <w:t xml:space="preserve">                                                      </w:t>
      </w:r>
      <w:r w:rsidR="00FB10A8" w:rsidRPr="006521B1">
        <w:t xml:space="preserve">поселения </w:t>
      </w:r>
      <w:r w:rsidRPr="006521B1">
        <w:t xml:space="preserve">  </w:t>
      </w:r>
      <w:r w:rsidR="00B16D47" w:rsidRPr="006521B1">
        <w:t xml:space="preserve">от </w:t>
      </w:r>
      <w:r w:rsidR="00DD6FE6">
        <w:t>29.09</w:t>
      </w:r>
      <w:r w:rsidR="00B95651" w:rsidRPr="006521B1">
        <w:t>.202</w:t>
      </w:r>
      <w:r w:rsidR="00DD6FE6">
        <w:t>3</w:t>
      </w:r>
      <w:r w:rsidR="00701239" w:rsidRPr="006521B1">
        <w:t xml:space="preserve"> </w:t>
      </w:r>
      <w:r w:rsidR="00AC2AE2" w:rsidRPr="006521B1">
        <w:t>№</w:t>
      </w:r>
      <w:r w:rsidR="00DD6FE6">
        <w:t>77</w:t>
      </w:r>
    </w:p>
    <w:bookmarkEnd w:id="0"/>
    <w:p w:rsidR="005A6564" w:rsidRPr="006521B1" w:rsidRDefault="005A6564" w:rsidP="005A656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6521B1">
        <w:rPr>
          <w:rFonts w:eastAsia="Calibri"/>
          <w:b/>
          <w:kern w:val="2"/>
          <w:sz w:val="28"/>
          <w:szCs w:val="28"/>
        </w:rPr>
        <w:t>ПАСПОРТ</w:t>
      </w:r>
    </w:p>
    <w:p w:rsidR="00764F9F" w:rsidRPr="006521B1" w:rsidRDefault="005A6564" w:rsidP="005A6564">
      <w:pPr>
        <w:autoSpaceDE w:val="0"/>
        <w:autoSpaceDN w:val="0"/>
        <w:adjustRightInd w:val="0"/>
        <w:jc w:val="center"/>
        <w:rPr>
          <w:rFonts w:eastAsia="Calibri"/>
          <w:b/>
          <w:kern w:val="2"/>
          <w:sz w:val="28"/>
          <w:szCs w:val="28"/>
        </w:rPr>
      </w:pPr>
      <w:r w:rsidRPr="006521B1">
        <w:rPr>
          <w:rFonts w:eastAsia="Calibri"/>
          <w:b/>
          <w:kern w:val="2"/>
          <w:sz w:val="28"/>
          <w:szCs w:val="28"/>
        </w:rPr>
        <w:t xml:space="preserve">муниципальной программы </w:t>
      </w:r>
      <w:r w:rsidR="00646801" w:rsidRPr="006521B1">
        <w:rPr>
          <w:rFonts w:eastAsia="Calibri"/>
          <w:b/>
          <w:kern w:val="2"/>
          <w:sz w:val="28"/>
          <w:szCs w:val="28"/>
        </w:rPr>
        <w:t>Индустриального</w:t>
      </w:r>
      <w:r w:rsidRPr="006521B1">
        <w:rPr>
          <w:rFonts w:eastAsia="Calibri"/>
          <w:b/>
          <w:kern w:val="2"/>
          <w:sz w:val="28"/>
          <w:szCs w:val="28"/>
        </w:rPr>
        <w:t xml:space="preserve"> </w:t>
      </w:r>
      <w:r w:rsidR="00EA7898" w:rsidRPr="006521B1">
        <w:rPr>
          <w:b/>
          <w:sz w:val="28"/>
          <w:szCs w:val="28"/>
        </w:rPr>
        <w:t xml:space="preserve">сельского </w:t>
      </w:r>
      <w:r w:rsidR="00646801" w:rsidRPr="006521B1">
        <w:rPr>
          <w:b/>
          <w:sz w:val="28"/>
          <w:szCs w:val="28"/>
        </w:rPr>
        <w:t xml:space="preserve">поселения </w:t>
      </w:r>
      <w:r w:rsidR="00646801" w:rsidRPr="006521B1">
        <w:rPr>
          <w:rFonts w:eastAsia="Calibri"/>
          <w:b/>
          <w:kern w:val="2"/>
          <w:sz w:val="28"/>
          <w:szCs w:val="28"/>
        </w:rPr>
        <w:t>«</w:t>
      </w:r>
      <w:r w:rsidRPr="006521B1">
        <w:rPr>
          <w:b/>
          <w:sz w:val="28"/>
          <w:szCs w:val="28"/>
        </w:rPr>
        <w:t>Энергоэффективность и развитие</w:t>
      </w:r>
      <w:r w:rsidR="00701239" w:rsidRPr="006521B1">
        <w:rPr>
          <w:b/>
          <w:sz w:val="28"/>
          <w:szCs w:val="28"/>
        </w:rPr>
        <w:t xml:space="preserve"> </w:t>
      </w:r>
      <w:r w:rsidRPr="006521B1">
        <w:rPr>
          <w:b/>
          <w:sz w:val="28"/>
          <w:szCs w:val="28"/>
        </w:rPr>
        <w:t>энергетики»</w:t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946"/>
      </w:tblGrid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vAlign w:val="center"/>
          </w:tcPr>
          <w:p w:rsidR="00764F9F" w:rsidRPr="00EA7898" w:rsidRDefault="00764F9F" w:rsidP="00646801">
            <w:pPr>
              <w:pStyle w:val="ConsNonforma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7898"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 (далее муниципальная Программа)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EA7898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A7898" w:rsidRPr="00BE2485">
              <w:rPr>
                <w:sz w:val="28"/>
                <w:szCs w:val="28"/>
              </w:rPr>
              <w:t xml:space="preserve"> </w:t>
            </w:r>
            <w:r w:rsidR="00EA789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EA7898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 Администраци</w:t>
            </w:r>
            <w:r w:rsidR="00EA7898">
              <w:rPr>
                <w:sz w:val="28"/>
                <w:szCs w:val="28"/>
                <w:lang w:val="ru-RU"/>
              </w:rPr>
              <w:t>я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  <w:p w:rsidR="00764F9F" w:rsidRPr="000E2ED2" w:rsidRDefault="00646801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5A6564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  <w:vAlign w:val="center"/>
          </w:tcPr>
          <w:p w:rsidR="00764F9F" w:rsidRPr="000E2ED2" w:rsidRDefault="00764F9F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5A6564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</w:p>
          <w:p w:rsidR="002F5C79" w:rsidRPr="002F5C79" w:rsidRDefault="00764F9F" w:rsidP="000F1B20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="00580DD5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="00580DD5">
              <w:rPr>
                <w:sz w:val="28"/>
                <w:szCs w:val="28"/>
                <w:lang w:val="ru-RU"/>
              </w:rPr>
              <w:t xml:space="preserve"> на период до 2030</w:t>
            </w:r>
            <w:r w:rsidRPr="000E2ED2">
              <w:rPr>
                <w:sz w:val="28"/>
                <w:szCs w:val="28"/>
                <w:lang w:val="ru-RU"/>
              </w:rPr>
              <w:t xml:space="preserve"> года»</w:t>
            </w:r>
          </w:p>
          <w:p w:rsidR="002F5C79" w:rsidRPr="002F5C79" w:rsidRDefault="002F5C79" w:rsidP="001123FA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2F5C79">
              <w:rPr>
                <w:kern w:val="2"/>
                <w:sz w:val="28"/>
                <w:szCs w:val="28"/>
                <w:lang w:eastAsia="en-US"/>
              </w:rPr>
              <w:t xml:space="preserve">Обеспечение реализации муниципальной </w:t>
            </w:r>
            <w:r>
              <w:rPr>
                <w:kern w:val="2"/>
                <w:sz w:val="28"/>
                <w:szCs w:val="28"/>
                <w:lang w:val="ru-RU" w:eastAsia="en-US"/>
              </w:rPr>
              <w:t>п</w:t>
            </w:r>
            <w:r w:rsidR="00A64BF7">
              <w:rPr>
                <w:kern w:val="2"/>
                <w:sz w:val="28"/>
                <w:szCs w:val="28"/>
                <w:lang w:val="ru-RU" w:eastAsia="en-US"/>
              </w:rPr>
              <w:t>рограммы</w:t>
            </w:r>
            <w:r w:rsidR="001123FA">
              <w:rPr>
                <w:kern w:val="2"/>
                <w:sz w:val="28"/>
                <w:szCs w:val="28"/>
                <w:lang w:val="ru-RU"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val="ru-RU" w:eastAsia="en-US"/>
              </w:rPr>
              <w:t>«Энергоэффективность и развитие энергетики»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701239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отсутствуют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EA7898">
            <w:pPr>
              <w:pStyle w:val="a3"/>
              <w:spacing w:after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bCs/>
                <w:sz w:val="28"/>
                <w:szCs w:val="28"/>
                <w:lang w:val="ru-RU"/>
              </w:rPr>
              <w:t>Основными целями Программы являются у</w:t>
            </w:r>
            <w:r w:rsidRPr="000E2ED2">
              <w:rPr>
                <w:sz w:val="28"/>
                <w:szCs w:val="28"/>
                <w:lang w:val="ru-RU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, переход экономики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EA7898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федерального законодательства об энергосбережении и повышении энергетической эффективности, в том числе: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- энергосбережение и повышение энергетической эффективности в бюджетных учреждениях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энергосбережение и повышение энергетической эффективности в жилом фонде, а также зданиях, строениях и сооружениях;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учета;</w:t>
            </w:r>
          </w:p>
          <w:p w:rsidR="00764F9F" w:rsidRPr="000E2ED2" w:rsidRDefault="00764F9F" w:rsidP="00B16D47">
            <w:pPr>
              <w:pStyle w:val="aa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популяризация энергосбережения среди населения района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966141" w:rsidRPr="000E2ED2" w:rsidRDefault="00966141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7898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</w:p>
          <w:p w:rsidR="00764F9F" w:rsidRPr="000E2ED2" w:rsidRDefault="00EA7898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85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273BD8" w:rsidRDefault="00273BD8" w:rsidP="00B16D47">
            <w:pPr>
              <w:jc w:val="both"/>
              <w:rPr>
                <w:sz w:val="28"/>
                <w:szCs w:val="28"/>
              </w:rPr>
            </w:pPr>
          </w:p>
          <w:p w:rsidR="00764F9F" w:rsidRPr="000E2ED2" w:rsidRDefault="00764F9F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tabs>
                <w:tab w:val="left" w:pos="459"/>
                <w:tab w:val="left" w:pos="1134"/>
              </w:tabs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B16D0A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B16D0A">
              <w:rPr>
                <w:sz w:val="28"/>
                <w:szCs w:val="28"/>
              </w:rPr>
              <w:t>30</w:t>
            </w:r>
            <w:r w:rsidRPr="000E2ED2">
              <w:rPr>
                <w:sz w:val="28"/>
                <w:szCs w:val="28"/>
              </w:rPr>
              <w:t xml:space="preserve"> годы.</w:t>
            </w:r>
          </w:p>
          <w:p w:rsidR="006521B1" w:rsidRDefault="006521B1" w:rsidP="00540E22">
            <w:pPr>
              <w:pStyle w:val="aa"/>
              <w:spacing w:after="0"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540E22">
            <w:pPr>
              <w:pStyle w:val="aa"/>
              <w:spacing w:after="0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Этапы муниципальной программы не выделяются.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966141" w:rsidRPr="00EA7898" w:rsidRDefault="00966141" w:rsidP="00540E22">
            <w:pPr>
              <w:rPr>
                <w:sz w:val="28"/>
                <w:szCs w:val="28"/>
              </w:rPr>
            </w:pPr>
          </w:p>
          <w:p w:rsidR="00C22E23" w:rsidRPr="000E2ED2" w:rsidRDefault="00C939D9" w:rsidP="00B16D47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764F9F" w:rsidRPr="000E2ED2">
              <w:rPr>
                <w:sz w:val="28"/>
                <w:szCs w:val="28"/>
              </w:rPr>
              <w:t xml:space="preserve"> </w:t>
            </w:r>
            <w:r w:rsidR="006521B1">
              <w:rPr>
                <w:sz w:val="28"/>
                <w:szCs w:val="28"/>
              </w:rPr>
              <w:t>1</w:t>
            </w:r>
            <w:r w:rsidR="00DD6FE6">
              <w:rPr>
                <w:sz w:val="28"/>
                <w:szCs w:val="28"/>
              </w:rPr>
              <w:t>84</w:t>
            </w:r>
            <w:r w:rsidR="00B30FB8">
              <w:rPr>
                <w:sz w:val="28"/>
                <w:szCs w:val="28"/>
              </w:rPr>
              <w:t>,</w:t>
            </w:r>
            <w:r w:rsidR="00DD6FE6">
              <w:rPr>
                <w:sz w:val="28"/>
                <w:szCs w:val="28"/>
              </w:rPr>
              <w:t>8</w:t>
            </w:r>
            <w:r w:rsidR="00245309" w:rsidRPr="000E2ED2">
              <w:rPr>
                <w:sz w:val="28"/>
                <w:szCs w:val="28"/>
              </w:rPr>
              <w:t xml:space="preserve"> </w:t>
            </w:r>
            <w:r w:rsidR="006E670E" w:rsidRPr="000E2ED2">
              <w:rPr>
                <w:sz w:val="28"/>
                <w:szCs w:val="28"/>
              </w:rPr>
              <w:t>тыс. рублей</w:t>
            </w:r>
            <w:r w:rsidR="00273BD8">
              <w:rPr>
                <w:sz w:val="28"/>
                <w:szCs w:val="28"/>
              </w:rPr>
              <w:t xml:space="preserve"> </w:t>
            </w:r>
            <w:r w:rsidR="00CC3E85" w:rsidRPr="000E2ED2">
              <w:rPr>
                <w:sz w:val="28"/>
                <w:szCs w:val="28"/>
              </w:rPr>
              <w:t>в т ч по годам:</w:t>
            </w:r>
            <w:r w:rsidR="00764F9F" w:rsidRPr="000E2ED2">
              <w:rPr>
                <w:sz w:val="28"/>
                <w:szCs w:val="28"/>
              </w:rPr>
              <w:t xml:space="preserve"> 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9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61C21">
              <w:rPr>
                <w:kern w:val="2"/>
                <w:sz w:val="28"/>
                <w:szCs w:val="28"/>
                <w:lang w:eastAsia="en-US"/>
              </w:rPr>
              <w:t>1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5,0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B70B6">
              <w:rPr>
                <w:kern w:val="2"/>
                <w:sz w:val="28"/>
                <w:szCs w:val="28"/>
                <w:lang w:eastAsia="en-US"/>
              </w:rPr>
              <w:t>10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EA1392">
              <w:rPr>
                <w:kern w:val="2"/>
                <w:sz w:val="28"/>
                <w:szCs w:val="28"/>
                <w:lang w:eastAsia="en-US"/>
              </w:rPr>
              <w:t>1</w:t>
            </w:r>
            <w:r w:rsidR="006521B1">
              <w:rPr>
                <w:kern w:val="2"/>
                <w:sz w:val="28"/>
                <w:szCs w:val="28"/>
                <w:lang w:eastAsia="en-US"/>
              </w:rPr>
              <w:t>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DD6FE6">
              <w:rPr>
                <w:kern w:val="2"/>
                <w:sz w:val="28"/>
                <w:szCs w:val="28"/>
                <w:lang w:eastAsia="en-US"/>
              </w:rPr>
              <w:t>59,8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 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721D85" w:rsidRDefault="00721D85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30FB8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6521B1">
              <w:rPr>
                <w:sz w:val="28"/>
                <w:szCs w:val="28"/>
              </w:rPr>
              <w:t>1</w:t>
            </w:r>
            <w:r w:rsidR="00DD6FE6">
              <w:rPr>
                <w:sz w:val="28"/>
                <w:szCs w:val="28"/>
              </w:rPr>
              <w:t>84</w:t>
            </w:r>
            <w:r w:rsidR="00B30FB8">
              <w:rPr>
                <w:sz w:val="28"/>
                <w:szCs w:val="28"/>
              </w:rPr>
              <w:t>,</w:t>
            </w:r>
            <w:r w:rsidR="00DD6FE6">
              <w:rPr>
                <w:sz w:val="28"/>
                <w:szCs w:val="28"/>
              </w:rPr>
              <w:t>8</w:t>
            </w:r>
            <w:r w:rsidRPr="000E2ED2">
              <w:rPr>
                <w:sz w:val="28"/>
                <w:szCs w:val="28"/>
              </w:rPr>
              <w:t xml:space="preserve"> тыс.</w:t>
            </w:r>
            <w:r w:rsidR="006E670E" w:rsidRPr="000E2ED2">
              <w:rPr>
                <w:sz w:val="28"/>
                <w:szCs w:val="28"/>
              </w:rPr>
              <w:t xml:space="preserve"> </w:t>
            </w:r>
            <w:r w:rsidRPr="000E2ED2">
              <w:rPr>
                <w:sz w:val="28"/>
                <w:szCs w:val="28"/>
              </w:rPr>
              <w:t>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0B70B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DD6FE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FA316E" w:rsidRPr="000E2ED2" w:rsidRDefault="00FA316E" w:rsidP="001123FA">
            <w:pPr>
              <w:jc w:val="both"/>
              <w:rPr>
                <w:sz w:val="28"/>
                <w:szCs w:val="28"/>
              </w:rPr>
            </w:pP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B30FB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061C21">
              <w:rPr>
                <w:sz w:val="28"/>
                <w:szCs w:val="28"/>
              </w:rPr>
              <w:t>ергии; котельно-печного топлива;</w:t>
            </w:r>
          </w:p>
          <w:p w:rsidR="00764F9F" w:rsidRDefault="00764F9F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- </w:t>
            </w:r>
            <w:r w:rsidR="001123FA">
              <w:rPr>
                <w:sz w:val="28"/>
                <w:szCs w:val="28"/>
              </w:rPr>
              <w:t xml:space="preserve">  </w:t>
            </w:r>
            <w:r w:rsidR="00061C21">
              <w:rPr>
                <w:sz w:val="28"/>
                <w:szCs w:val="28"/>
              </w:rPr>
              <w:t>устранение потерь энергоресурсов;</w:t>
            </w:r>
          </w:p>
          <w:p w:rsidR="00061C21" w:rsidRPr="000E2ED2" w:rsidRDefault="00061C21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</w:tc>
      </w:tr>
    </w:tbl>
    <w:p w:rsidR="00D868DF" w:rsidRPr="006521B1" w:rsidRDefault="00764F9F" w:rsidP="00D868DF">
      <w:pPr>
        <w:pStyle w:val="aa"/>
        <w:spacing w:after="0"/>
        <w:jc w:val="center"/>
        <w:rPr>
          <w:b/>
          <w:sz w:val="28"/>
          <w:szCs w:val="28"/>
          <w:lang w:val="ru-RU"/>
        </w:rPr>
      </w:pPr>
      <w:r w:rsidRPr="006521B1">
        <w:rPr>
          <w:b/>
          <w:sz w:val="28"/>
          <w:szCs w:val="28"/>
        </w:rPr>
        <w:t>Паспорт подпрограммы</w:t>
      </w:r>
      <w:r w:rsidR="00401CDC" w:rsidRPr="006521B1">
        <w:rPr>
          <w:b/>
          <w:sz w:val="28"/>
          <w:szCs w:val="28"/>
          <w:lang w:val="ru-RU"/>
        </w:rPr>
        <w:t xml:space="preserve"> 1</w:t>
      </w:r>
      <w:r w:rsidRPr="006521B1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="00646801" w:rsidRPr="006521B1">
        <w:rPr>
          <w:b/>
          <w:sz w:val="28"/>
          <w:szCs w:val="28"/>
        </w:rPr>
        <w:t>Индустриального</w:t>
      </w:r>
      <w:r w:rsidR="00540E22" w:rsidRPr="006521B1">
        <w:rPr>
          <w:b/>
          <w:sz w:val="28"/>
          <w:szCs w:val="28"/>
        </w:rPr>
        <w:t xml:space="preserve"> </w:t>
      </w:r>
      <w:r w:rsidR="00B30FB8" w:rsidRPr="006521B1">
        <w:rPr>
          <w:b/>
          <w:sz w:val="28"/>
          <w:szCs w:val="28"/>
          <w:lang w:val="ru-RU"/>
        </w:rPr>
        <w:t>сельского поселения</w:t>
      </w:r>
      <w:r w:rsidR="00540E22" w:rsidRPr="006521B1">
        <w:rPr>
          <w:b/>
          <w:sz w:val="28"/>
          <w:szCs w:val="28"/>
        </w:rPr>
        <w:t xml:space="preserve"> </w:t>
      </w:r>
    </w:p>
    <w:p w:rsidR="00764F9F" w:rsidRPr="006521B1" w:rsidRDefault="00540E22" w:rsidP="00D868DF">
      <w:pPr>
        <w:pStyle w:val="aa"/>
        <w:spacing w:after="0"/>
        <w:jc w:val="center"/>
        <w:rPr>
          <w:rFonts w:eastAsia="Calibri"/>
          <w:b/>
          <w:sz w:val="28"/>
          <w:szCs w:val="28"/>
        </w:rPr>
      </w:pPr>
      <w:r w:rsidRPr="006521B1">
        <w:rPr>
          <w:b/>
          <w:sz w:val="28"/>
          <w:szCs w:val="28"/>
        </w:rPr>
        <w:t>на период до 20</w:t>
      </w:r>
      <w:r w:rsidR="00A24182" w:rsidRPr="006521B1">
        <w:rPr>
          <w:b/>
          <w:sz w:val="28"/>
          <w:szCs w:val="28"/>
          <w:lang w:val="ru-RU"/>
        </w:rPr>
        <w:t>3</w:t>
      </w:r>
      <w:r w:rsidRPr="006521B1">
        <w:rPr>
          <w:b/>
          <w:sz w:val="28"/>
          <w:szCs w:val="28"/>
        </w:rPr>
        <w:t>0 года»</w:t>
      </w: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95"/>
        <w:gridCol w:w="6237"/>
      </w:tblGrid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540E22" w:rsidRPr="000E2ED2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B30FB8">
            <w:pPr>
              <w:pStyle w:val="ConsNonformat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на период до 203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0 года»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B30FB8">
            <w:pPr>
              <w:pStyle w:val="aa"/>
              <w:spacing w:after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Администрации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30FB8">
              <w:rPr>
                <w:sz w:val="28"/>
                <w:szCs w:val="28"/>
                <w:lang w:val="ru-RU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B30FB8" w:rsidP="00B30FB8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отсутствуют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3A30D6" w:rsidRPr="003A30D6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3A30D6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 xml:space="preserve">Цели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3A3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D868DF" w:rsidRDefault="00764F9F" w:rsidP="005B0EFD">
            <w:pPr>
              <w:pStyle w:val="a3"/>
              <w:spacing w:after="0"/>
              <w:ind w:left="0" w:firstLine="720"/>
              <w:contextualSpacing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764F9F" w:rsidRPr="000E2ED2" w:rsidRDefault="00764F9F" w:rsidP="00BA2383">
            <w:pPr>
              <w:pStyle w:val="a3"/>
              <w:spacing w:after="0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bCs/>
                <w:sz w:val="28"/>
                <w:szCs w:val="28"/>
                <w:lang w:val="ru-RU"/>
              </w:rPr>
              <w:t>Основными целями Подпрограммы являются у</w:t>
            </w:r>
            <w:r w:rsidRPr="000E2ED2">
              <w:rPr>
                <w:sz w:val="28"/>
                <w:szCs w:val="28"/>
                <w:lang w:val="ru-RU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, переход экономики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1123FA" w:rsidP="001123FA">
            <w:pPr>
              <w:ind w:left="-4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4F9F" w:rsidRPr="000E2ED2">
              <w:rPr>
                <w:sz w:val="28"/>
                <w:szCs w:val="28"/>
              </w:rPr>
              <w:t xml:space="preserve"> реализация требований федерального законодательства об энергосбережении и повышении энергетической эффективности, в том числе проведение обязательных энергетических обследований и паспортизации потребителей энергетических ресурсов; 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 xml:space="preserve">- внедрение энергосберегающих технологий и энергетически эффективного оборудования в бюджетных учреждениях </w:t>
            </w:r>
            <w:r w:rsidR="00646801">
              <w:rPr>
                <w:sz w:val="28"/>
                <w:szCs w:val="28"/>
                <w:lang w:val="ru-RU"/>
              </w:rPr>
              <w:t>Индустриального</w:t>
            </w:r>
            <w:r w:rsidRPr="000E2ED2">
              <w:rPr>
                <w:sz w:val="28"/>
                <w:szCs w:val="28"/>
                <w:lang w:val="ru-RU"/>
              </w:rPr>
              <w:t xml:space="preserve"> </w:t>
            </w:r>
            <w:r w:rsidR="00BA2383">
              <w:rPr>
                <w:sz w:val="28"/>
                <w:szCs w:val="28"/>
                <w:lang w:val="ru-RU"/>
              </w:rPr>
              <w:t>сельского поселения</w:t>
            </w:r>
            <w:r w:rsidRPr="000E2ED2">
              <w:rPr>
                <w:sz w:val="28"/>
                <w:szCs w:val="28"/>
                <w:lang w:val="ru-RU"/>
              </w:rPr>
              <w:t>, жилищно-коммунальном хозяйстве и наружном освещении;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учета расхода энергетических ресурсов;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tabs>
                <w:tab w:val="left" w:pos="459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401CDC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401CDC">
              <w:rPr>
                <w:sz w:val="28"/>
                <w:szCs w:val="28"/>
              </w:rPr>
              <w:t>3</w:t>
            </w:r>
            <w:r w:rsidRPr="000E2ED2">
              <w:rPr>
                <w:sz w:val="28"/>
                <w:szCs w:val="28"/>
              </w:rPr>
              <w:t>0 годы.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  <w:lang w:val="ru-RU"/>
              </w:rPr>
            </w:pPr>
            <w:r w:rsidRPr="000E2ED2">
              <w:rPr>
                <w:sz w:val="28"/>
                <w:szCs w:val="28"/>
                <w:lang w:val="ru-RU"/>
              </w:rPr>
              <w:t>Этапы муниципальной подпрограммы не выделяются.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8F0C1C" w:rsidRPr="000E2ED2" w:rsidRDefault="008F0C1C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="00401CDC">
              <w:rPr>
                <w:sz w:val="28"/>
                <w:szCs w:val="28"/>
              </w:rPr>
              <w:t>под</w:t>
            </w:r>
            <w:r w:rsidRPr="000E2ED2">
              <w:rPr>
                <w:sz w:val="28"/>
                <w:szCs w:val="28"/>
              </w:rPr>
              <w:t xml:space="preserve">программы </w:t>
            </w:r>
            <w:r w:rsidRPr="000E2ED2">
              <w:rPr>
                <w:sz w:val="28"/>
                <w:szCs w:val="28"/>
              </w:rPr>
              <w:tab/>
            </w:r>
            <w:r w:rsidRPr="000E2ED2">
              <w:rPr>
                <w:sz w:val="28"/>
                <w:szCs w:val="28"/>
              </w:rPr>
              <w:tab/>
            </w:r>
          </w:p>
          <w:p w:rsidR="00401CDC" w:rsidRPr="000E2ED2" w:rsidRDefault="008F0C1C" w:rsidP="00401CDC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составляет </w:t>
            </w:r>
            <w:r w:rsidR="006521B1">
              <w:rPr>
                <w:sz w:val="28"/>
                <w:szCs w:val="28"/>
              </w:rPr>
              <w:t>1</w:t>
            </w:r>
            <w:r w:rsidR="00DD6FE6">
              <w:rPr>
                <w:sz w:val="28"/>
                <w:szCs w:val="28"/>
              </w:rPr>
              <w:t>84</w:t>
            </w:r>
            <w:r w:rsidR="00BA2383">
              <w:rPr>
                <w:sz w:val="28"/>
                <w:szCs w:val="28"/>
              </w:rPr>
              <w:t>,</w:t>
            </w:r>
            <w:r w:rsidR="00DD6FE6">
              <w:rPr>
                <w:sz w:val="28"/>
                <w:szCs w:val="28"/>
              </w:rPr>
              <w:t>8</w:t>
            </w:r>
            <w:r w:rsidR="00401CDC" w:rsidRPr="000E2ED2">
              <w:rPr>
                <w:sz w:val="28"/>
                <w:szCs w:val="28"/>
              </w:rPr>
              <w:t xml:space="preserve"> </w:t>
            </w:r>
            <w:r w:rsidR="00273BD8">
              <w:rPr>
                <w:sz w:val="28"/>
                <w:szCs w:val="28"/>
              </w:rPr>
              <w:t>тыс. рублей  в т ч</w:t>
            </w:r>
            <w:r w:rsidR="00401CDC" w:rsidRPr="000E2ED2">
              <w:rPr>
                <w:sz w:val="28"/>
                <w:szCs w:val="28"/>
              </w:rPr>
              <w:t xml:space="preserve"> по годам: 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Pr="001123FA">
              <w:rPr>
                <w:sz w:val="28"/>
                <w:szCs w:val="28"/>
              </w:rPr>
              <w:t>,0 тыс. рублей.</w:t>
            </w:r>
          </w:p>
          <w:p w:rsidR="000B70B6" w:rsidRPr="001123FA" w:rsidRDefault="00EA1392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0B70B6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DD6FE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  59,8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401CDC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401CDC" w:rsidRPr="000E2ED2" w:rsidRDefault="00401CDC" w:rsidP="00401CDC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6521B1">
              <w:rPr>
                <w:sz w:val="28"/>
                <w:szCs w:val="28"/>
              </w:rPr>
              <w:t>1</w:t>
            </w:r>
            <w:r w:rsidR="00DD6FE6">
              <w:rPr>
                <w:sz w:val="28"/>
                <w:szCs w:val="28"/>
              </w:rPr>
              <w:t>84</w:t>
            </w:r>
            <w:r w:rsidR="00BA2383">
              <w:rPr>
                <w:sz w:val="28"/>
                <w:szCs w:val="28"/>
              </w:rPr>
              <w:t>,</w:t>
            </w:r>
            <w:r w:rsidR="00DD6FE6">
              <w:rPr>
                <w:sz w:val="28"/>
                <w:szCs w:val="28"/>
              </w:rPr>
              <w:t>8</w:t>
            </w:r>
            <w:r w:rsidRPr="000E2ED2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 xml:space="preserve">в 2019 году – </w:t>
            </w:r>
            <w:r w:rsidR="006521B1">
              <w:rPr>
                <w:sz w:val="28"/>
                <w:szCs w:val="28"/>
              </w:rPr>
              <w:t xml:space="preserve"> </w:t>
            </w:r>
            <w:r w:rsidRPr="001123FA">
              <w:rPr>
                <w:sz w:val="28"/>
                <w:szCs w:val="28"/>
              </w:rPr>
              <w:t>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DD6FE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91728B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  <w:p w:rsidR="00764F9F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1123FA">
              <w:rPr>
                <w:sz w:val="28"/>
                <w:szCs w:val="28"/>
              </w:rPr>
              <w:t>ергии; котельно-печного топлива;</w:t>
            </w:r>
          </w:p>
          <w:p w:rsidR="001123FA" w:rsidRPr="001123FA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  устранение потерь энергоресурсов;</w:t>
            </w:r>
          </w:p>
          <w:p w:rsidR="001123FA" w:rsidRPr="000E2ED2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1CDC" w:rsidRPr="00273BD8" w:rsidRDefault="00715FDE" w:rsidP="00401CDC">
      <w:pPr>
        <w:contextualSpacing/>
        <w:jc w:val="center"/>
        <w:rPr>
          <w:b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ПАСПОРТ</w:t>
      </w:r>
    </w:p>
    <w:p w:rsidR="00715FDE" w:rsidRPr="00273BD8" w:rsidRDefault="00401CDC" w:rsidP="00401CDC">
      <w:pPr>
        <w:contextualSpacing/>
        <w:jc w:val="center"/>
        <w:rPr>
          <w:b/>
          <w:bCs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</w:t>
      </w:r>
      <w:r w:rsidR="00715FDE" w:rsidRPr="00273BD8">
        <w:rPr>
          <w:b/>
          <w:kern w:val="2"/>
          <w:sz w:val="28"/>
          <w:szCs w:val="28"/>
          <w:lang w:eastAsia="en-US"/>
        </w:rPr>
        <w:t>одпрограммы</w:t>
      </w:r>
      <w:r w:rsidRPr="00273BD8">
        <w:rPr>
          <w:b/>
          <w:kern w:val="2"/>
          <w:sz w:val="28"/>
          <w:szCs w:val="28"/>
          <w:lang w:eastAsia="en-US"/>
        </w:rPr>
        <w:t xml:space="preserve"> 2</w:t>
      </w:r>
      <w:r w:rsidR="00715FDE" w:rsidRPr="00273BD8">
        <w:rPr>
          <w:b/>
          <w:kern w:val="2"/>
          <w:sz w:val="28"/>
          <w:szCs w:val="28"/>
          <w:lang w:eastAsia="en-US"/>
        </w:rPr>
        <w:t xml:space="preserve"> 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«</w:t>
      </w:r>
      <w:r w:rsidR="00715FDE" w:rsidRPr="00273BD8">
        <w:rPr>
          <w:b/>
          <w:kern w:val="2"/>
          <w:sz w:val="28"/>
          <w:szCs w:val="28"/>
          <w:lang w:eastAsia="en-US"/>
        </w:rPr>
        <w:t>Обеспечение реализации Программы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»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654"/>
        <w:gridCol w:w="316"/>
        <w:gridCol w:w="6291"/>
      </w:tblGrid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BA2383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муниципальной программы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 w:rsidRPr="001313E5">
              <w:rPr>
                <w:bCs/>
                <w:kern w:val="2"/>
                <w:sz w:val="28"/>
                <w:szCs w:val="28"/>
                <w:lang w:eastAsia="en-US"/>
              </w:rPr>
              <w:t>«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реализации Программы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eastAsia="en-US"/>
              </w:rPr>
              <w:t>«Энергоэффективность и развитие энергетики»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BA2383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Администрации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Участники подпрограммы 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FA77FE" w:rsidRDefault="00715FDE" w:rsidP="00BA238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Администрации </w:t>
            </w:r>
            <w:r w:rsidR="00646801">
              <w:rPr>
                <w:rFonts w:eastAsia="Calibri"/>
                <w:kern w:val="2"/>
                <w:sz w:val="28"/>
                <w:szCs w:val="28"/>
              </w:rPr>
              <w:t>Индустриального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BA2383">
              <w:rPr>
                <w:rFonts w:eastAsia="Calibri"/>
                <w:kern w:val="2"/>
                <w:sz w:val="28"/>
                <w:szCs w:val="28"/>
              </w:rPr>
              <w:t xml:space="preserve">сельского поселения 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обеспечение эффективного исполнения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муниципальных функций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повышение доступности и качества оказания муниципальных услуг в сфере реализации Программы; 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повышение эффективности и результативности бюджетных расходов в сфере реализации Программы;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информационное обеспечение реализации Программы и мониторинг ее реализации</w:t>
            </w:r>
          </w:p>
        </w:tc>
      </w:tr>
      <w:tr w:rsidR="00715FDE" w:rsidRPr="001313E5" w:rsidTr="00273BD8">
        <w:trPr>
          <w:trHeight w:val="984"/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достижения показателей программы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подпрограммы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16"/>
                <w:szCs w:val="16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срок реализации 201</w:t>
            </w:r>
            <w:r w:rsidR="00401CDC">
              <w:rPr>
                <w:rFonts w:eastAsia="Calibri"/>
                <w:kern w:val="2"/>
                <w:sz w:val="28"/>
                <w:szCs w:val="28"/>
              </w:rPr>
              <w:t>9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>-20</w:t>
            </w:r>
            <w:r w:rsidR="005A70BE">
              <w:rPr>
                <w:rFonts w:eastAsia="Calibri"/>
                <w:kern w:val="2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1313E5">
              <w:rPr>
                <w:rFonts w:eastAsia="Calibri"/>
                <w:kern w:val="2"/>
                <w:sz w:val="28"/>
                <w:szCs w:val="28"/>
              </w:rPr>
              <w:t xml:space="preserve"> годы,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1313E5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 w:rsidR="0090158C" w:rsidRPr="001313E5">
              <w:rPr>
                <w:kern w:val="2"/>
                <w:sz w:val="28"/>
                <w:szCs w:val="28"/>
              </w:rPr>
              <w:t>подпрограммы -</w:t>
            </w:r>
            <w:r w:rsidRPr="001313E5">
              <w:rPr>
                <w:kern w:val="2"/>
                <w:sz w:val="28"/>
                <w:szCs w:val="28"/>
              </w:rPr>
              <w:t xml:space="preserve"> 0,00 тыс. рублей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Объем финансирования подпрограммы за  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счет средств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бюджета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– 0,00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тыс. рублей,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715FDE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715FDE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Ожидаемые результаты реализации </w:t>
            </w:r>
          </w:p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Default="00715FDE" w:rsidP="00715FDE">
            <w:pPr>
              <w:contextualSpacing/>
              <w:jc w:val="both"/>
              <w:rPr>
                <w:sz w:val="28"/>
                <w:szCs w:val="28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выполнение мероприятий подпрограммы </w:t>
            </w:r>
            <w:r w:rsidRPr="00715FDE">
              <w:rPr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715FDE">
              <w:rPr>
                <w:sz w:val="28"/>
                <w:szCs w:val="28"/>
              </w:rPr>
              <w:t xml:space="preserve"> </w:t>
            </w:r>
            <w:r w:rsidR="00D85C7F">
              <w:rPr>
                <w:sz w:val="28"/>
                <w:szCs w:val="28"/>
              </w:rPr>
              <w:t>сельского поселения</w:t>
            </w:r>
            <w:r w:rsidRPr="00715FDE">
              <w:rPr>
                <w:sz w:val="28"/>
                <w:szCs w:val="28"/>
              </w:rPr>
              <w:t xml:space="preserve"> на период до 20</w:t>
            </w:r>
            <w:r w:rsidR="00182F03">
              <w:rPr>
                <w:sz w:val="28"/>
                <w:szCs w:val="28"/>
              </w:rPr>
              <w:t>3</w:t>
            </w:r>
            <w:r w:rsidRPr="00715FDE">
              <w:rPr>
                <w:sz w:val="28"/>
                <w:szCs w:val="28"/>
              </w:rPr>
              <w:t>0 года».</w:t>
            </w:r>
          </w:p>
          <w:p w:rsidR="00715FDE" w:rsidRPr="00715FDE" w:rsidRDefault="00715FDE" w:rsidP="00715FDE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715FDE" w:rsidRPr="001313E5" w:rsidRDefault="00715FDE" w:rsidP="00715FDE">
      <w:pPr>
        <w:autoSpaceDE w:val="0"/>
        <w:autoSpaceDN w:val="0"/>
        <w:adjustRightInd w:val="0"/>
        <w:ind w:firstLine="851"/>
        <w:contextualSpacing/>
        <w:jc w:val="both"/>
        <w:rPr>
          <w:kern w:val="2"/>
          <w:sz w:val="28"/>
          <w:szCs w:val="28"/>
          <w:lang w:eastAsia="en-US"/>
        </w:rPr>
      </w:pPr>
    </w:p>
    <w:p w:rsidR="00715FDE" w:rsidRPr="00715FDE" w:rsidRDefault="00715FDE" w:rsidP="005B0EFD">
      <w:pPr>
        <w:pStyle w:val="aa"/>
        <w:ind w:left="720"/>
        <w:jc w:val="center"/>
        <w:rPr>
          <w:rFonts w:eastAsia="Calibri"/>
          <w:sz w:val="28"/>
          <w:szCs w:val="28"/>
          <w:lang w:val="ru-RU"/>
        </w:rPr>
        <w:sectPr w:rsidR="00715FDE" w:rsidRPr="00715FDE" w:rsidSect="00273BD8">
          <w:footerReference w:type="default" r:id="rId8"/>
          <w:footerReference w:type="first" r:id="rId9"/>
          <w:pgSz w:w="11906" w:h="16838" w:code="9"/>
          <w:pgMar w:top="568" w:right="567" w:bottom="426" w:left="1134" w:header="709" w:footer="709" w:gutter="0"/>
          <w:cols w:space="708"/>
          <w:docGrid w:linePitch="360"/>
        </w:sectPr>
      </w:pPr>
    </w:p>
    <w:p w:rsidR="00E22990" w:rsidRDefault="00E22990" w:rsidP="00E22990">
      <w:pPr>
        <w:widowControl w:val="0"/>
        <w:rPr>
          <w:sz w:val="28"/>
          <w:szCs w:val="28"/>
        </w:rPr>
      </w:pPr>
    </w:p>
    <w:p w:rsidR="0096290F" w:rsidRPr="00273BD8" w:rsidRDefault="0096290F" w:rsidP="0096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1</w:t>
      </w:r>
    </w:p>
    <w:p w:rsidR="0096290F" w:rsidRPr="00273BD8" w:rsidRDefault="0096290F" w:rsidP="0037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96290F" w:rsidRPr="00A65AEA" w:rsidRDefault="0096290F" w:rsidP="0037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Сведения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4643"/>
        <w:gridCol w:w="1015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A65AEA" w:rsidTr="00273BD8">
        <w:trPr>
          <w:jc w:val="center"/>
        </w:trPr>
        <w:tc>
          <w:tcPr>
            <w:tcW w:w="484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464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Номер и наименования показателя</w:t>
            </w:r>
          </w:p>
        </w:tc>
        <w:tc>
          <w:tcPr>
            <w:tcW w:w="1015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A65AEA">
              <w:rPr>
                <w:kern w:val="2"/>
              </w:rPr>
              <w:t>Вид показателя</w:t>
            </w:r>
          </w:p>
        </w:tc>
        <w:tc>
          <w:tcPr>
            <w:tcW w:w="100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A65AEA">
              <w:rPr>
                <w:rFonts w:eastAsia="Calibri"/>
                <w:kern w:val="2"/>
                <w:lang w:eastAsia="en-US"/>
              </w:rPr>
              <w:t>Единица измерения</w:t>
            </w:r>
          </w:p>
        </w:tc>
        <w:tc>
          <w:tcPr>
            <w:tcW w:w="7879" w:type="dxa"/>
            <w:gridSpan w:val="12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96290F" w:rsidRPr="00A65AEA" w:rsidTr="00273BD8">
        <w:trPr>
          <w:jc w:val="center"/>
        </w:trPr>
        <w:tc>
          <w:tcPr>
            <w:tcW w:w="484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vMerge/>
            <w:hideMark/>
          </w:tcPr>
          <w:p w:rsidR="0096290F" w:rsidRPr="00A65AEA" w:rsidRDefault="0096290F" w:rsidP="00C97B7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2019 </w:t>
            </w:r>
            <w:r w:rsidRPr="00A65AEA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885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2020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2022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2023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2024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2025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2026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607" w:type="dxa"/>
          </w:tcPr>
          <w:p w:rsidR="0096290F" w:rsidRPr="00A65AEA" w:rsidRDefault="0096290F" w:rsidP="00C97B7F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65AEA">
              <w:rPr>
                <w:rFonts w:eastAsia="Calibri"/>
                <w:kern w:val="2"/>
                <w:sz w:val="22"/>
                <w:szCs w:val="22"/>
                <w:lang w:eastAsia="en-US"/>
              </w:rPr>
              <w:t>2030 год</w:t>
            </w:r>
          </w:p>
        </w:tc>
      </w:tr>
    </w:tbl>
    <w:p w:rsidR="0096290F" w:rsidRPr="00A65AEA" w:rsidRDefault="0096290F" w:rsidP="0096290F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4822"/>
        <w:gridCol w:w="840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FA77FE" w:rsidTr="001123FA">
        <w:trPr>
          <w:jc w:val="center"/>
        </w:trPr>
        <w:tc>
          <w:tcPr>
            <w:tcW w:w="15024" w:type="dxa"/>
            <w:gridSpan w:val="16"/>
            <w:hideMark/>
          </w:tcPr>
          <w:p w:rsidR="0096290F" w:rsidRPr="001123FA" w:rsidRDefault="001123FA" w:rsidP="001123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  <w:r w:rsidRPr="00B06AA5">
              <w:rPr>
                <w:rFonts w:eastAsia="Calibri"/>
                <w:kern w:val="2"/>
              </w:rPr>
              <w:t>Муниципальная программа</w:t>
            </w:r>
            <w:r w:rsidR="0096290F" w:rsidRPr="00B06AA5">
              <w:rPr>
                <w:rFonts w:eastAsia="Calibri"/>
                <w:kern w:val="2"/>
              </w:rPr>
              <w:t xml:space="preserve"> </w:t>
            </w:r>
            <w:r w:rsidR="00646801">
              <w:rPr>
                <w:rFonts w:eastAsia="Calibri"/>
                <w:kern w:val="2"/>
              </w:rPr>
              <w:t>Индустриального</w:t>
            </w:r>
            <w:r w:rsidR="0096290F" w:rsidRPr="00B06AA5">
              <w:rPr>
                <w:rFonts w:eastAsia="Calibri"/>
                <w:kern w:val="2"/>
              </w:rPr>
              <w:t xml:space="preserve"> </w:t>
            </w:r>
            <w:r w:rsidR="00B06AA5" w:rsidRPr="00B06AA5">
              <w:rPr>
                <w:bCs/>
                <w:kern w:val="2"/>
              </w:rPr>
              <w:t>сельского поселения</w:t>
            </w:r>
            <w:r w:rsidR="0096290F" w:rsidRPr="00B06AA5">
              <w:rPr>
                <w:rFonts w:eastAsia="Calibri"/>
                <w:kern w:val="2"/>
              </w:rPr>
              <w:t xml:space="preserve"> «</w:t>
            </w:r>
            <w:r w:rsidR="002211A6" w:rsidRPr="00B06AA5">
              <w:t>Энергоэффективность и развитие энергетики</w:t>
            </w:r>
            <w:r w:rsidR="0096290F" w:rsidRPr="001123FA">
              <w:rPr>
                <w:rFonts w:eastAsia="Calibri"/>
                <w:kern w:val="2"/>
              </w:rPr>
              <w:t>»</w:t>
            </w:r>
          </w:p>
          <w:p w:rsidR="0096290F" w:rsidRPr="00FA77FE" w:rsidRDefault="0096290F" w:rsidP="00C97B7F">
            <w:pPr>
              <w:ind w:left="1080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  <w:hideMark/>
          </w:tcPr>
          <w:p w:rsidR="00856AE1" w:rsidRPr="00FA77FE" w:rsidRDefault="00856AE1" w:rsidP="00FA77FE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A77FE">
              <w:rPr>
                <w:rFonts w:eastAsia="Calibri"/>
                <w:kern w:val="2"/>
                <w:lang w:eastAsia="en-US"/>
              </w:rPr>
              <w:t>1.1.</w:t>
            </w:r>
          </w:p>
        </w:tc>
        <w:tc>
          <w:tcPr>
            <w:tcW w:w="4822" w:type="dxa"/>
            <w:hideMark/>
          </w:tcPr>
          <w:p w:rsidR="00856AE1" w:rsidRPr="00FA77FE" w:rsidRDefault="00856AE1" w:rsidP="00D63E27">
            <w:r w:rsidRPr="00FA77FE">
              <w:t>Показатель (индикатор) 1</w:t>
            </w:r>
            <w:r w:rsidR="00273BD8">
              <w:t xml:space="preserve">.1 </w:t>
            </w:r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  <w:hideMark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  <w:hideMark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FA77FE" w:rsidRDefault="00856AE1" w:rsidP="00FA77FE">
            <w:pPr>
              <w:jc w:val="center"/>
              <w:rPr>
                <w:kern w:val="2"/>
              </w:rPr>
            </w:pPr>
            <w:r w:rsidRPr="00FA77FE">
              <w:rPr>
                <w:kern w:val="2"/>
              </w:rPr>
              <w:t>1.2.</w:t>
            </w:r>
          </w:p>
        </w:tc>
        <w:tc>
          <w:tcPr>
            <w:tcW w:w="4822" w:type="dxa"/>
          </w:tcPr>
          <w:p w:rsidR="00856AE1" w:rsidRPr="00FA77FE" w:rsidRDefault="00856AE1" w:rsidP="00D63E27">
            <w:r w:rsidRPr="00FA77FE">
              <w:t xml:space="preserve">Показатель (индикатор) </w:t>
            </w:r>
            <w:r w:rsidR="00DA0722">
              <w:t>1</w:t>
            </w:r>
            <w:r w:rsidR="00D63E27">
              <w:t>.</w:t>
            </w:r>
            <w:r w:rsidR="00DA0722">
              <w:t>2</w:t>
            </w:r>
            <w:r w:rsidR="00273BD8">
              <w:t xml:space="preserve">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D63E27" w:rsidRDefault="00856AE1" w:rsidP="008A1A5C">
            <w:pPr>
              <w:jc w:val="center"/>
              <w:rPr>
                <w:kern w:val="2"/>
              </w:rPr>
            </w:pPr>
            <w:r w:rsidRPr="00D63E27">
              <w:rPr>
                <w:kern w:val="2"/>
              </w:rPr>
              <w:t>1.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D63E27" w:rsidRDefault="00D63E27" w:rsidP="00FA77FE">
            <w:r>
              <w:t xml:space="preserve">Показатель (индикатор) </w:t>
            </w:r>
            <w:r w:rsidR="00DA0722">
              <w:t>1.</w:t>
            </w:r>
            <w:r w:rsidR="00856AE1" w:rsidRPr="00FA77FE">
              <w:t>5</w:t>
            </w:r>
          </w:p>
          <w:p w:rsidR="00856AE1" w:rsidRPr="00FA77FE" w:rsidRDefault="00856AE1" w:rsidP="00FA77FE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8A1A5C" w:rsidRPr="008A1A5C" w:rsidRDefault="008A1A5C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</w:t>
            </w:r>
            <w:r w:rsidRPr="008A1A5C">
              <w:rPr>
                <w:kern w:val="2"/>
              </w:rPr>
              <w:t xml:space="preserve"> 1 «Энергосбережение и повышение энергетической эффективности на территории Индустриального сельского поселения </w:t>
            </w:r>
          </w:p>
          <w:p w:rsidR="0096290F" w:rsidRPr="00FA77FE" w:rsidRDefault="008A1A5C" w:rsidP="008A1A5C">
            <w:pPr>
              <w:jc w:val="center"/>
              <w:rPr>
                <w:kern w:val="2"/>
              </w:rPr>
            </w:pPr>
            <w:r w:rsidRPr="008A1A5C">
              <w:rPr>
                <w:kern w:val="2"/>
              </w:rPr>
              <w:t>на период до 2030 года»</w:t>
            </w: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C97B7F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2.1</w:t>
            </w:r>
          </w:p>
        </w:tc>
        <w:tc>
          <w:tcPr>
            <w:tcW w:w="4822" w:type="dxa"/>
          </w:tcPr>
          <w:p w:rsidR="00534B4E" w:rsidRDefault="00534B4E" w:rsidP="00EA059C">
            <w:r w:rsidRPr="00FA77FE">
              <w:t xml:space="preserve">Показатель (индикатор) </w:t>
            </w:r>
            <w:r>
              <w:t>2.1</w:t>
            </w:r>
          </w:p>
          <w:p w:rsidR="00534B4E" w:rsidRPr="00FA77FE" w:rsidRDefault="00534B4E" w:rsidP="00EA059C"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D63E2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2.2</w:t>
            </w:r>
          </w:p>
        </w:tc>
        <w:tc>
          <w:tcPr>
            <w:tcW w:w="4822" w:type="dxa"/>
          </w:tcPr>
          <w:p w:rsidR="00534B4E" w:rsidRPr="00FA77FE" w:rsidRDefault="00534B4E" w:rsidP="00EA059C">
            <w:r w:rsidRPr="00FA77FE">
              <w:t xml:space="preserve">Показатель (индикатор) </w:t>
            </w:r>
            <w:r w:rsidR="00273BD8">
              <w:t xml:space="preserve">2.2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Default="00534B4E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534B4E" w:rsidRDefault="00534B4E" w:rsidP="00EA059C">
            <w:r>
              <w:t>Показатель (индикатор) 2.</w:t>
            </w:r>
            <w:r w:rsidRPr="00FA77FE">
              <w:t>5</w:t>
            </w:r>
          </w:p>
          <w:p w:rsidR="00534B4E" w:rsidRPr="00FA77FE" w:rsidRDefault="00534B4E" w:rsidP="00EA059C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96290F" w:rsidRPr="00FA77FE" w:rsidRDefault="0096290F" w:rsidP="00FA77FE">
            <w:pPr>
              <w:jc w:val="center"/>
              <w:rPr>
                <w:kern w:val="2"/>
              </w:rPr>
            </w:pPr>
            <w:r w:rsidRPr="00FA77FE">
              <w:rPr>
                <w:rFonts w:eastAsia="Calibri"/>
                <w:kern w:val="2"/>
              </w:rPr>
              <w:t xml:space="preserve">Подпрограмма </w:t>
            </w:r>
            <w:r w:rsidR="00FA77FE" w:rsidRPr="00FA77FE">
              <w:rPr>
                <w:rFonts w:eastAsia="Calibri"/>
                <w:kern w:val="2"/>
              </w:rPr>
              <w:t>2</w:t>
            </w:r>
            <w:r w:rsidRPr="00FA77FE">
              <w:rPr>
                <w:rFonts w:eastAsia="Calibri"/>
                <w:kern w:val="2"/>
              </w:rPr>
              <w:t xml:space="preserve"> </w:t>
            </w:r>
            <w:r w:rsidRPr="00FA77FE">
              <w:rPr>
                <w:bCs/>
                <w:kern w:val="2"/>
                <w:lang w:eastAsia="en-US"/>
              </w:rPr>
              <w:t>«</w:t>
            </w:r>
            <w:r w:rsidRPr="00FA77FE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FA77FE">
              <w:rPr>
                <w:bCs/>
                <w:kern w:val="2"/>
                <w:lang w:eastAsia="en-US"/>
              </w:rPr>
              <w:t>»</w:t>
            </w:r>
          </w:p>
        </w:tc>
      </w:tr>
      <w:tr w:rsidR="008A1A5C" w:rsidRPr="00FA77FE" w:rsidTr="00273BD8">
        <w:trPr>
          <w:jc w:val="center"/>
        </w:trPr>
        <w:tc>
          <w:tcPr>
            <w:tcW w:w="480" w:type="dxa"/>
          </w:tcPr>
          <w:p w:rsidR="008A1A5C" w:rsidRPr="00FA77FE" w:rsidRDefault="008A1A5C" w:rsidP="008A1A5C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A77FE">
              <w:rPr>
                <w:rFonts w:eastAsia="Calibri"/>
                <w:kern w:val="2"/>
                <w:lang w:eastAsia="en-US"/>
              </w:rPr>
              <w:t>3.1</w:t>
            </w:r>
          </w:p>
        </w:tc>
        <w:tc>
          <w:tcPr>
            <w:tcW w:w="4822" w:type="dxa"/>
          </w:tcPr>
          <w:p w:rsidR="008A1A5C" w:rsidRPr="00FA77FE" w:rsidRDefault="008A1A5C" w:rsidP="008A1A5C">
            <w:pPr>
              <w:contextualSpacing/>
              <w:rPr>
                <w:kern w:val="2"/>
                <w:lang w:eastAsia="en-US"/>
              </w:rPr>
            </w:pPr>
            <w:r w:rsidRPr="00FA77FE">
              <w:t xml:space="preserve">Показатель (индикатор) 3.1 </w:t>
            </w:r>
            <w:r w:rsidRPr="00FA77FE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8A1A5C" w:rsidRPr="00FA77FE" w:rsidRDefault="008A1A5C" w:rsidP="008A1A5C">
            <w:pPr>
              <w:rPr>
                <w:kern w:val="2"/>
                <w:lang w:eastAsia="en-US"/>
              </w:rPr>
            </w:pPr>
          </w:p>
        </w:tc>
        <w:tc>
          <w:tcPr>
            <w:tcW w:w="840" w:type="dxa"/>
          </w:tcPr>
          <w:p w:rsidR="008A1A5C" w:rsidRPr="00FA77FE" w:rsidRDefault="008A1A5C" w:rsidP="008A1A5C">
            <w:r w:rsidRPr="00FA77FE">
              <w:rPr>
                <w:rFonts w:eastAsia="Calibri"/>
                <w:color w:val="000000"/>
                <w:kern w:val="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eastAsia="en-US"/>
              </w:rPr>
            </w:pPr>
            <w:r w:rsidRPr="00FA77FE">
              <w:t>процентов</w:t>
            </w:r>
          </w:p>
        </w:tc>
        <w:tc>
          <w:tcPr>
            <w:tcW w:w="72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885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607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</w:tr>
    </w:tbl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2</w:t>
      </w: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ПЕРЕЧЕНЬ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подпрограмм, основных мероприятий подпрограмм муниципальной программы 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559"/>
        <w:gridCol w:w="1560"/>
        <w:gridCol w:w="1984"/>
        <w:gridCol w:w="1985"/>
        <w:gridCol w:w="1777"/>
      </w:tblGrid>
      <w:tr w:rsidR="00EF75FC" w:rsidRPr="00D84B85" w:rsidTr="00EA059C">
        <w:trPr>
          <w:trHeight w:val="564"/>
        </w:trPr>
        <w:tc>
          <w:tcPr>
            <w:tcW w:w="675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 xml:space="preserve">Номер и </w:t>
            </w:r>
            <w:r w:rsidR="0090158C" w:rsidRPr="00D84B85">
              <w:rPr>
                <w:rFonts w:eastAsia="Calibri"/>
                <w:kern w:val="2"/>
              </w:rPr>
              <w:t>наименование основного</w:t>
            </w:r>
            <w:r w:rsidRPr="00D84B85">
              <w:rPr>
                <w:rFonts w:eastAsia="Calibri"/>
                <w:kern w:val="2"/>
              </w:rPr>
              <w:t xml:space="preserve"> мероприятия подпрограммы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Срок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Последствия  не</w:t>
            </w:r>
            <w:r w:rsidR="00B15442">
              <w:rPr>
                <w:rFonts w:eastAsia="Calibri"/>
                <w:kern w:val="2"/>
              </w:rPr>
              <w:t xml:space="preserve"> </w:t>
            </w:r>
            <w:r w:rsidRPr="00D84B85">
              <w:rPr>
                <w:rFonts w:eastAsia="Calibri"/>
                <w:kern w:val="2"/>
              </w:rPr>
              <w:t>реализации основного  мероприятия программы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Связь с  показателями муниципальной  программы (подпрограммы)</w:t>
            </w:r>
          </w:p>
        </w:tc>
      </w:tr>
      <w:tr w:rsidR="00EF75FC" w:rsidRPr="00D84B85" w:rsidTr="00EA059C">
        <w:trPr>
          <w:trHeight w:val="1690"/>
        </w:trPr>
        <w:tc>
          <w:tcPr>
            <w:tcW w:w="675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начала  реализации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ind w:firstLine="73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окончания  реализации</w:t>
            </w:r>
          </w:p>
        </w:tc>
        <w:tc>
          <w:tcPr>
            <w:tcW w:w="1984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7</w:t>
            </w:r>
          </w:p>
        </w:tc>
        <w:tc>
          <w:tcPr>
            <w:tcW w:w="1777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8</w:t>
            </w:r>
          </w:p>
        </w:tc>
      </w:tr>
      <w:tr w:rsidR="00EF75FC" w:rsidRPr="00D84B85" w:rsidTr="00EA059C">
        <w:tc>
          <w:tcPr>
            <w:tcW w:w="14785" w:type="dxa"/>
            <w:gridSpan w:val="8"/>
            <w:shd w:val="clear" w:color="auto" w:fill="auto"/>
          </w:tcPr>
          <w:p w:rsidR="00EF75FC" w:rsidRPr="00B06AA5" w:rsidRDefault="00EF75FC" w:rsidP="00B06AA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Подпрограмма 1 «Энергосбережение и повышение энергетической эффективности на территории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  <w:r w:rsidRPr="00B06AA5">
              <w:t xml:space="preserve"> на период до 2030 года»                                                                                   </w:t>
            </w: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:rsidR="007E135F" w:rsidRPr="00D84B85" w:rsidRDefault="007E135F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1.1</w:t>
            </w:r>
          </w:p>
          <w:p w:rsidR="00EF75FC" w:rsidRPr="00D84B85" w:rsidRDefault="00EF75FC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color w:val="000000"/>
                <w:kern w:val="2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984" w:type="dxa"/>
            <w:shd w:val="clear" w:color="auto" w:fill="auto"/>
          </w:tcPr>
          <w:p w:rsidR="00EF75FC" w:rsidRPr="00B06AA5" w:rsidRDefault="00EF75F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01.01.</w:t>
            </w:r>
          </w:p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2019 г.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31.12.</w:t>
            </w:r>
          </w:p>
          <w:p w:rsidR="00B15442" w:rsidRDefault="00273BD8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  <w:r w:rsidR="00EF75FC" w:rsidRPr="00D84B85">
              <w:rPr>
                <w:rFonts w:eastAsia="Calibri"/>
                <w:kern w:val="2"/>
              </w:rPr>
              <w:t xml:space="preserve"> г.</w:t>
            </w:r>
          </w:p>
          <w:p w:rsidR="00B15442" w:rsidRPr="00B15442" w:rsidRDefault="00B15442" w:rsidP="00B15442">
            <w:pPr>
              <w:rPr>
                <w:rFonts w:eastAsia="Calibri"/>
              </w:rPr>
            </w:pPr>
          </w:p>
          <w:p w:rsidR="00B15442" w:rsidRPr="00B15442" w:rsidRDefault="00B15442" w:rsidP="00B15442">
            <w:pPr>
              <w:rPr>
                <w:rFonts w:eastAsia="Calibri"/>
              </w:rPr>
            </w:pPr>
          </w:p>
          <w:p w:rsidR="00B15442" w:rsidRDefault="00B15442" w:rsidP="00B15442">
            <w:pPr>
              <w:rPr>
                <w:rFonts w:eastAsia="Calibri"/>
              </w:rPr>
            </w:pPr>
          </w:p>
          <w:p w:rsidR="00B15442" w:rsidRDefault="00B15442" w:rsidP="00B15442">
            <w:pPr>
              <w:rPr>
                <w:rFonts w:eastAsia="Calibri"/>
              </w:rPr>
            </w:pPr>
          </w:p>
          <w:p w:rsidR="00EF75FC" w:rsidRPr="00B15442" w:rsidRDefault="00EF75FC" w:rsidP="00B15442">
            <w:pPr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энергии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энергии</w:t>
            </w:r>
          </w:p>
        </w:tc>
        <w:tc>
          <w:tcPr>
            <w:tcW w:w="1777" w:type="dxa"/>
            <w:shd w:val="clear" w:color="auto" w:fill="auto"/>
          </w:tcPr>
          <w:p w:rsidR="00031B78" w:rsidRDefault="00031B78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  <w:p w:rsidR="00EF75FC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EF75FC" w:rsidRPr="00D84B85">
              <w:rPr>
                <w:kern w:val="2"/>
                <w:lang w:val="en-US" w:eastAsia="en-US"/>
              </w:rPr>
              <w:t>.1</w:t>
            </w:r>
          </w:p>
          <w:p w:rsidR="00031B78" w:rsidRPr="00031B78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</w:tc>
      </w:tr>
      <w:tr w:rsidR="00962B3C" w:rsidRPr="00D84B85" w:rsidTr="00EA059C">
        <w:tc>
          <w:tcPr>
            <w:tcW w:w="675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1.2</w:t>
            </w:r>
          </w:p>
        </w:tc>
        <w:tc>
          <w:tcPr>
            <w:tcW w:w="3261" w:type="dxa"/>
            <w:shd w:val="clear" w:color="auto" w:fill="auto"/>
          </w:tcPr>
          <w:p w:rsidR="007E135F" w:rsidRPr="00D84B85" w:rsidRDefault="007E135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1.2</w:t>
            </w:r>
          </w:p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  <w:shd w:val="clear" w:color="auto" w:fill="auto"/>
          </w:tcPr>
          <w:p w:rsidR="00962B3C" w:rsidRPr="00B06AA5" w:rsidRDefault="00962B3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962B3C" w:rsidRPr="00D84B85" w:rsidRDefault="00962B3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560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</w:p>
        </w:tc>
        <w:tc>
          <w:tcPr>
            <w:tcW w:w="1984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и тепловой энергии</w:t>
            </w:r>
          </w:p>
        </w:tc>
        <w:tc>
          <w:tcPr>
            <w:tcW w:w="1985" w:type="dxa"/>
            <w:shd w:val="clear" w:color="auto" w:fill="auto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и тепловой энергии</w:t>
            </w:r>
          </w:p>
        </w:tc>
        <w:tc>
          <w:tcPr>
            <w:tcW w:w="1777" w:type="dxa"/>
            <w:shd w:val="clear" w:color="auto" w:fill="auto"/>
          </w:tcPr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 w:rsidRPr="00D84B85">
              <w:rPr>
                <w:kern w:val="2"/>
                <w:lang w:val="en-US" w:eastAsia="en-US"/>
              </w:rPr>
              <w:t>.1</w:t>
            </w:r>
          </w:p>
          <w:p w:rsidR="00962B3C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.3</w:t>
            </w:r>
          </w:p>
          <w:p w:rsidR="00031B78" w:rsidRPr="00D84B85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.4</w:t>
            </w:r>
          </w:p>
        </w:tc>
      </w:tr>
      <w:tr w:rsidR="00EF75FC" w:rsidRPr="00D84B85" w:rsidTr="00EA059C">
        <w:tc>
          <w:tcPr>
            <w:tcW w:w="14785" w:type="dxa"/>
            <w:gridSpan w:val="8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 xml:space="preserve">Подпрограмма </w:t>
            </w:r>
            <w:r w:rsidR="00031B78">
              <w:rPr>
                <w:rFonts w:eastAsia="Calibri"/>
                <w:kern w:val="2"/>
              </w:rPr>
              <w:t>2</w:t>
            </w:r>
            <w:r w:rsidRPr="00D84B85">
              <w:rPr>
                <w:rFonts w:eastAsia="Calibri"/>
                <w:kern w:val="2"/>
              </w:rPr>
              <w:t xml:space="preserve"> 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bCs/>
                <w:kern w:val="2"/>
                <w:lang w:eastAsia="en-US"/>
              </w:rPr>
              <w:t>«</w:t>
            </w:r>
            <w:r w:rsidRPr="00D84B85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D84B85">
              <w:rPr>
                <w:bCs/>
                <w:kern w:val="2"/>
                <w:lang w:eastAsia="en-US"/>
              </w:rPr>
              <w:t>»</w:t>
            </w:r>
          </w:p>
        </w:tc>
      </w:tr>
      <w:tr w:rsidR="00EF75FC" w:rsidRPr="00D84B85" w:rsidTr="00EA059C">
        <w:tc>
          <w:tcPr>
            <w:tcW w:w="675" w:type="dxa"/>
            <w:shd w:val="clear" w:color="auto" w:fill="auto"/>
          </w:tcPr>
          <w:p w:rsidR="00EF75FC" w:rsidRPr="00D84B85" w:rsidRDefault="00031B78" w:rsidP="00EA059C">
            <w:pPr>
              <w:autoSpaceDE w:val="0"/>
              <w:autoSpaceDN w:val="0"/>
              <w:adjustRightInd w:val="0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</w:t>
            </w:r>
            <w:r w:rsidR="00EF75FC" w:rsidRPr="00D84B85">
              <w:rPr>
                <w:rFonts w:eastAsia="Calibri"/>
                <w:kern w:val="2"/>
              </w:rPr>
              <w:t>.1.</w:t>
            </w:r>
          </w:p>
        </w:tc>
        <w:tc>
          <w:tcPr>
            <w:tcW w:w="3261" w:type="dxa"/>
            <w:shd w:val="clear" w:color="auto" w:fill="auto"/>
          </w:tcPr>
          <w:p w:rsidR="00EF75FC" w:rsidRPr="00D84B85" w:rsidRDefault="00EF75FC" w:rsidP="00EA059C">
            <w:pPr>
              <w:outlineLvl w:val="0"/>
              <w:rPr>
                <w:rFonts w:eastAsia="Calibri"/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 xml:space="preserve">Основное мероприятие </w:t>
            </w:r>
            <w:r w:rsidR="00031B78">
              <w:rPr>
                <w:kern w:val="2"/>
                <w:lang w:eastAsia="en-US"/>
              </w:rPr>
              <w:t>2</w:t>
            </w:r>
            <w:r w:rsidRPr="00D84B85">
              <w:rPr>
                <w:kern w:val="2"/>
                <w:lang w:eastAsia="en-US"/>
              </w:rPr>
              <w:t>.1. Обеспечение достижения показателей программы</w:t>
            </w:r>
          </w:p>
          <w:p w:rsidR="00EF75FC" w:rsidRPr="00D84B85" w:rsidRDefault="00EF75FC" w:rsidP="00EA059C">
            <w:pPr>
              <w:tabs>
                <w:tab w:val="left" w:pos="1206"/>
              </w:tabs>
              <w:rPr>
                <w:rFonts w:eastAsia="Calibri"/>
                <w:kern w:val="2"/>
                <w:lang w:eastAsia="en-US"/>
              </w:rPr>
            </w:pPr>
          </w:p>
          <w:p w:rsidR="00EF75FC" w:rsidRPr="00D84B85" w:rsidRDefault="00EF75FC" w:rsidP="00EA059C">
            <w:pPr>
              <w:outlineLvl w:val="0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EF75FC" w:rsidRPr="00B06AA5" w:rsidRDefault="007E135F" w:rsidP="00B06AA5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01.01.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2019 г.</w:t>
            </w:r>
          </w:p>
        </w:tc>
        <w:tc>
          <w:tcPr>
            <w:tcW w:w="1560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31.12.</w:t>
            </w:r>
          </w:p>
          <w:p w:rsidR="00EF75FC" w:rsidRPr="00D84B85" w:rsidRDefault="00273BD8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  <w:r w:rsidR="00EF75FC" w:rsidRPr="00D84B85">
              <w:rPr>
                <w:rFonts w:eastAsia="Calibri"/>
                <w:kern w:val="2"/>
              </w:rPr>
              <w:t xml:space="preserve"> г.</w:t>
            </w:r>
          </w:p>
        </w:tc>
        <w:tc>
          <w:tcPr>
            <w:tcW w:w="1984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1985" w:type="dxa"/>
            <w:shd w:val="clear" w:color="auto" w:fill="auto"/>
          </w:tcPr>
          <w:p w:rsidR="00EF75FC" w:rsidRPr="00D84B85" w:rsidRDefault="007F5CD4" w:rsidP="007F5CD4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Не о</w:t>
            </w:r>
            <w:r w:rsidR="00EF75FC" w:rsidRPr="00D84B85">
              <w:rPr>
                <w:rFonts w:eastAsia="Calibri"/>
                <w:kern w:val="2"/>
              </w:rPr>
              <w:t>беспечение выполнения показателей программы</w:t>
            </w:r>
          </w:p>
        </w:tc>
        <w:tc>
          <w:tcPr>
            <w:tcW w:w="1777" w:type="dxa"/>
            <w:shd w:val="clear" w:color="auto" w:fill="auto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</w:rPr>
            </w:pPr>
            <w:r w:rsidRPr="00D84B85">
              <w:rPr>
                <w:rFonts w:eastAsia="Calibri"/>
                <w:kern w:val="2"/>
              </w:rPr>
              <w:t>3.1</w:t>
            </w:r>
          </w:p>
        </w:tc>
      </w:tr>
    </w:tbl>
    <w:p w:rsidR="000F1B20" w:rsidRPr="000F1B20" w:rsidRDefault="000F1B20" w:rsidP="000F1B20">
      <w:pPr>
        <w:rPr>
          <w:vanish/>
        </w:rPr>
      </w:pPr>
    </w:p>
    <w:p w:rsidR="000B76B7" w:rsidRPr="000E2ED2" w:rsidRDefault="000B76B7" w:rsidP="000B76B7">
      <w:pPr>
        <w:rPr>
          <w:rFonts w:eastAsia="Calibri"/>
          <w:sz w:val="28"/>
          <w:szCs w:val="28"/>
          <w:lang w:val="en-US"/>
        </w:rPr>
      </w:pPr>
    </w:p>
    <w:p w:rsidR="00120199" w:rsidRPr="00273BD8" w:rsidRDefault="00A37AF6" w:rsidP="00A37AF6">
      <w:pPr>
        <w:widowControl w:val="0"/>
        <w:autoSpaceDE w:val="0"/>
        <w:autoSpaceDN w:val="0"/>
        <w:adjustRightInd w:val="0"/>
        <w:jc w:val="right"/>
      </w:pPr>
      <w:r w:rsidRPr="00273BD8">
        <w:t xml:space="preserve">Приложение №3 </w:t>
      </w:r>
    </w:p>
    <w:p w:rsidR="00A37AF6" w:rsidRDefault="00A37AF6" w:rsidP="001201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highlight w:val="yellow"/>
        </w:rPr>
      </w:pPr>
      <w:r w:rsidRPr="00273BD8">
        <w:t>к</w:t>
      </w:r>
      <w:r w:rsidR="00120199" w:rsidRPr="00273BD8">
        <w:t xml:space="preserve"> </w:t>
      </w:r>
      <w:r w:rsidRPr="00273BD8">
        <w:t>муниципальной программе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РАСХОДЫ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бюджета </w:t>
      </w:r>
      <w:r w:rsidR="00646801">
        <w:rPr>
          <w:kern w:val="2"/>
          <w:sz w:val="28"/>
          <w:szCs w:val="28"/>
        </w:rPr>
        <w:t>Индустриального</w:t>
      </w:r>
      <w:r w:rsidRPr="00A65AEA">
        <w:rPr>
          <w:kern w:val="2"/>
          <w:sz w:val="28"/>
          <w:szCs w:val="28"/>
        </w:rPr>
        <w:t xml:space="preserve"> </w:t>
      </w:r>
      <w:r w:rsidR="00B06AA5">
        <w:rPr>
          <w:bCs/>
          <w:kern w:val="2"/>
          <w:sz w:val="28"/>
          <w:szCs w:val="28"/>
        </w:rPr>
        <w:t xml:space="preserve">сельского </w:t>
      </w:r>
      <w:r w:rsidR="0090158C">
        <w:rPr>
          <w:bCs/>
          <w:kern w:val="2"/>
          <w:sz w:val="28"/>
          <w:szCs w:val="28"/>
        </w:rPr>
        <w:t>поселения</w:t>
      </w:r>
      <w:r w:rsidR="0090158C" w:rsidRPr="00947473">
        <w:rPr>
          <w:bCs/>
          <w:kern w:val="2"/>
          <w:sz w:val="28"/>
          <w:szCs w:val="28"/>
        </w:rPr>
        <w:t xml:space="preserve"> </w:t>
      </w:r>
      <w:r w:rsidR="0090158C" w:rsidRPr="00A65AEA">
        <w:rPr>
          <w:kern w:val="2"/>
          <w:sz w:val="28"/>
          <w:szCs w:val="28"/>
        </w:rPr>
        <w:t>на</w:t>
      </w:r>
      <w:r w:rsidRPr="00A65AEA">
        <w:rPr>
          <w:kern w:val="2"/>
          <w:sz w:val="28"/>
          <w:szCs w:val="28"/>
        </w:rPr>
        <w:t xml:space="preserve"> реализацию муниципальной программы 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6"/>
        <w:gridCol w:w="1843"/>
        <w:gridCol w:w="379"/>
        <w:gridCol w:w="565"/>
        <w:gridCol w:w="741"/>
        <w:gridCol w:w="871"/>
        <w:gridCol w:w="1014"/>
        <w:gridCol w:w="581"/>
        <w:gridCol w:w="581"/>
        <w:gridCol w:w="581"/>
        <w:gridCol w:w="581"/>
        <w:gridCol w:w="725"/>
        <w:gridCol w:w="672"/>
        <w:gridCol w:w="577"/>
        <w:gridCol w:w="578"/>
        <w:gridCol w:w="578"/>
        <w:gridCol w:w="577"/>
        <w:gridCol w:w="578"/>
        <w:gridCol w:w="578"/>
      </w:tblGrid>
      <w:tr w:rsidR="005D02CB" w:rsidRPr="00A65AEA" w:rsidTr="00B82DA4">
        <w:trPr>
          <w:jc w:val="center"/>
        </w:trPr>
        <w:tc>
          <w:tcPr>
            <w:tcW w:w="2226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 xml:space="preserve">Номер и наименование 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подпрограммы,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основного мероприятия подпрограммы</w:t>
            </w:r>
          </w:p>
        </w:tc>
        <w:tc>
          <w:tcPr>
            <w:tcW w:w="1843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Ответственный исполнитель, соисполнители, участники</w:t>
            </w:r>
          </w:p>
        </w:tc>
        <w:tc>
          <w:tcPr>
            <w:tcW w:w="2556" w:type="dxa"/>
            <w:gridSpan w:val="4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Код бюджетной классификации расходов</w:t>
            </w:r>
          </w:p>
        </w:tc>
        <w:tc>
          <w:tcPr>
            <w:tcW w:w="1014" w:type="dxa"/>
            <w:vMerge w:val="restart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Объем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расходов всего (тыс. рублей)</w:t>
            </w:r>
          </w:p>
        </w:tc>
        <w:tc>
          <w:tcPr>
            <w:tcW w:w="7187" w:type="dxa"/>
            <w:gridSpan w:val="12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Расходы (тыс. руб.), годы</w:t>
            </w:r>
          </w:p>
        </w:tc>
      </w:tr>
      <w:tr w:rsidR="005D02CB" w:rsidRPr="00A65AEA" w:rsidTr="00B82DA4">
        <w:trPr>
          <w:jc w:val="center"/>
        </w:trPr>
        <w:tc>
          <w:tcPr>
            <w:tcW w:w="2226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ГРБС</w:t>
            </w:r>
          </w:p>
        </w:tc>
        <w:tc>
          <w:tcPr>
            <w:tcW w:w="56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РзПр</w:t>
            </w:r>
          </w:p>
        </w:tc>
        <w:tc>
          <w:tcPr>
            <w:tcW w:w="74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ЦСР</w:t>
            </w:r>
          </w:p>
        </w:tc>
        <w:tc>
          <w:tcPr>
            <w:tcW w:w="87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ВР</w:t>
            </w:r>
          </w:p>
        </w:tc>
        <w:tc>
          <w:tcPr>
            <w:tcW w:w="1014" w:type="dxa"/>
            <w:vMerge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2020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2021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2022</w:t>
            </w:r>
          </w:p>
        </w:tc>
        <w:tc>
          <w:tcPr>
            <w:tcW w:w="72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2023</w:t>
            </w:r>
          </w:p>
        </w:tc>
        <w:tc>
          <w:tcPr>
            <w:tcW w:w="672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2024</w:t>
            </w:r>
          </w:p>
        </w:tc>
        <w:tc>
          <w:tcPr>
            <w:tcW w:w="577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2025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2026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2027</w:t>
            </w:r>
          </w:p>
        </w:tc>
        <w:tc>
          <w:tcPr>
            <w:tcW w:w="577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2028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2029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2030</w:t>
            </w:r>
          </w:p>
        </w:tc>
      </w:tr>
      <w:tr w:rsidR="00905C32" w:rsidRPr="00A65AEA" w:rsidTr="00B82DA4">
        <w:trPr>
          <w:jc w:val="center"/>
        </w:trPr>
        <w:tc>
          <w:tcPr>
            <w:tcW w:w="2226" w:type="dxa"/>
            <w:hideMark/>
          </w:tcPr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hideMark/>
          </w:tcPr>
          <w:p w:rsidR="00273BD8" w:rsidRPr="00A65AEA" w:rsidRDefault="00905C32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</w:p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565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87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1014" w:type="dxa"/>
          </w:tcPr>
          <w:p w:rsidR="00905C32" w:rsidRPr="00A65AEA" w:rsidRDefault="00DD6FE6" w:rsidP="008A1A5C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184,8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90,0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15,0</w:t>
            </w:r>
          </w:p>
        </w:tc>
        <w:tc>
          <w:tcPr>
            <w:tcW w:w="581" w:type="dxa"/>
          </w:tcPr>
          <w:p w:rsidR="00905C32" w:rsidRPr="00A65AEA" w:rsidRDefault="000B70B6" w:rsidP="007B2FF2">
            <w:r>
              <w:t>10</w:t>
            </w:r>
            <w:r w:rsidR="008A1A5C">
              <w:t>,0</w:t>
            </w:r>
          </w:p>
        </w:tc>
        <w:tc>
          <w:tcPr>
            <w:tcW w:w="581" w:type="dxa"/>
          </w:tcPr>
          <w:p w:rsidR="00905C32" w:rsidRPr="00A65AEA" w:rsidRDefault="00EA1392" w:rsidP="007B2FF2">
            <w:r>
              <w:t>1</w:t>
            </w:r>
            <w:r w:rsidR="00B82DA4">
              <w:t>0</w:t>
            </w:r>
            <w:r w:rsidR="008A1A5C">
              <w:t>,0</w:t>
            </w:r>
          </w:p>
        </w:tc>
        <w:tc>
          <w:tcPr>
            <w:tcW w:w="725" w:type="dxa"/>
          </w:tcPr>
          <w:p w:rsidR="00905C32" w:rsidRPr="00A65AEA" w:rsidRDefault="00DD6FE6" w:rsidP="007B2FF2">
            <w:r>
              <w:t>59,8</w:t>
            </w:r>
          </w:p>
        </w:tc>
        <w:tc>
          <w:tcPr>
            <w:tcW w:w="672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</w:tr>
      <w:tr w:rsidR="000B70B6" w:rsidRPr="00A65AEA" w:rsidTr="00B82DA4">
        <w:trPr>
          <w:jc w:val="center"/>
        </w:trPr>
        <w:tc>
          <w:tcPr>
            <w:tcW w:w="2226" w:type="dxa"/>
            <w:vMerge w:val="restart"/>
          </w:tcPr>
          <w:p w:rsidR="000B70B6" w:rsidRPr="00273BD8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70B6" w:rsidRPr="00273BD8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на территории Индустриального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с.п.</w:t>
            </w:r>
            <w:r w:rsidR="000B70B6" w:rsidRPr="00273BD8">
              <w:rPr>
                <w:rFonts w:ascii="Times New Roman" w:hAnsi="Times New Roman" w:cs="Times New Roman"/>
              </w:rPr>
              <w:t xml:space="preserve">  на период до 2030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="000B70B6" w:rsidRPr="00273BD8">
              <w:rPr>
                <w:rFonts w:ascii="Times New Roman" w:hAnsi="Times New Roman" w:cs="Times New Roman"/>
              </w:rPr>
              <w:t xml:space="preserve">»                                                                                   </w:t>
            </w:r>
          </w:p>
        </w:tc>
        <w:tc>
          <w:tcPr>
            <w:tcW w:w="1843" w:type="dxa"/>
          </w:tcPr>
          <w:p w:rsidR="000B70B6" w:rsidRPr="00A65AEA" w:rsidRDefault="000B70B6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- </w:t>
            </w:r>
          </w:p>
        </w:tc>
        <w:tc>
          <w:tcPr>
            <w:tcW w:w="379" w:type="dxa"/>
          </w:tcPr>
          <w:p w:rsidR="000B70B6" w:rsidRPr="00A65AEA" w:rsidRDefault="000B70B6" w:rsidP="008A1A5C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5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0B70B6" w:rsidRPr="00A65AEA" w:rsidRDefault="00DD6FE6" w:rsidP="00DD32F2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184,8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90,0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15,0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10,0</w:t>
            </w:r>
          </w:p>
        </w:tc>
        <w:tc>
          <w:tcPr>
            <w:tcW w:w="581" w:type="dxa"/>
          </w:tcPr>
          <w:p w:rsidR="000B70B6" w:rsidRPr="00A65AEA" w:rsidRDefault="00EA1392" w:rsidP="00DD32F2">
            <w:r>
              <w:t>1</w:t>
            </w:r>
            <w:r w:rsidR="00B82DA4">
              <w:t>0</w:t>
            </w:r>
            <w:r w:rsidR="000B70B6">
              <w:t>,0</w:t>
            </w:r>
          </w:p>
        </w:tc>
        <w:tc>
          <w:tcPr>
            <w:tcW w:w="725" w:type="dxa"/>
          </w:tcPr>
          <w:p w:rsidR="000B70B6" w:rsidRPr="00A65AEA" w:rsidRDefault="00DD6FE6" w:rsidP="008A1A5C">
            <w:r>
              <w:t>59,8</w:t>
            </w:r>
          </w:p>
        </w:tc>
        <w:tc>
          <w:tcPr>
            <w:tcW w:w="672" w:type="dxa"/>
          </w:tcPr>
          <w:p w:rsidR="000B70B6" w:rsidRPr="00A65AEA" w:rsidRDefault="00B82DA4" w:rsidP="008A1A5C">
            <w:r>
              <w:t>00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</w:tr>
      <w:tr w:rsidR="008A1A5C" w:rsidRPr="00A65AEA" w:rsidTr="00B82DA4">
        <w:trPr>
          <w:trHeight w:val="1672"/>
          <w:jc w:val="center"/>
        </w:trPr>
        <w:tc>
          <w:tcPr>
            <w:tcW w:w="2226" w:type="dxa"/>
            <w:vMerge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A1A5C" w:rsidRPr="00B82DA4" w:rsidRDefault="008A1A5C" w:rsidP="008A1A5C">
            <w:pPr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исполнитель подпрограммы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Администрация Индустриального сельского поселения</w:t>
            </w:r>
          </w:p>
          <w:p w:rsidR="008A1A5C" w:rsidRPr="00A65AEA" w:rsidRDefault="008A1A5C" w:rsidP="008A1A5C">
            <w:pPr>
              <w:rPr>
                <w:kern w:val="2"/>
              </w:rPr>
            </w:pPr>
            <w:r w:rsidRPr="00A65AEA">
              <w:rPr>
                <w:kern w:val="2"/>
              </w:rPr>
              <w:t xml:space="preserve"> </w:t>
            </w: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  <w:rPr>
                <w:kern w:val="2"/>
              </w:rPr>
            </w:pPr>
          </w:p>
        </w:tc>
        <w:tc>
          <w:tcPr>
            <w:tcW w:w="565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672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</w:tr>
      <w:tr w:rsidR="008A1A5C" w:rsidRPr="00A65AEA" w:rsidTr="00B82DA4">
        <w:trPr>
          <w:trHeight w:val="1416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1.1.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«</w:t>
            </w:r>
            <w:r w:rsidRPr="00B82DA4">
              <w:rPr>
                <w:rFonts w:ascii="Times New Roman" w:hAnsi="Times New Roman"/>
                <w:color w:val="000000"/>
                <w:kern w:val="2"/>
              </w:rPr>
              <w:t>Замена ламп накаливания и других неэффективных элементов систем освещения</w:t>
            </w:r>
            <w:r w:rsidRPr="00B82DA4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DD6FE6" w:rsidP="00DD6FE6">
            <w:pPr>
              <w:jc w:val="center"/>
            </w:pPr>
            <w:r>
              <w:t>169</w:t>
            </w:r>
            <w:r w:rsidR="008A1A5C">
              <w:t>,</w:t>
            </w:r>
            <w:r>
              <w:t>8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85,</w:t>
            </w:r>
            <w:r w:rsidR="008A1A5C"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10,0</w:t>
            </w:r>
          </w:p>
        </w:tc>
        <w:tc>
          <w:tcPr>
            <w:tcW w:w="581" w:type="dxa"/>
          </w:tcPr>
          <w:p w:rsidR="008A1A5C" w:rsidRPr="00A65AEA" w:rsidRDefault="000B70B6" w:rsidP="008A1A5C">
            <w:pPr>
              <w:jc w:val="center"/>
            </w:pPr>
            <w:r>
              <w:t>5</w:t>
            </w:r>
            <w:r w:rsidR="008A1A5C">
              <w:t>,0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1</w:t>
            </w:r>
            <w:r w:rsidR="008A1A5C">
              <w:t>0,0</w:t>
            </w:r>
          </w:p>
        </w:tc>
        <w:tc>
          <w:tcPr>
            <w:tcW w:w="725" w:type="dxa"/>
          </w:tcPr>
          <w:p w:rsidR="008A1A5C" w:rsidRPr="00A65AEA" w:rsidRDefault="00DD6FE6" w:rsidP="008A1A5C">
            <w:pPr>
              <w:jc w:val="center"/>
            </w:pPr>
            <w:r>
              <w:t>59,8</w:t>
            </w:r>
          </w:p>
        </w:tc>
        <w:tc>
          <w:tcPr>
            <w:tcW w:w="672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201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2.1.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«</w:t>
            </w:r>
            <w:r w:rsidRPr="00B82DA4">
              <w:rPr>
                <w:rFonts w:ascii="Times New Roman" w:hAnsi="Times New Roman" w:cs="Times New Roman"/>
                <w:kern w:val="2"/>
                <w:lang w:eastAsia="en-US"/>
              </w:rPr>
              <w:t>Замена приборов учета потребляемых энергетических ресурсов</w:t>
            </w:r>
            <w:r w:rsidRPr="00B82DA4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DD6FE6" w:rsidP="008A1A5C">
            <w:pPr>
              <w:jc w:val="center"/>
            </w:pPr>
            <w:r>
              <w:t>15</w:t>
            </w:r>
            <w:r w:rsidR="008A1A5C">
              <w:t>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085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Подпрограмма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 «</w:t>
            </w:r>
            <w:r w:rsidRPr="00B82DA4">
              <w:rPr>
                <w:kern w:val="2"/>
                <w:sz w:val="20"/>
                <w:szCs w:val="20"/>
                <w:lang w:eastAsia="en-US"/>
              </w:rPr>
              <w:t>Обеспечение достижения показателей программы</w:t>
            </w:r>
            <w:r w:rsidRPr="00B82DA4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>всего- 0,0</w:t>
            </w:r>
          </w:p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 xml:space="preserve">в том числе: 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</w:tr>
      <w:tr w:rsidR="008A1A5C" w:rsidRPr="009942DB" w:rsidTr="00B82DA4">
        <w:trPr>
          <w:trHeight w:val="562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ОМ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.1.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«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>Обеспечение выполнения показателей программы</w:t>
            </w:r>
            <w:r w:rsidRPr="00B82DA4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A4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Исполнитель: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Администрация Инд</w:t>
            </w:r>
            <w:r w:rsidR="00B82DA4" w:rsidRPr="00B82DA4">
              <w:rPr>
                <w:rFonts w:ascii="Times New Roman" w:hAnsi="Times New Roman" w:cs="Times New Roman"/>
                <w:kern w:val="2"/>
              </w:rPr>
              <w:t>устриального с</w:t>
            </w:r>
            <w:r w:rsidR="00B82DA4">
              <w:rPr>
                <w:rFonts w:ascii="Times New Roman" w:hAnsi="Times New Roman" w:cs="Times New Roman"/>
                <w:kern w:val="2"/>
              </w:rPr>
              <w:t>п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5C" w:rsidRPr="009942DB" w:rsidRDefault="008A1A5C" w:rsidP="008A1A5C">
            <w:pPr>
              <w:jc w:val="center"/>
            </w:pPr>
            <w:r>
              <w:t>0</w:t>
            </w:r>
          </w:p>
        </w:tc>
      </w:tr>
    </w:tbl>
    <w:p w:rsidR="005D02CB" w:rsidRPr="001D24DB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120199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 xml:space="preserve">Приложение №4 </w:t>
      </w:r>
    </w:p>
    <w:p w:rsidR="000B76B7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>к</w:t>
      </w:r>
      <w:r w:rsidR="00120199" w:rsidRPr="00B82DA4">
        <w:t xml:space="preserve"> </w:t>
      </w:r>
      <w:r w:rsidRPr="00B82DA4">
        <w:t>муниципальной программе</w:t>
      </w:r>
    </w:p>
    <w:p w:rsidR="004C6A06" w:rsidRPr="006A3D19" w:rsidRDefault="004C6A06" w:rsidP="004C6A0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6A3D19">
        <w:rPr>
          <w:kern w:val="2"/>
          <w:sz w:val="28"/>
          <w:szCs w:val="28"/>
        </w:rPr>
        <w:t>РАСХОДЫ</w:t>
      </w:r>
    </w:p>
    <w:p w:rsidR="004C6A06" w:rsidRDefault="004C6A06" w:rsidP="004C6A06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A3D19">
        <w:rPr>
          <w:kern w:val="2"/>
          <w:sz w:val="28"/>
          <w:szCs w:val="28"/>
        </w:rPr>
        <w:t>на реализацию муниципальной программы</w:t>
      </w:r>
    </w:p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7"/>
        <w:gridCol w:w="2245"/>
        <w:gridCol w:w="1100"/>
        <w:gridCol w:w="846"/>
        <w:gridCol w:w="845"/>
        <w:gridCol w:w="846"/>
        <w:gridCol w:w="845"/>
        <w:gridCol w:w="793"/>
        <w:gridCol w:w="899"/>
        <w:gridCol w:w="846"/>
        <w:gridCol w:w="845"/>
        <w:gridCol w:w="846"/>
        <w:gridCol w:w="845"/>
        <w:gridCol w:w="846"/>
        <w:gridCol w:w="930"/>
      </w:tblGrid>
      <w:tr w:rsidR="004C6A06" w:rsidRPr="00B16692" w:rsidTr="00B82DA4">
        <w:trPr>
          <w:jc w:val="center"/>
        </w:trPr>
        <w:tc>
          <w:tcPr>
            <w:tcW w:w="1787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Наименование муниципальной программы,</w:t>
            </w:r>
            <w:r>
              <w:rPr>
                <w:rFonts w:ascii="Times New Roman" w:hAnsi="Times New Roman"/>
                <w:kern w:val="2"/>
              </w:rPr>
              <w:t xml:space="preserve"> номер и наименование </w:t>
            </w:r>
            <w:r w:rsidRPr="00B16692">
              <w:rPr>
                <w:rFonts w:ascii="Times New Roman" w:hAnsi="Times New Roman"/>
                <w:kern w:val="2"/>
              </w:rPr>
              <w:t xml:space="preserve">подпрограммы </w:t>
            </w:r>
          </w:p>
        </w:tc>
        <w:tc>
          <w:tcPr>
            <w:tcW w:w="2245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</w:tcPr>
          <w:p w:rsidR="004C6A06" w:rsidRPr="0057562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575626">
              <w:rPr>
                <w:rFonts w:ascii="Times New Roman" w:hAnsi="Times New Roman"/>
                <w:kern w:val="2"/>
              </w:rPr>
              <w:t>Объем расходов всего (тыс. рублей)</w:t>
            </w:r>
          </w:p>
        </w:tc>
        <w:tc>
          <w:tcPr>
            <w:tcW w:w="10232" w:type="dxa"/>
            <w:gridSpan w:val="12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C6A06" w:rsidRPr="00B16692" w:rsidTr="00B82DA4">
        <w:trPr>
          <w:jc w:val="center"/>
        </w:trPr>
        <w:tc>
          <w:tcPr>
            <w:tcW w:w="1787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2245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 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2021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2022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793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2023</w:t>
            </w:r>
            <w:r>
              <w:t xml:space="preserve">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899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2024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 xml:space="preserve">5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2026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2027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2028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2029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930" w:type="dxa"/>
          </w:tcPr>
          <w:p w:rsidR="004C6A0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2030 </w:t>
            </w:r>
          </w:p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</w:tr>
    </w:tbl>
    <w:p w:rsidR="004C6A06" w:rsidRPr="00F63AD8" w:rsidRDefault="004C6A06" w:rsidP="004C6A06">
      <w:pPr>
        <w:spacing w:line="228" w:lineRule="auto"/>
        <w:rPr>
          <w:sz w:val="8"/>
          <w:szCs w:val="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2244"/>
        <w:gridCol w:w="1111"/>
        <w:gridCol w:w="846"/>
        <w:gridCol w:w="847"/>
        <w:gridCol w:w="848"/>
        <w:gridCol w:w="852"/>
        <w:gridCol w:w="843"/>
        <w:gridCol w:w="847"/>
        <w:gridCol w:w="848"/>
        <w:gridCol w:w="847"/>
        <w:gridCol w:w="848"/>
        <w:gridCol w:w="847"/>
        <w:gridCol w:w="848"/>
        <w:gridCol w:w="903"/>
      </w:tblGrid>
      <w:tr w:rsidR="00D4604E" w:rsidRPr="006A3D19" w:rsidTr="00D4604E">
        <w:trPr>
          <w:jc w:val="center"/>
        </w:trPr>
        <w:tc>
          <w:tcPr>
            <w:tcW w:w="1757" w:type="dxa"/>
            <w:vMerge w:val="restart"/>
          </w:tcPr>
          <w:p w:rsidR="008D5EAC" w:rsidRPr="00B82DA4" w:rsidRDefault="008D5EAC" w:rsidP="00B82DA4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szCs w:val="20"/>
              </w:rPr>
            </w:pP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Муниципальная  программа </w:t>
            </w:r>
            <w:r w:rsidR="00646801" w:rsidRPr="00B82DA4">
              <w:rPr>
                <w:rFonts w:eastAsia="Calibri"/>
                <w:kern w:val="2"/>
                <w:sz w:val="20"/>
                <w:szCs w:val="20"/>
              </w:rPr>
              <w:t>Индустриального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  <w:r w:rsidR="00B06AA5" w:rsidRPr="00B82DA4">
              <w:rPr>
                <w:rFonts w:eastAsia="Calibri"/>
                <w:kern w:val="2"/>
                <w:sz w:val="20"/>
                <w:szCs w:val="20"/>
              </w:rPr>
              <w:t>сельского поселения</w:t>
            </w:r>
            <w:r w:rsidRPr="00B82DA4">
              <w:rPr>
                <w:rFonts w:eastAsia="Calibri"/>
                <w:kern w:val="2"/>
                <w:sz w:val="20"/>
                <w:szCs w:val="20"/>
              </w:rPr>
              <w:t xml:space="preserve"> «</w:t>
            </w:r>
            <w:r w:rsidR="002211A6" w:rsidRPr="00B82DA4">
              <w:rPr>
                <w:sz w:val="20"/>
                <w:szCs w:val="20"/>
              </w:rPr>
              <w:t>Энергоэффективность и развитие энергетики»</w:t>
            </w:r>
          </w:p>
          <w:p w:rsidR="00263655" w:rsidRPr="006D6EF0" w:rsidRDefault="00263655" w:rsidP="007B2FF2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263655" w:rsidRPr="00263655" w:rsidRDefault="00263655" w:rsidP="00B06AA5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6A3D19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  <w:r w:rsidR="00DD6FE6">
              <w:rPr>
                <w:rFonts w:ascii="Times New Roman" w:hAnsi="Times New Roman"/>
                <w:kern w:val="2"/>
                <w:sz w:val="24"/>
                <w:szCs w:val="24"/>
              </w:rPr>
              <w:t>184,8</w:t>
            </w:r>
          </w:p>
        </w:tc>
        <w:tc>
          <w:tcPr>
            <w:tcW w:w="1111" w:type="dxa"/>
          </w:tcPr>
          <w:p w:rsidR="00263655" w:rsidRPr="006A3D19" w:rsidRDefault="00DD6FE6" w:rsidP="00E03BFB">
            <w:r>
              <w:t>184,8</w:t>
            </w:r>
          </w:p>
        </w:tc>
        <w:tc>
          <w:tcPr>
            <w:tcW w:w="846" w:type="dxa"/>
          </w:tcPr>
          <w:p w:rsidR="00263655" w:rsidRPr="00B06AA5" w:rsidRDefault="00E03BFB" w:rsidP="007B2FF2">
            <w:r>
              <w:t>9</w:t>
            </w:r>
            <w:r w:rsidR="00B06AA5">
              <w:t>0,0</w:t>
            </w:r>
          </w:p>
        </w:tc>
        <w:tc>
          <w:tcPr>
            <w:tcW w:w="847" w:type="dxa"/>
          </w:tcPr>
          <w:p w:rsidR="00263655" w:rsidRPr="006A3D19" w:rsidRDefault="00E03BFB" w:rsidP="00E03BFB">
            <w:r>
              <w:t>1</w:t>
            </w:r>
            <w:r w:rsidR="00B06AA5">
              <w:t>5,0</w:t>
            </w:r>
          </w:p>
        </w:tc>
        <w:tc>
          <w:tcPr>
            <w:tcW w:w="848" w:type="dxa"/>
          </w:tcPr>
          <w:p w:rsidR="00263655" w:rsidRDefault="00E03BFB" w:rsidP="00E03BFB">
            <w:r>
              <w:t>1</w:t>
            </w:r>
            <w:r w:rsidR="000B70B6">
              <w:t>0</w:t>
            </w:r>
            <w:r w:rsidR="00B06AA5">
              <w:t>,0</w:t>
            </w:r>
          </w:p>
        </w:tc>
        <w:tc>
          <w:tcPr>
            <w:tcW w:w="852" w:type="dxa"/>
          </w:tcPr>
          <w:p w:rsidR="00263655" w:rsidRPr="006A3D19" w:rsidRDefault="00EA1392" w:rsidP="00E03BFB">
            <w:r>
              <w:t>1</w:t>
            </w:r>
            <w:r w:rsidR="00B82DA4">
              <w:t>0</w:t>
            </w:r>
            <w:r w:rsidR="00B06AA5">
              <w:t>,0</w:t>
            </w:r>
          </w:p>
        </w:tc>
        <w:tc>
          <w:tcPr>
            <w:tcW w:w="843" w:type="dxa"/>
          </w:tcPr>
          <w:p w:rsidR="00263655" w:rsidRPr="006A3D19" w:rsidRDefault="00DD6FE6" w:rsidP="00E03BFB">
            <w:r>
              <w:t>59,8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7B2FF2">
            <w:r>
              <w:t>0</w:t>
            </w:r>
          </w:p>
        </w:tc>
        <w:tc>
          <w:tcPr>
            <w:tcW w:w="903" w:type="dxa"/>
          </w:tcPr>
          <w:p w:rsidR="00263655" w:rsidRPr="006A3D19" w:rsidRDefault="00B82DA4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/>
          </w:tcPr>
          <w:p w:rsidR="00E03BFB" w:rsidRPr="006A3D19" w:rsidRDefault="00E03BFB" w:rsidP="00E03BFB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E03BFB" w:rsidRPr="006A3D19" w:rsidRDefault="00E03BFB" w:rsidP="00E03BF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</w:t>
            </w:r>
            <w:r>
              <w:rPr>
                <w:rFonts w:eastAsia="Calibri"/>
                <w:kern w:val="2"/>
              </w:rPr>
              <w:t>сельского поселения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</w:tc>
        <w:tc>
          <w:tcPr>
            <w:tcW w:w="1111" w:type="dxa"/>
          </w:tcPr>
          <w:p w:rsidR="00E03BFB" w:rsidRPr="006A3D19" w:rsidRDefault="00DD6FE6" w:rsidP="00E03BFB">
            <w:r>
              <w:t>184,8</w:t>
            </w:r>
          </w:p>
        </w:tc>
        <w:tc>
          <w:tcPr>
            <w:tcW w:w="846" w:type="dxa"/>
          </w:tcPr>
          <w:p w:rsidR="00E03BFB" w:rsidRPr="00B06AA5" w:rsidRDefault="00E03BFB" w:rsidP="00E03BFB">
            <w:r>
              <w:t>90,0</w:t>
            </w:r>
          </w:p>
        </w:tc>
        <w:tc>
          <w:tcPr>
            <w:tcW w:w="847" w:type="dxa"/>
          </w:tcPr>
          <w:p w:rsidR="00E03BFB" w:rsidRPr="006A3D19" w:rsidRDefault="00E03BFB" w:rsidP="00E03BFB">
            <w:r>
              <w:t>15,0</w:t>
            </w:r>
          </w:p>
        </w:tc>
        <w:tc>
          <w:tcPr>
            <w:tcW w:w="848" w:type="dxa"/>
          </w:tcPr>
          <w:p w:rsidR="00E03BFB" w:rsidRDefault="000B70B6" w:rsidP="00E03BFB">
            <w:r>
              <w:t>10</w:t>
            </w:r>
            <w:r w:rsidR="00E03BFB">
              <w:t>,0</w:t>
            </w:r>
          </w:p>
        </w:tc>
        <w:tc>
          <w:tcPr>
            <w:tcW w:w="852" w:type="dxa"/>
          </w:tcPr>
          <w:p w:rsidR="00E03BFB" w:rsidRPr="006A3D19" w:rsidRDefault="00EA1392" w:rsidP="00E03BFB">
            <w:r>
              <w:t>1</w:t>
            </w:r>
            <w:r w:rsidR="00B82DA4">
              <w:t>0</w:t>
            </w:r>
            <w:r w:rsidR="00E03BFB">
              <w:t>,0</w:t>
            </w:r>
          </w:p>
        </w:tc>
        <w:tc>
          <w:tcPr>
            <w:tcW w:w="843" w:type="dxa"/>
          </w:tcPr>
          <w:p w:rsidR="00E03BFB" w:rsidRPr="006A3D19" w:rsidRDefault="00DD6FE6" w:rsidP="00E03BFB">
            <w:r>
              <w:t>59,8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903" w:type="dxa"/>
          </w:tcPr>
          <w:p w:rsidR="00E03BFB" w:rsidRPr="006A3D19" w:rsidRDefault="00B82DA4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 w:val="restart"/>
          </w:tcPr>
          <w:p w:rsidR="00E03BFB" w:rsidRPr="00BC141C" w:rsidRDefault="00E03BFB" w:rsidP="00E03BFB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BC141C">
              <w:rPr>
                <w:sz w:val="20"/>
                <w:szCs w:val="20"/>
              </w:rPr>
              <w:t xml:space="preserve">Подпрограмма 1 «Энергосбережение и повышение энергетической эффективности на территории Индустриального </w:t>
            </w:r>
            <w:r w:rsidRPr="00BC141C">
              <w:rPr>
                <w:rFonts w:eastAsia="Calibri"/>
                <w:kern w:val="2"/>
                <w:sz w:val="20"/>
                <w:szCs w:val="20"/>
              </w:rPr>
              <w:t xml:space="preserve">сельского поселения </w:t>
            </w:r>
            <w:r w:rsidRPr="00BC141C">
              <w:rPr>
                <w:sz w:val="20"/>
                <w:szCs w:val="20"/>
              </w:rPr>
              <w:t xml:space="preserve"> на период до 2030 года»                                                                                   </w:t>
            </w:r>
          </w:p>
        </w:tc>
        <w:tc>
          <w:tcPr>
            <w:tcW w:w="2244" w:type="dxa"/>
          </w:tcPr>
          <w:p w:rsidR="00E03BFB" w:rsidRPr="006A3D19" w:rsidRDefault="00E03BFB" w:rsidP="00E03BFB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</w:tcPr>
          <w:p w:rsidR="00E03BFB" w:rsidRPr="006A3D19" w:rsidRDefault="00DD6FE6" w:rsidP="00E03BFB">
            <w:r>
              <w:t>184,8</w:t>
            </w:r>
          </w:p>
        </w:tc>
        <w:tc>
          <w:tcPr>
            <w:tcW w:w="846" w:type="dxa"/>
          </w:tcPr>
          <w:p w:rsidR="00E03BFB" w:rsidRPr="00B06AA5" w:rsidRDefault="00E03BFB" w:rsidP="00E03BFB">
            <w:r>
              <w:t>90,0</w:t>
            </w:r>
          </w:p>
        </w:tc>
        <w:tc>
          <w:tcPr>
            <w:tcW w:w="847" w:type="dxa"/>
          </w:tcPr>
          <w:p w:rsidR="00E03BFB" w:rsidRPr="006A3D19" w:rsidRDefault="00E03BFB" w:rsidP="00E03BFB">
            <w:r>
              <w:t>15,0</w:t>
            </w:r>
          </w:p>
        </w:tc>
        <w:tc>
          <w:tcPr>
            <w:tcW w:w="848" w:type="dxa"/>
          </w:tcPr>
          <w:p w:rsidR="00E03BFB" w:rsidRDefault="000B70B6" w:rsidP="00E03BFB">
            <w:r>
              <w:t>10</w:t>
            </w:r>
            <w:r w:rsidR="00E03BFB">
              <w:t>,0</w:t>
            </w:r>
          </w:p>
        </w:tc>
        <w:tc>
          <w:tcPr>
            <w:tcW w:w="852" w:type="dxa"/>
          </w:tcPr>
          <w:p w:rsidR="00E03BFB" w:rsidRPr="006A3D19" w:rsidRDefault="00EA1392" w:rsidP="00E03BFB">
            <w:r>
              <w:t>1</w:t>
            </w:r>
            <w:r w:rsidR="00BC141C">
              <w:t>0</w:t>
            </w:r>
            <w:r w:rsidR="00E03BFB">
              <w:t>,0</w:t>
            </w:r>
          </w:p>
        </w:tc>
        <w:tc>
          <w:tcPr>
            <w:tcW w:w="843" w:type="dxa"/>
          </w:tcPr>
          <w:p w:rsidR="00E03BFB" w:rsidRPr="006A3D19" w:rsidRDefault="00DD6FE6" w:rsidP="00E03BFB">
            <w:r>
              <w:t>59,8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903" w:type="dxa"/>
          </w:tcPr>
          <w:p w:rsidR="00E03BFB" w:rsidRPr="006A3D19" w:rsidRDefault="00BC141C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/>
            <w:hideMark/>
          </w:tcPr>
          <w:p w:rsidR="00E03BFB" w:rsidRPr="00BC141C" w:rsidRDefault="00E03BFB" w:rsidP="00E03BFB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244" w:type="dxa"/>
            <w:hideMark/>
          </w:tcPr>
          <w:p w:rsidR="00E03BFB" w:rsidRPr="006A3D19" w:rsidRDefault="00E03BFB" w:rsidP="00E03BF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сельского поселения</w:t>
            </w:r>
          </w:p>
        </w:tc>
        <w:tc>
          <w:tcPr>
            <w:tcW w:w="1111" w:type="dxa"/>
          </w:tcPr>
          <w:p w:rsidR="00E03BFB" w:rsidRPr="006A3D19" w:rsidRDefault="00DD6FE6" w:rsidP="00E03BFB">
            <w:r>
              <w:t>184,8</w:t>
            </w:r>
          </w:p>
        </w:tc>
        <w:tc>
          <w:tcPr>
            <w:tcW w:w="846" w:type="dxa"/>
          </w:tcPr>
          <w:p w:rsidR="00E03BFB" w:rsidRPr="00B06AA5" w:rsidRDefault="00E03BFB" w:rsidP="00E03BFB">
            <w:r>
              <w:t>90,0</w:t>
            </w:r>
          </w:p>
        </w:tc>
        <w:tc>
          <w:tcPr>
            <w:tcW w:w="847" w:type="dxa"/>
          </w:tcPr>
          <w:p w:rsidR="00E03BFB" w:rsidRPr="006A3D19" w:rsidRDefault="00E03BFB" w:rsidP="00E03BFB">
            <w:r>
              <w:t>15,0</w:t>
            </w:r>
          </w:p>
        </w:tc>
        <w:tc>
          <w:tcPr>
            <w:tcW w:w="848" w:type="dxa"/>
          </w:tcPr>
          <w:p w:rsidR="00E03BFB" w:rsidRDefault="000B70B6" w:rsidP="00E03BFB">
            <w:r>
              <w:t>10</w:t>
            </w:r>
            <w:r w:rsidR="00E03BFB">
              <w:t>,0</w:t>
            </w:r>
          </w:p>
        </w:tc>
        <w:tc>
          <w:tcPr>
            <w:tcW w:w="852" w:type="dxa"/>
          </w:tcPr>
          <w:p w:rsidR="00E03BFB" w:rsidRPr="006A3D19" w:rsidRDefault="00EA1392" w:rsidP="00E03BFB">
            <w:r>
              <w:t>1</w:t>
            </w:r>
            <w:r w:rsidR="00E03BFB">
              <w:t>0</w:t>
            </w:r>
            <w:r w:rsidR="00BC141C">
              <w:t>,0</w:t>
            </w:r>
          </w:p>
        </w:tc>
        <w:tc>
          <w:tcPr>
            <w:tcW w:w="843" w:type="dxa"/>
          </w:tcPr>
          <w:p w:rsidR="00E03BFB" w:rsidRPr="006A3D19" w:rsidRDefault="00DD6FE6" w:rsidP="00E03BFB">
            <w:r>
              <w:t>59,8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C141C" w:rsidP="00E03BFB">
            <w:r>
              <w:t>0</w:t>
            </w:r>
          </w:p>
        </w:tc>
        <w:tc>
          <w:tcPr>
            <w:tcW w:w="903" w:type="dxa"/>
          </w:tcPr>
          <w:p w:rsidR="00E03BFB" w:rsidRPr="006A3D19" w:rsidRDefault="00BC141C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3BFB" w:rsidRPr="00BC141C" w:rsidRDefault="00E03BFB" w:rsidP="00E0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BC141C">
              <w:rPr>
                <w:rFonts w:eastAsia="Calibri"/>
                <w:kern w:val="2"/>
                <w:sz w:val="20"/>
                <w:szCs w:val="20"/>
              </w:rPr>
              <w:t xml:space="preserve">Подпрограмма.2 </w:t>
            </w:r>
          </w:p>
          <w:p w:rsidR="00E03BFB" w:rsidRPr="00BC141C" w:rsidRDefault="00E03BFB" w:rsidP="00E03BFB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«</w:t>
            </w:r>
            <w:r w:rsidRPr="00BC141C">
              <w:rPr>
                <w:rFonts w:ascii="Times New Roman" w:hAnsi="Times New Roman"/>
                <w:kern w:val="2"/>
                <w:lang w:eastAsia="en-US"/>
              </w:rPr>
              <w:t>Обеспечение реализации муниципальной Программы</w:t>
            </w: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pPr>
              <w:rPr>
                <w:color w:val="000000"/>
              </w:rPr>
            </w:pPr>
            <w:r w:rsidRPr="006A3D19">
              <w:rPr>
                <w:color w:val="000000"/>
              </w:rPr>
              <w:t xml:space="preserve"> </w:t>
            </w:r>
            <w:r>
              <w:rPr>
                <w:kern w:val="2"/>
              </w:rPr>
              <w:t>всего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pPr>
              <w:rPr>
                <w:color w:val="000000"/>
              </w:rPr>
            </w:pPr>
            <w:r>
              <w:rPr>
                <w:color w:val="000000"/>
              </w:rPr>
              <w:t xml:space="preserve"> бюджет Индустриального ,</w:t>
            </w:r>
            <w:r>
              <w:rPr>
                <w:rFonts w:eastAsia="Calibri"/>
                <w:kern w:val="2"/>
              </w:rPr>
              <w:t xml:space="preserve"> сельского поселения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FB" w:rsidRPr="006A3D19" w:rsidRDefault="00E03BFB" w:rsidP="00E03BFB">
            <w:r w:rsidRPr="006A3D19">
              <w:rPr>
                <w:kern w:val="2"/>
              </w:rPr>
              <w:t>0,0</w:t>
            </w:r>
          </w:p>
        </w:tc>
      </w:tr>
    </w:tbl>
    <w:p w:rsidR="004C6A06" w:rsidRPr="004C6A06" w:rsidRDefault="004C6A06" w:rsidP="00120199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en-US"/>
        </w:rPr>
      </w:pPr>
    </w:p>
    <w:p w:rsidR="00FA66F1" w:rsidRDefault="00FA66F1" w:rsidP="000B76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A66F1" w:rsidSect="00B82DA4">
          <w:pgSz w:w="16838" w:h="11906" w:orient="landscape" w:code="9"/>
          <w:pgMar w:top="568" w:right="964" w:bottom="142" w:left="964" w:header="709" w:footer="709" w:gutter="0"/>
          <w:cols w:space="708"/>
          <w:docGrid w:linePitch="360"/>
        </w:sectPr>
      </w:pPr>
    </w:p>
    <w:p w:rsidR="004E1BDC" w:rsidRPr="00E03BFB" w:rsidRDefault="004E1BDC" w:rsidP="00FA66F1">
      <w:pPr>
        <w:suppressAutoHyphens/>
        <w:ind w:right="-613" w:firstLine="851"/>
        <w:rPr>
          <w:rFonts w:eastAsia="Calibri"/>
          <w:sz w:val="28"/>
          <w:szCs w:val="28"/>
          <w:highlight w:val="yellow"/>
        </w:rPr>
      </w:pPr>
    </w:p>
    <w:sectPr w:rsidR="004E1BDC" w:rsidRPr="00E03BFB" w:rsidSect="00FA66F1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26CE" w:rsidRDefault="002526CE" w:rsidP="00FB54B9">
      <w:r>
        <w:separator/>
      </w:r>
    </w:p>
  </w:endnote>
  <w:endnote w:type="continuationSeparator" w:id="0">
    <w:p w:rsidR="002526CE" w:rsidRDefault="002526CE" w:rsidP="00FB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spacing w:before="2" w:after="2"/>
      <w:jc w:val="center"/>
    </w:pPr>
  </w:p>
  <w:p w:rsidR="001D67F2" w:rsidRDefault="001D67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26CE" w:rsidRDefault="002526CE" w:rsidP="00FB54B9">
      <w:r>
        <w:separator/>
      </w:r>
    </w:p>
  </w:footnote>
  <w:footnote w:type="continuationSeparator" w:id="0">
    <w:p w:rsidR="002526CE" w:rsidRDefault="002526CE" w:rsidP="00FB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2E8"/>
    <w:multiLevelType w:val="hybridMultilevel"/>
    <w:tmpl w:val="520C1FCE"/>
    <w:lvl w:ilvl="0" w:tplc="EC202E3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146E4D"/>
    <w:multiLevelType w:val="hybridMultilevel"/>
    <w:tmpl w:val="6BC0363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1515967"/>
    <w:multiLevelType w:val="hybridMultilevel"/>
    <w:tmpl w:val="750850A0"/>
    <w:lvl w:ilvl="0" w:tplc="CA0EF49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DE5CD4"/>
    <w:multiLevelType w:val="hybridMultilevel"/>
    <w:tmpl w:val="B894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F9F"/>
    <w:rsid w:val="00013D88"/>
    <w:rsid w:val="000140D2"/>
    <w:rsid w:val="00015129"/>
    <w:rsid w:val="00017089"/>
    <w:rsid w:val="000174FB"/>
    <w:rsid w:val="00031B78"/>
    <w:rsid w:val="00037AD0"/>
    <w:rsid w:val="00042E7E"/>
    <w:rsid w:val="000444A3"/>
    <w:rsid w:val="00045FA0"/>
    <w:rsid w:val="00046FB3"/>
    <w:rsid w:val="00055845"/>
    <w:rsid w:val="00057D29"/>
    <w:rsid w:val="000615A7"/>
    <w:rsid w:val="00061C21"/>
    <w:rsid w:val="00064ABA"/>
    <w:rsid w:val="00066053"/>
    <w:rsid w:val="00075047"/>
    <w:rsid w:val="00084B69"/>
    <w:rsid w:val="00084FFC"/>
    <w:rsid w:val="00085A8C"/>
    <w:rsid w:val="000A1B6F"/>
    <w:rsid w:val="000A5594"/>
    <w:rsid w:val="000A5A37"/>
    <w:rsid w:val="000B0D0F"/>
    <w:rsid w:val="000B4227"/>
    <w:rsid w:val="000B6290"/>
    <w:rsid w:val="000B70B6"/>
    <w:rsid w:val="000B76B7"/>
    <w:rsid w:val="000C6735"/>
    <w:rsid w:val="000D2B46"/>
    <w:rsid w:val="000D2FC4"/>
    <w:rsid w:val="000D31BC"/>
    <w:rsid w:val="000E1112"/>
    <w:rsid w:val="000E19C7"/>
    <w:rsid w:val="000E2ED2"/>
    <w:rsid w:val="000F1B20"/>
    <w:rsid w:val="000F37FA"/>
    <w:rsid w:val="000F55BA"/>
    <w:rsid w:val="001014BF"/>
    <w:rsid w:val="00106991"/>
    <w:rsid w:val="00107322"/>
    <w:rsid w:val="001123FA"/>
    <w:rsid w:val="001145D1"/>
    <w:rsid w:val="0011531A"/>
    <w:rsid w:val="00116254"/>
    <w:rsid w:val="00120199"/>
    <w:rsid w:val="0012283D"/>
    <w:rsid w:val="00130892"/>
    <w:rsid w:val="00130AC0"/>
    <w:rsid w:val="00133A0C"/>
    <w:rsid w:val="00133DC5"/>
    <w:rsid w:val="0014246A"/>
    <w:rsid w:val="001525BC"/>
    <w:rsid w:val="0016708B"/>
    <w:rsid w:val="0017251B"/>
    <w:rsid w:val="0018043D"/>
    <w:rsid w:val="00182F03"/>
    <w:rsid w:val="00190AEF"/>
    <w:rsid w:val="00191CAB"/>
    <w:rsid w:val="00195159"/>
    <w:rsid w:val="001A0148"/>
    <w:rsid w:val="001A52E5"/>
    <w:rsid w:val="001B74E7"/>
    <w:rsid w:val="001D67F2"/>
    <w:rsid w:val="00205100"/>
    <w:rsid w:val="00205ECD"/>
    <w:rsid w:val="00212492"/>
    <w:rsid w:val="00220CDA"/>
    <w:rsid w:val="002211A6"/>
    <w:rsid w:val="00236018"/>
    <w:rsid w:val="002441C4"/>
    <w:rsid w:val="00245235"/>
    <w:rsid w:val="00245309"/>
    <w:rsid w:val="002460C1"/>
    <w:rsid w:val="002526CE"/>
    <w:rsid w:val="00263655"/>
    <w:rsid w:val="00263FF7"/>
    <w:rsid w:val="00273103"/>
    <w:rsid w:val="00273BD8"/>
    <w:rsid w:val="00285B48"/>
    <w:rsid w:val="002909A2"/>
    <w:rsid w:val="00294AC6"/>
    <w:rsid w:val="00296466"/>
    <w:rsid w:val="00296AAF"/>
    <w:rsid w:val="002A5517"/>
    <w:rsid w:val="002B0C72"/>
    <w:rsid w:val="002B7FC7"/>
    <w:rsid w:val="002C1AD3"/>
    <w:rsid w:val="002C41D4"/>
    <w:rsid w:val="002D2B31"/>
    <w:rsid w:val="002F4EDC"/>
    <w:rsid w:val="002F5C79"/>
    <w:rsid w:val="00331863"/>
    <w:rsid w:val="003340E5"/>
    <w:rsid w:val="00334617"/>
    <w:rsid w:val="00350BA2"/>
    <w:rsid w:val="0036200F"/>
    <w:rsid w:val="00364A38"/>
    <w:rsid w:val="00367EBE"/>
    <w:rsid w:val="00371310"/>
    <w:rsid w:val="0037290F"/>
    <w:rsid w:val="0038132B"/>
    <w:rsid w:val="00382A51"/>
    <w:rsid w:val="00385CF9"/>
    <w:rsid w:val="00393AF5"/>
    <w:rsid w:val="00394441"/>
    <w:rsid w:val="00397AC6"/>
    <w:rsid w:val="003A2922"/>
    <w:rsid w:val="003A30D6"/>
    <w:rsid w:val="003B18F4"/>
    <w:rsid w:val="003B331C"/>
    <w:rsid w:val="003C232C"/>
    <w:rsid w:val="003D1639"/>
    <w:rsid w:val="003D52DF"/>
    <w:rsid w:val="003D60F0"/>
    <w:rsid w:val="003E1BE4"/>
    <w:rsid w:val="003F0E41"/>
    <w:rsid w:val="00401755"/>
    <w:rsid w:val="00401CDC"/>
    <w:rsid w:val="00432116"/>
    <w:rsid w:val="00437F90"/>
    <w:rsid w:val="0044056A"/>
    <w:rsid w:val="004456DB"/>
    <w:rsid w:val="00455530"/>
    <w:rsid w:val="0046037C"/>
    <w:rsid w:val="004803EF"/>
    <w:rsid w:val="004844A3"/>
    <w:rsid w:val="004946E9"/>
    <w:rsid w:val="004A3FBE"/>
    <w:rsid w:val="004A6FB1"/>
    <w:rsid w:val="004C480F"/>
    <w:rsid w:val="004C5AD6"/>
    <w:rsid w:val="004C6A06"/>
    <w:rsid w:val="004C7411"/>
    <w:rsid w:val="004D304F"/>
    <w:rsid w:val="004E1BDC"/>
    <w:rsid w:val="004F7AAF"/>
    <w:rsid w:val="005143AB"/>
    <w:rsid w:val="00531092"/>
    <w:rsid w:val="00534B4E"/>
    <w:rsid w:val="00540E22"/>
    <w:rsid w:val="00543ECA"/>
    <w:rsid w:val="00563376"/>
    <w:rsid w:val="00580DD5"/>
    <w:rsid w:val="00581144"/>
    <w:rsid w:val="00595AE8"/>
    <w:rsid w:val="00597468"/>
    <w:rsid w:val="005A01FB"/>
    <w:rsid w:val="005A0F72"/>
    <w:rsid w:val="005A6564"/>
    <w:rsid w:val="005A70BE"/>
    <w:rsid w:val="005B0EFD"/>
    <w:rsid w:val="005B3EF7"/>
    <w:rsid w:val="005C1887"/>
    <w:rsid w:val="005C7A05"/>
    <w:rsid w:val="005D02CB"/>
    <w:rsid w:val="005D57BB"/>
    <w:rsid w:val="005E0837"/>
    <w:rsid w:val="005E5269"/>
    <w:rsid w:val="00610F72"/>
    <w:rsid w:val="00646801"/>
    <w:rsid w:val="006521B1"/>
    <w:rsid w:val="006527AD"/>
    <w:rsid w:val="00653D9C"/>
    <w:rsid w:val="0066689B"/>
    <w:rsid w:val="00674739"/>
    <w:rsid w:val="00674F49"/>
    <w:rsid w:val="00675861"/>
    <w:rsid w:val="00685021"/>
    <w:rsid w:val="006A2DC7"/>
    <w:rsid w:val="006B071E"/>
    <w:rsid w:val="006B53C4"/>
    <w:rsid w:val="006C00AB"/>
    <w:rsid w:val="006C2EE3"/>
    <w:rsid w:val="006C6490"/>
    <w:rsid w:val="006D398E"/>
    <w:rsid w:val="006D444E"/>
    <w:rsid w:val="006E0DBB"/>
    <w:rsid w:val="006E670E"/>
    <w:rsid w:val="006F345E"/>
    <w:rsid w:val="0070107A"/>
    <w:rsid w:val="00701239"/>
    <w:rsid w:val="00715C5E"/>
    <w:rsid w:val="00715FDE"/>
    <w:rsid w:val="00717617"/>
    <w:rsid w:val="00721D85"/>
    <w:rsid w:val="007279BB"/>
    <w:rsid w:val="007311F3"/>
    <w:rsid w:val="00732568"/>
    <w:rsid w:val="00750A4C"/>
    <w:rsid w:val="00751DE8"/>
    <w:rsid w:val="00752E02"/>
    <w:rsid w:val="00763F7E"/>
    <w:rsid w:val="00764F9F"/>
    <w:rsid w:val="007856F4"/>
    <w:rsid w:val="007B02A1"/>
    <w:rsid w:val="007B0C0A"/>
    <w:rsid w:val="007B2FF2"/>
    <w:rsid w:val="007B36B2"/>
    <w:rsid w:val="007B5470"/>
    <w:rsid w:val="007B7B61"/>
    <w:rsid w:val="007C0B29"/>
    <w:rsid w:val="007C38AB"/>
    <w:rsid w:val="007D0667"/>
    <w:rsid w:val="007E135F"/>
    <w:rsid w:val="007F53F1"/>
    <w:rsid w:val="007F5CD4"/>
    <w:rsid w:val="007F6AAC"/>
    <w:rsid w:val="00803EA2"/>
    <w:rsid w:val="00805F7C"/>
    <w:rsid w:val="00805FF9"/>
    <w:rsid w:val="008070BC"/>
    <w:rsid w:val="008118CB"/>
    <w:rsid w:val="0082256F"/>
    <w:rsid w:val="00823C1D"/>
    <w:rsid w:val="008319F6"/>
    <w:rsid w:val="00832A57"/>
    <w:rsid w:val="008336BC"/>
    <w:rsid w:val="00840A71"/>
    <w:rsid w:val="0084210F"/>
    <w:rsid w:val="00843489"/>
    <w:rsid w:val="00854A65"/>
    <w:rsid w:val="00856355"/>
    <w:rsid w:val="00856AE1"/>
    <w:rsid w:val="00866597"/>
    <w:rsid w:val="00866647"/>
    <w:rsid w:val="00873FA0"/>
    <w:rsid w:val="00894918"/>
    <w:rsid w:val="008A077A"/>
    <w:rsid w:val="008A1A5C"/>
    <w:rsid w:val="008B04C4"/>
    <w:rsid w:val="008B1373"/>
    <w:rsid w:val="008B5EC8"/>
    <w:rsid w:val="008C381E"/>
    <w:rsid w:val="008D5EAC"/>
    <w:rsid w:val="008E1DEB"/>
    <w:rsid w:val="008E56C0"/>
    <w:rsid w:val="008F0C1C"/>
    <w:rsid w:val="0090158C"/>
    <w:rsid w:val="0090314A"/>
    <w:rsid w:val="00905525"/>
    <w:rsid w:val="00905C32"/>
    <w:rsid w:val="00907D8B"/>
    <w:rsid w:val="0091728B"/>
    <w:rsid w:val="00927AC0"/>
    <w:rsid w:val="00932F4A"/>
    <w:rsid w:val="00937892"/>
    <w:rsid w:val="0094474B"/>
    <w:rsid w:val="00952346"/>
    <w:rsid w:val="009533B5"/>
    <w:rsid w:val="00956715"/>
    <w:rsid w:val="0096290F"/>
    <w:rsid w:val="00962B3C"/>
    <w:rsid w:val="00966141"/>
    <w:rsid w:val="00983A88"/>
    <w:rsid w:val="00994652"/>
    <w:rsid w:val="009A2E50"/>
    <w:rsid w:val="009B5674"/>
    <w:rsid w:val="009B62BF"/>
    <w:rsid w:val="009C203C"/>
    <w:rsid w:val="009D0F28"/>
    <w:rsid w:val="009E138D"/>
    <w:rsid w:val="009E2B97"/>
    <w:rsid w:val="00A047D0"/>
    <w:rsid w:val="00A24182"/>
    <w:rsid w:val="00A30C5F"/>
    <w:rsid w:val="00A37AF6"/>
    <w:rsid w:val="00A45658"/>
    <w:rsid w:val="00A61524"/>
    <w:rsid w:val="00A64BF7"/>
    <w:rsid w:val="00A64DB2"/>
    <w:rsid w:val="00A66462"/>
    <w:rsid w:val="00A70717"/>
    <w:rsid w:val="00A7197C"/>
    <w:rsid w:val="00A72346"/>
    <w:rsid w:val="00A85591"/>
    <w:rsid w:val="00A865DF"/>
    <w:rsid w:val="00A86986"/>
    <w:rsid w:val="00AC2AE2"/>
    <w:rsid w:val="00AC3C94"/>
    <w:rsid w:val="00AD1180"/>
    <w:rsid w:val="00AD2EC5"/>
    <w:rsid w:val="00AD3E03"/>
    <w:rsid w:val="00AD6E12"/>
    <w:rsid w:val="00AE734C"/>
    <w:rsid w:val="00AF2B1A"/>
    <w:rsid w:val="00B0239A"/>
    <w:rsid w:val="00B02778"/>
    <w:rsid w:val="00B06AA5"/>
    <w:rsid w:val="00B12374"/>
    <w:rsid w:val="00B13429"/>
    <w:rsid w:val="00B15442"/>
    <w:rsid w:val="00B16D0A"/>
    <w:rsid w:val="00B16D47"/>
    <w:rsid w:val="00B30FB8"/>
    <w:rsid w:val="00B3598B"/>
    <w:rsid w:val="00B5218F"/>
    <w:rsid w:val="00B55917"/>
    <w:rsid w:val="00B571A9"/>
    <w:rsid w:val="00B7565B"/>
    <w:rsid w:val="00B81D14"/>
    <w:rsid w:val="00B82175"/>
    <w:rsid w:val="00B8269A"/>
    <w:rsid w:val="00B82DA4"/>
    <w:rsid w:val="00B843D2"/>
    <w:rsid w:val="00B8473F"/>
    <w:rsid w:val="00B95651"/>
    <w:rsid w:val="00BA2383"/>
    <w:rsid w:val="00BA4974"/>
    <w:rsid w:val="00BB612B"/>
    <w:rsid w:val="00BC141C"/>
    <w:rsid w:val="00BC34A6"/>
    <w:rsid w:val="00BC487A"/>
    <w:rsid w:val="00BC62E2"/>
    <w:rsid w:val="00BD0EDD"/>
    <w:rsid w:val="00BE0410"/>
    <w:rsid w:val="00BE186A"/>
    <w:rsid w:val="00BE2485"/>
    <w:rsid w:val="00BE62F9"/>
    <w:rsid w:val="00BE720B"/>
    <w:rsid w:val="00BF05C6"/>
    <w:rsid w:val="00BF0AF0"/>
    <w:rsid w:val="00BF4E0E"/>
    <w:rsid w:val="00C202AE"/>
    <w:rsid w:val="00C22E23"/>
    <w:rsid w:val="00C26B2E"/>
    <w:rsid w:val="00C270BB"/>
    <w:rsid w:val="00C34C94"/>
    <w:rsid w:val="00C614E2"/>
    <w:rsid w:val="00C6537E"/>
    <w:rsid w:val="00C66926"/>
    <w:rsid w:val="00C73D37"/>
    <w:rsid w:val="00C83A1E"/>
    <w:rsid w:val="00C84AE7"/>
    <w:rsid w:val="00C939D9"/>
    <w:rsid w:val="00C97B7F"/>
    <w:rsid w:val="00CA16EC"/>
    <w:rsid w:val="00CB2E9D"/>
    <w:rsid w:val="00CC370E"/>
    <w:rsid w:val="00CC3E85"/>
    <w:rsid w:val="00CD1915"/>
    <w:rsid w:val="00CD4754"/>
    <w:rsid w:val="00CD6618"/>
    <w:rsid w:val="00CE0AEE"/>
    <w:rsid w:val="00CE34D2"/>
    <w:rsid w:val="00CE5599"/>
    <w:rsid w:val="00CF03D1"/>
    <w:rsid w:val="00CF45C6"/>
    <w:rsid w:val="00CF5B43"/>
    <w:rsid w:val="00D008CF"/>
    <w:rsid w:val="00D108E1"/>
    <w:rsid w:val="00D121C9"/>
    <w:rsid w:val="00D12B78"/>
    <w:rsid w:val="00D4604E"/>
    <w:rsid w:val="00D61FA8"/>
    <w:rsid w:val="00D63E27"/>
    <w:rsid w:val="00D77AAB"/>
    <w:rsid w:val="00D80D54"/>
    <w:rsid w:val="00D84B85"/>
    <w:rsid w:val="00D85C7F"/>
    <w:rsid w:val="00D868DF"/>
    <w:rsid w:val="00D96CF2"/>
    <w:rsid w:val="00DA0722"/>
    <w:rsid w:val="00DA34E6"/>
    <w:rsid w:val="00DB385B"/>
    <w:rsid w:val="00DB5288"/>
    <w:rsid w:val="00DC41B7"/>
    <w:rsid w:val="00DC4E7F"/>
    <w:rsid w:val="00DC70C1"/>
    <w:rsid w:val="00DC7AB4"/>
    <w:rsid w:val="00DD32F2"/>
    <w:rsid w:val="00DD6FE6"/>
    <w:rsid w:val="00DE0FD2"/>
    <w:rsid w:val="00DE1CEA"/>
    <w:rsid w:val="00DE682F"/>
    <w:rsid w:val="00DE760D"/>
    <w:rsid w:val="00DF1177"/>
    <w:rsid w:val="00E00121"/>
    <w:rsid w:val="00E0186E"/>
    <w:rsid w:val="00E03BFB"/>
    <w:rsid w:val="00E22990"/>
    <w:rsid w:val="00E30200"/>
    <w:rsid w:val="00E36AE9"/>
    <w:rsid w:val="00E56880"/>
    <w:rsid w:val="00E60A3C"/>
    <w:rsid w:val="00E6106D"/>
    <w:rsid w:val="00E617C3"/>
    <w:rsid w:val="00E740BC"/>
    <w:rsid w:val="00EA059C"/>
    <w:rsid w:val="00EA1392"/>
    <w:rsid w:val="00EA7898"/>
    <w:rsid w:val="00EA7CEF"/>
    <w:rsid w:val="00EB092D"/>
    <w:rsid w:val="00EB7667"/>
    <w:rsid w:val="00EC34D1"/>
    <w:rsid w:val="00EC3B26"/>
    <w:rsid w:val="00ED1CBE"/>
    <w:rsid w:val="00EF75FC"/>
    <w:rsid w:val="00F029C7"/>
    <w:rsid w:val="00F155A6"/>
    <w:rsid w:val="00F338DF"/>
    <w:rsid w:val="00F33AD9"/>
    <w:rsid w:val="00F40FEE"/>
    <w:rsid w:val="00F458E2"/>
    <w:rsid w:val="00F53299"/>
    <w:rsid w:val="00F54502"/>
    <w:rsid w:val="00F57888"/>
    <w:rsid w:val="00F6026D"/>
    <w:rsid w:val="00F63A29"/>
    <w:rsid w:val="00F77BCA"/>
    <w:rsid w:val="00F8224E"/>
    <w:rsid w:val="00F86814"/>
    <w:rsid w:val="00F902AA"/>
    <w:rsid w:val="00F91028"/>
    <w:rsid w:val="00FA316E"/>
    <w:rsid w:val="00FA4517"/>
    <w:rsid w:val="00FA66F1"/>
    <w:rsid w:val="00FA67DA"/>
    <w:rsid w:val="00FA77FE"/>
    <w:rsid w:val="00FB0762"/>
    <w:rsid w:val="00FB10A8"/>
    <w:rsid w:val="00FB54B9"/>
    <w:rsid w:val="00FC4857"/>
    <w:rsid w:val="00FC644D"/>
    <w:rsid w:val="00FD02A4"/>
    <w:rsid w:val="00FD0F99"/>
    <w:rsid w:val="00FD322D"/>
    <w:rsid w:val="00FE7C33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D392F5-6CEC-427C-8EAA-03FAF5E6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4F9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764F9F"/>
    <w:pPr>
      <w:keepNext/>
      <w:jc w:val="center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64F9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64F9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64F9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64F9F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64F9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64F9F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764F9F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4F9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764F9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764F9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764F9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764F9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764F9F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764F9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764F9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rsid w:val="00764F9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12">
    <w:name w:val="Знак Знак12"/>
    <w:rsid w:val="00764F9F"/>
    <w:rPr>
      <w:b/>
      <w:sz w:val="28"/>
      <w:szCs w:val="24"/>
      <w:lang w:val="ru-RU" w:eastAsia="ru-RU" w:bidi="ar-SA"/>
    </w:rPr>
  </w:style>
  <w:style w:type="paragraph" w:customStyle="1" w:styleId="ConsPlusCell">
    <w:name w:val="ConsPlusCell"/>
    <w:link w:val="ConsPlusCell0"/>
    <w:rsid w:val="00764F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764F9F"/>
    <w:pPr>
      <w:ind w:firstLine="708"/>
      <w:jc w:val="both"/>
    </w:pPr>
    <w:rPr>
      <w:sz w:val="28"/>
      <w:szCs w:val="20"/>
      <w:lang w:val="x-none"/>
    </w:rPr>
  </w:style>
  <w:style w:type="character" w:customStyle="1" w:styleId="22">
    <w:name w:val="Основной текст с отступом 2 Знак"/>
    <w:link w:val="21"/>
    <w:rsid w:val="00764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64F9F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4F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Цветовое выделение"/>
    <w:rsid w:val="00764F9F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764F9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1">
    <w:name w:val="Body Text Indent 3"/>
    <w:basedOn w:val="a"/>
    <w:link w:val="32"/>
    <w:rsid w:val="00764F9F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764F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4F9F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64F9F"/>
    <w:pPr>
      <w:suppressAutoHyphens/>
      <w:jc w:val="both"/>
    </w:pPr>
    <w:rPr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rsid w:val="00764F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64F9F"/>
  </w:style>
  <w:style w:type="paragraph" w:styleId="aa">
    <w:name w:val="Body Text"/>
    <w:basedOn w:val="a"/>
    <w:link w:val="ab"/>
    <w:rsid w:val="00764F9F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764F9F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64F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764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1">
    <w:name w:val="Темный список - Акцент 51"/>
    <w:basedOn w:val="a"/>
    <w:uiPriority w:val="34"/>
    <w:qFormat/>
    <w:rsid w:val="00764F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64F9F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64F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64F9F"/>
    <w:rPr>
      <w:rFonts w:ascii="Consultant" w:eastAsia="Times New Roman" w:hAnsi="Consultant"/>
      <w:snapToGrid w:val="0"/>
    </w:rPr>
  </w:style>
  <w:style w:type="table" w:styleId="af0">
    <w:name w:val="Table Grid"/>
    <w:basedOn w:val="a1"/>
    <w:uiPriority w:val="59"/>
    <w:rsid w:val="00764F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Обычный (веб)"/>
    <w:aliases w:val="Обычный (Web)1,Обычный (Web)11"/>
    <w:basedOn w:val="a"/>
    <w:unhideWhenUsed/>
    <w:rsid w:val="00764F9F"/>
    <w:pPr>
      <w:spacing w:before="100" w:beforeAutospacing="1" w:after="100" w:afterAutospacing="1"/>
    </w:pPr>
  </w:style>
  <w:style w:type="paragraph" w:customStyle="1" w:styleId="-31">
    <w:name w:val="Светлая сетка - Акцент 31"/>
    <w:basedOn w:val="a"/>
    <w:qFormat/>
    <w:rsid w:val="00764F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64F9F"/>
    <w:pPr>
      <w:ind w:left="720"/>
      <w:contextualSpacing/>
    </w:pPr>
  </w:style>
  <w:style w:type="paragraph" w:styleId="33">
    <w:name w:val="toc 3"/>
    <w:basedOn w:val="a"/>
    <w:next w:val="a"/>
    <w:autoRedefine/>
    <w:uiPriority w:val="39"/>
    <w:unhideWhenUsed/>
    <w:qFormat/>
    <w:rsid w:val="00764F9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rsid w:val="00764F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764F9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3">
    <w:name w:val="Hyperlink"/>
    <w:uiPriority w:val="99"/>
    <w:unhideWhenUsed/>
    <w:rsid w:val="00764F9F"/>
    <w:rPr>
      <w:color w:val="0000FF"/>
      <w:u w:val="single"/>
    </w:rPr>
  </w:style>
  <w:style w:type="character" w:styleId="af4">
    <w:name w:val="FollowedHyperlink"/>
    <w:uiPriority w:val="99"/>
    <w:unhideWhenUsed/>
    <w:rsid w:val="00764F9F"/>
    <w:rPr>
      <w:color w:val="800080"/>
      <w:u w:val="single"/>
    </w:rPr>
  </w:style>
  <w:style w:type="paragraph" w:customStyle="1" w:styleId="font5">
    <w:name w:val="font5"/>
    <w:basedOn w:val="a"/>
    <w:rsid w:val="00764F9F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764F9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764F9F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xl63">
    <w:name w:val="xl6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64F9F"/>
    <w:pPr>
      <w:spacing w:before="100" w:beforeAutospacing="1" w:after="100" w:afterAutospacing="1"/>
    </w:pPr>
  </w:style>
  <w:style w:type="paragraph" w:customStyle="1" w:styleId="xl68">
    <w:name w:val="xl6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64F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5">
    <w:name w:val="xl8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764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764F9F"/>
    <w:pPr>
      <w:spacing w:before="100" w:beforeAutospacing="1" w:after="100" w:afterAutospacing="1"/>
      <w:textAlignment w:val="top"/>
    </w:pPr>
  </w:style>
  <w:style w:type="paragraph" w:customStyle="1" w:styleId="font8">
    <w:name w:val="font8"/>
    <w:basedOn w:val="a"/>
    <w:rsid w:val="00764F9F"/>
    <w:pPr>
      <w:spacing w:beforeLines="1" w:afterLines="1"/>
    </w:pPr>
    <w:rPr>
      <w:rFonts w:ascii="Symbol" w:eastAsia="Calibri" w:hAnsi="Symbol"/>
      <w:color w:val="000000"/>
      <w:sz w:val="20"/>
      <w:szCs w:val="20"/>
      <w:lang w:eastAsia="en-US"/>
    </w:rPr>
  </w:style>
  <w:style w:type="paragraph" w:customStyle="1" w:styleId="font9">
    <w:name w:val="font9"/>
    <w:basedOn w:val="a"/>
    <w:rsid w:val="00764F9F"/>
    <w:pPr>
      <w:spacing w:beforeLines="1" w:afterLines="1"/>
    </w:pPr>
    <w:rPr>
      <w:rFonts w:eastAsia="Calibri"/>
      <w:color w:val="000000"/>
      <w:sz w:val="20"/>
      <w:szCs w:val="20"/>
      <w:lang w:eastAsia="en-US"/>
    </w:rPr>
  </w:style>
  <w:style w:type="paragraph" w:customStyle="1" w:styleId="font10">
    <w:name w:val="font10"/>
    <w:basedOn w:val="a"/>
    <w:rsid w:val="00764F9F"/>
    <w:pPr>
      <w:spacing w:beforeLines="1" w:afterLines="1"/>
    </w:pPr>
    <w:rPr>
      <w:rFonts w:eastAsia="Calibri"/>
      <w:sz w:val="20"/>
      <w:szCs w:val="20"/>
      <w:lang w:eastAsia="en-US"/>
    </w:rPr>
  </w:style>
  <w:style w:type="paragraph" w:customStyle="1" w:styleId="font11">
    <w:name w:val="font11"/>
    <w:basedOn w:val="a"/>
    <w:rsid w:val="00764F9F"/>
    <w:pPr>
      <w:spacing w:beforeLines="1" w:afterLines="1"/>
    </w:pPr>
    <w:rPr>
      <w:rFonts w:eastAsia="Calibri"/>
      <w:color w:val="000000"/>
      <w:sz w:val="20"/>
      <w:szCs w:val="20"/>
      <w:lang w:eastAsia="en-US"/>
    </w:rPr>
  </w:style>
  <w:style w:type="paragraph" w:customStyle="1" w:styleId="font12">
    <w:name w:val="font12"/>
    <w:basedOn w:val="a"/>
    <w:rsid w:val="00764F9F"/>
    <w:pPr>
      <w:spacing w:beforeLines="1" w:afterLines="1"/>
    </w:pPr>
    <w:rPr>
      <w:rFonts w:eastAsia="Calibri"/>
      <w:color w:val="DD0806"/>
      <w:sz w:val="20"/>
      <w:szCs w:val="20"/>
      <w:lang w:eastAsia="en-US"/>
    </w:rPr>
  </w:style>
  <w:style w:type="paragraph" w:customStyle="1" w:styleId="xl100">
    <w:name w:val="xl10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b/>
      <w:bCs/>
      <w:sz w:val="20"/>
      <w:szCs w:val="20"/>
      <w:lang w:eastAsia="en-US"/>
    </w:rPr>
  </w:style>
  <w:style w:type="paragraph" w:customStyle="1" w:styleId="xl101">
    <w:name w:val="xl10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b/>
      <w:bCs/>
      <w:sz w:val="20"/>
      <w:szCs w:val="20"/>
      <w:lang w:eastAsia="en-US"/>
    </w:rPr>
  </w:style>
  <w:style w:type="paragraph" w:customStyle="1" w:styleId="xl102">
    <w:name w:val="xl10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ascii="Times" w:eastAsia="Calibri" w:hAnsi="Times"/>
      <w:sz w:val="20"/>
      <w:szCs w:val="20"/>
      <w:lang w:eastAsia="en-US"/>
    </w:rPr>
  </w:style>
  <w:style w:type="paragraph" w:customStyle="1" w:styleId="xl103">
    <w:name w:val="xl103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4">
    <w:name w:val="xl10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5">
    <w:name w:val="xl10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06">
    <w:name w:val="xl10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both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07">
    <w:name w:val="xl107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08">
    <w:name w:val="xl108"/>
    <w:basedOn w:val="a"/>
    <w:rsid w:val="00764F9F"/>
    <w:pPr>
      <w:shd w:val="clear" w:color="auto" w:fill="FFFFFF"/>
      <w:spacing w:beforeLines="1" w:afterLines="1"/>
      <w:textAlignment w:val="top"/>
    </w:pPr>
    <w:rPr>
      <w:rFonts w:ascii="Times" w:eastAsia="Calibri" w:hAnsi="Times"/>
      <w:sz w:val="20"/>
      <w:szCs w:val="20"/>
      <w:lang w:eastAsia="en-US"/>
    </w:rPr>
  </w:style>
  <w:style w:type="paragraph" w:customStyle="1" w:styleId="xl109">
    <w:name w:val="xl10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0">
    <w:name w:val="xl11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1">
    <w:name w:val="xl11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2">
    <w:name w:val="xl11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3">
    <w:name w:val="xl113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4">
    <w:name w:val="xl11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5">
    <w:name w:val="xl11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6">
    <w:name w:val="xl11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7">
    <w:name w:val="xl117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18">
    <w:name w:val="xl11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19">
    <w:name w:val="xl11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0">
    <w:name w:val="xl12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1">
    <w:name w:val="xl12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2">
    <w:name w:val="xl12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23">
    <w:name w:val="xl12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4">
    <w:name w:val="xl12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5">
    <w:name w:val="xl12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6">
    <w:name w:val="xl12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27">
    <w:name w:val="xl12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i/>
      <w:iCs/>
      <w:sz w:val="20"/>
      <w:szCs w:val="20"/>
      <w:lang w:eastAsia="en-US"/>
    </w:rPr>
  </w:style>
  <w:style w:type="paragraph" w:customStyle="1" w:styleId="xl128">
    <w:name w:val="xl12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29">
    <w:name w:val="xl12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rFonts w:eastAsia="Calibri"/>
      <w:b/>
      <w:bCs/>
      <w:i/>
      <w:iCs/>
      <w:sz w:val="20"/>
      <w:szCs w:val="20"/>
      <w:lang w:eastAsia="en-US"/>
    </w:rPr>
  </w:style>
  <w:style w:type="paragraph" w:customStyle="1" w:styleId="xl130">
    <w:name w:val="xl13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31">
    <w:name w:val="xl131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2">
    <w:name w:val="xl132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3">
    <w:name w:val="xl133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eastAsia="Calibri"/>
      <w:sz w:val="20"/>
      <w:szCs w:val="20"/>
      <w:lang w:eastAsia="en-US"/>
    </w:rPr>
  </w:style>
  <w:style w:type="paragraph" w:customStyle="1" w:styleId="xl134">
    <w:name w:val="xl134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35">
    <w:name w:val="xl13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36">
    <w:name w:val="xl13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7">
    <w:name w:val="xl137"/>
    <w:basedOn w:val="a"/>
    <w:rsid w:val="00764F9F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8">
    <w:name w:val="xl13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lang w:eastAsia="en-US"/>
    </w:rPr>
  </w:style>
  <w:style w:type="paragraph" w:customStyle="1" w:styleId="xl139">
    <w:name w:val="xl139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sz w:val="20"/>
      <w:szCs w:val="20"/>
      <w:lang w:eastAsia="en-US"/>
    </w:rPr>
  </w:style>
  <w:style w:type="paragraph" w:customStyle="1" w:styleId="xl140">
    <w:name w:val="xl140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1">
    <w:name w:val="xl141"/>
    <w:basedOn w:val="a"/>
    <w:rsid w:val="00764F9F"/>
    <w:pPr>
      <w:pBdr>
        <w:top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2">
    <w:name w:val="xl142"/>
    <w:basedOn w:val="a"/>
    <w:rsid w:val="00764F9F"/>
    <w:pPr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rFonts w:eastAsia="Calibri"/>
      <w:b/>
      <w:bCs/>
      <w:sz w:val="20"/>
      <w:szCs w:val="20"/>
      <w:lang w:eastAsia="en-US"/>
    </w:rPr>
  </w:style>
  <w:style w:type="paragraph" w:customStyle="1" w:styleId="xl143">
    <w:name w:val="xl14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eastAsia="Calibri"/>
      <w:b/>
      <w:bCs/>
      <w:sz w:val="16"/>
      <w:szCs w:val="16"/>
      <w:lang w:eastAsia="en-US"/>
    </w:rPr>
  </w:style>
  <w:style w:type="character" w:customStyle="1" w:styleId="18">
    <w:name w:val="Знак Знак18"/>
    <w:rsid w:val="00764F9F"/>
    <w:rPr>
      <w:b/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764F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Знак Знак11 Знак Знак Знак Знак"/>
    <w:basedOn w:val="a"/>
    <w:rsid w:val="00764F9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764F9F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hAnsi="Arial" w:cs="Arial"/>
      <w:sz w:val="20"/>
      <w:szCs w:val="20"/>
      <w:lang w:val="en-GB" w:eastAsia="en-US"/>
    </w:rPr>
  </w:style>
  <w:style w:type="paragraph" w:customStyle="1" w:styleId="Style3">
    <w:name w:val="Style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64F9F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23">
    <w:name w:val="Style2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764F9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64F9F"/>
    <w:rPr>
      <w:rFonts w:ascii="Garamond" w:hAnsi="Garamond" w:cs="Garamond"/>
      <w:i/>
      <w:iCs/>
      <w:sz w:val="10"/>
      <w:szCs w:val="10"/>
    </w:rPr>
  </w:style>
  <w:style w:type="character" w:customStyle="1" w:styleId="FontStyle50">
    <w:name w:val="Font Style50"/>
    <w:uiPriority w:val="99"/>
    <w:rsid w:val="00764F9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2">
    <w:name w:val="Font Style52"/>
    <w:uiPriority w:val="99"/>
    <w:rsid w:val="00764F9F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53">
    <w:name w:val="Font Style53"/>
    <w:uiPriority w:val="99"/>
    <w:rsid w:val="00764F9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4">
    <w:name w:val="Font Style14"/>
    <w:uiPriority w:val="99"/>
    <w:rsid w:val="00764F9F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rsid w:val="00764F9F"/>
    <w:rPr>
      <w:sz w:val="20"/>
      <w:szCs w:val="20"/>
      <w:lang w:val="x-none"/>
    </w:rPr>
  </w:style>
  <w:style w:type="character" w:customStyle="1" w:styleId="af8">
    <w:name w:val="Текст сноски Знак"/>
    <w:link w:val="af7"/>
    <w:rsid w:val="00764F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764F9F"/>
    <w:rPr>
      <w:vertAlign w:val="superscript"/>
    </w:rPr>
  </w:style>
  <w:style w:type="paragraph" w:styleId="afa">
    <w:name w:val="Plain Text"/>
    <w:basedOn w:val="a"/>
    <w:link w:val="afb"/>
    <w:rsid w:val="00764F9F"/>
    <w:rPr>
      <w:rFonts w:ascii="Courier New" w:hAnsi="Courier New"/>
      <w:sz w:val="20"/>
      <w:szCs w:val="20"/>
      <w:lang w:val="x-none"/>
    </w:rPr>
  </w:style>
  <w:style w:type="character" w:customStyle="1" w:styleId="afb">
    <w:name w:val="Текст Знак"/>
    <w:link w:val="afa"/>
    <w:rsid w:val="00764F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Название"/>
    <w:basedOn w:val="a"/>
    <w:next w:val="a"/>
    <w:link w:val="afd"/>
    <w:qFormat/>
    <w:rsid w:val="00764F9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d">
    <w:name w:val="Название Знак"/>
    <w:link w:val="afc"/>
    <w:rsid w:val="00764F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e">
    <w:name w:val="Subtitle"/>
    <w:basedOn w:val="a"/>
    <w:next w:val="a"/>
    <w:link w:val="aff"/>
    <w:uiPriority w:val="11"/>
    <w:qFormat/>
    <w:rsid w:val="00764F9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">
    <w:name w:val="Подзаголовок Знак"/>
    <w:link w:val="afe"/>
    <w:uiPriority w:val="11"/>
    <w:rsid w:val="00764F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0">
    <w:name w:val="Strong"/>
    <w:uiPriority w:val="22"/>
    <w:qFormat/>
    <w:rsid w:val="00764F9F"/>
    <w:rPr>
      <w:b/>
      <w:bCs/>
    </w:rPr>
  </w:style>
  <w:style w:type="character" w:styleId="aff1">
    <w:name w:val="Emphasis"/>
    <w:uiPriority w:val="20"/>
    <w:qFormat/>
    <w:rsid w:val="00764F9F"/>
    <w:rPr>
      <w:i/>
      <w:iCs/>
    </w:rPr>
  </w:style>
  <w:style w:type="paragraph" w:styleId="aff2">
    <w:name w:val="No Spacing"/>
    <w:basedOn w:val="a"/>
    <w:qFormat/>
    <w:rsid w:val="00764F9F"/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764F9F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764F9F"/>
    <w:rPr>
      <w:rFonts w:ascii="Calibri" w:eastAsia="Calibri" w:hAnsi="Calibri" w:cs="Times New Roman"/>
      <w:i/>
      <w:iCs/>
      <w:color w:val="000000"/>
    </w:rPr>
  </w:style>
  <w:style w:type="paragraph" w:styleId="aff3">
    <w:name w:val="Intense Quote"/>
    <w:basedOn w:val="a"/>
    <w:next w:val="a"/>
    <w:link w:val="aff4"/>
    <w:uiPriority w:val="30"/>
    <w:qFormat/>
    <w:rsid w:val="00764F9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764F9F"/>
    <w:rPr>
      <w:rFonts w:ascii="Calibri" w:eastAsia="Calibri" w:hAnsi="Calibri" w:cs="Times New Roman"/>
      <w:b/>
      <w:bCs/>
      <w:i/>
      <w:iCs/>
      <w:color w:val="4F81BD"/>
    </w:rPr>
  </w:style>
  <w:style w:type="character" w:styleId="aff5">
    <w:name w:val="Subtle Emphasis"/>
    <w:uiPriority w:val="19"/>
    <w:qFormat/>
    <w:rsid w:val="00764F9F"/>
    <w:rPr>
      <w:i/>
      <w:iCs/>
      <w:color w:val="808080"/>
    </w:rPr>
  </w:style>
  <w:style w:type="character" w:styleId="aff6">
    <w:name w:val="Intense Emphasis"/>
    <w:uiPriority w:val="21"/>
    <w:qFormat/>
    <w:rsid w:val="00764F9F"/>
    <w:rPr>
      <w:b/>
      <w:bCs/>
      <w:i/>
      <w:iCs/>
      <w:color w:val="4F81BD"/>
    </w:rPr>
  </w:style>
  <w:style w:type="character" w:styleId="aff7">
    <w:name w:val="Subtle Reference"/>
    <w:uiPriority w:val="31"/>
    <w:qFormat/>
    <w:rsid w:val="00764F9F"/>
    <w:rPr>
      <w:smallCaps/>
      <w:color w:val="C0504D"/>
      <w:u w:val="single"/>
    </w:rPr>
  </w:style>
  <w:style w:type="character" w:styleId="aff8">
    <w:name w:val="Intense Reference"/>
    <w:uiPriority w:val="32"/>
    <w:qFormat/>
    <w:rsid w:val="00764F9F"/>
    <w:rPr>
      <w:b/>
      <w:bCs/>
      <w:smallCaps/>
      <w:color w:val="C0504D"/>
      <w:spacing w:val="5"/>
      <w:u w:val="single"/>
    </w:rPr>
  </w:style>
  <w:style w:type="character" w:styleId="aff9">
    <w:name w:val="Book Title"/>
    <w:uiPriority w:val="33"/>
    <w:qFormat/>
    <w:rsid w:val="00764F9F"/>
    <w:rPr>
      <w:b/>
      <w:bCs/>
      <w:smallCaps/>
      <w:spacing w:val="5"/>
    </w:rPr>
  </w:style>
  <w:style w:type="paragraph" w:styleId="affa">
    <w:name w:val="Document Map"/>
    <w:basedOn w:val="a"/>
    <w:link w:val="affb"/>
    <w:uiPriority w:val="99"/>
    <w:unhideWhenUsed/>
    <w:rsid w:val="00764F9F"/>
    <w:pPr>
      <w:widowControl w:val="0"/>
      <w:adjustRightInd w:val="0"/>
      <w:jc w:val="both"/>
      <w:textAlignment w:val="baseline"/>
    </w:pPr>
    <w:rPr>
      <w:rFonts w:ascii="Tahoma" w:hAnsi="Tahoma"/>
      <w:sz w:val="16"/>
      <w:szCs w:val="16"/>
      <w:lang w:val="x-none"/>
    </w:rPr>
  </w:style>
  <w:style w:type="character" w:customStyle="1" w:styleId="affb">
    <w:name w:val="Схема документа Знак"/>
    <w:link w:val="affa"/>
    <w:uiPriority w:val="99"/>
    <w:rsid w:val="00764F9F"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TOC Heading"/>
    <w:basedOn w:val="1"/>
    <w:next w:val="a"/>
    <w:uiPriority w:val="39"/>
    <w:qFormat/>
    <w:rsid w:val="00764F9F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764F9F"/>
    <w:pPr>
      <w:ind w:left="240"/>
    </w:pPr>
  </w:style>
  <w:style w:type="paragraph" w:styleId="13">
    <w:name w:val="toc 1"/>
    <w:basedOn w:val="a"/>
    <w:next w:val="a"/>
    <w:autoRedefine/>
    <w:uiPriority w:val="39"/>
    <w:rsid w:val="00764F9F"/>
  </w:style>
  <w:style w:type="character" w:customStyle="1" w:styleId="26">
    <w:name w:val="Заголовок №2_ Знак"/>
    <w:link w:val="27"/>
    <w:rsid w:val="00764F9F"/>
    <w:rPr>
      <w:rFonts w:eastAsia="Arial Unicode MS"/>
      <w:b/>
      <w:bCs/>
      <w:sz w:val="23"/>
      <w:szCs w:val="23"/>
      <w:shd w:val="clear" w:color="auto" w:fill="FFFFFF"/>
    </w:rPr>
  </w:style>
  <w:style w:type="paragraph" w:customStyle="1" w:styleId="27">
    <w:name w:val="Заголовок №2_"/>
    <w:basedOn w:val="a"/>
    <w:link w:val="26"/>
    <w:rsid w:val="00764F9F"/>
    <w:pPr>
      <w:shd w:val="clear" w:color="auto" w:fill="FFFFFF"/>
      <w:spacing w:after="240" w:line="286" w:lineRule="exact"/>
      <w:ind w:hanging="200"/>
      <w:outlineLvl w:val="1"/>
    </w:pPr>
    <w:rPr>
      <w:rFonts w:ascii="Calibri" w:eastAsia="Arial Unicode MS" w:hAnsi="Calibri"/>
      <w:b/>
      <w:bCs/>
      <w:sz w:val="23"/>
      <w:szCs w:val="23"/>
      <w:lang w:val="x-none" w:eastAsia="x-none"/>
    </w:rPr>
  </w:style>
  <w:style w:type="paragraph" w:customStyle="1" w:styleId="28">
    <w:name w:val="Заголовок №2"/>
    <w:basedOn w:val="a"/>
    <w:rsid w:val="00764F9F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paragraph" w:customStyle="1" w:styleId="14">
    <w:name w:val="Обычный1"/>
    <w:rsid w:val="00764F9F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customStyle="1" w:styleId="LightList-Accent5">
    <w:name w:val="Light List - Accent 5"/>
    <w:basedOn w:val="a"/>
    <w:qFormat/>
    <w:rsid w:val="00764F9F"/>
    <w:pPr>
      <w:ind w:left="720"/>
      <w:contextualSpacing/>
    </w:pPr>
  </w:style>
  <w:style w:type="paragraph" w:styleId="affd">
    <w:name w:val="Title"/>
    <w:basedOn w:val="a"/>
    <w:next w:val="aa"/>
    <w:rsid w:val="00764F9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e">
    <w:name w:val="Содержимое врезки"/>
    <w:basedOn w:val="aa"/>
    <w:rsid w:val="00764F9F"/>
    <w:pPr>
      <w:suppressAutoHyphens/>
      <w:spacing w:after="0"/>
    </w:pPr>
    <w:rPr>
      <w:sz w:val="28"/>
      <w:szCs w:val="20"/>
      <w:lang w:eastAsia="ar-SA"/>
    </w:rPr>
  </w:style>
  <w:style w:type="character" w:customStyle="1" w:styleId="ConsPlusCell0">
    <w:name w:val="ConsPlusCell Знак"/>
    <w:link w:val="ConsPlusCell"/>
    <w:rsid w:val="0096290F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18C6-CE6C-44A4-ACCA-8D76739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2018-11-13T11:50:00Z</cp:lastPrinted>
  <dcterms:created xsi:type="dcterms:W3CDTF">2025-08-31T12:13:00Z</dcterms:created>
  <dcterms:modified xsi:type="dcterms:W3CDTF">2025-08-31T12:13:00Z</dcterms:modified>
</cp:coreProperties>
</file>