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7E25" w:rsidRDefault="00A67E25">
      <w:pPr>
        <w:pStyle w:val="a9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РОССИЙСКАЯ ФЕДЕРАЦИЯ</w:t>
      </w:r>
    </w:p>
    <w:p w:rsidR="00A67E25" w:rsidRDefault="00A67E2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  КАШАРСКИЙ РАЙОН</w:t>
      </w:r>
    </w:p>
    <w:p w:rsidR="00A67E25" w:rsidRDefault="00A67E2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A67E25" w:rsidRDefault="00A67E2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«ИНДУСТРИАЛЬНОЕ СЕЛЬСКОЕ ПОСЕЛЕНИЕ»</w:t>
      </w:r>
    </w:p>
    <w:p w:rsidR="00A67E25" w:rsidRDefault="00A67E25">
      <w:pPr>
        <w:pStyle w:val="BodyText2"/>
        <w:jc w:val="center"/>
        <w:rPr>
          <w:rFonts w:ascii="Times New Roman" w:hAnsi="Times New Roman"/>
          <w:sz w:val="28"/>
          <w:szCs w:val="28"/>
        </w:rPr>
      </w:pPr>
    </w:p>
    <w:p w:rsidR="00A67E25" w:rsidRDefault="00A67E25">
      <w:pPr>
        <w:pStyle w:val="BodyText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ИНДУСТРИАЛЬНОГО СЕЛЬСКОГО ПОСЕЛЕНИЯ</w:t>
      </w:r>
    </w:p>
    <w:p w:rsidR="00A67E25" w:rsidRDefault="00A67E25">
      <w:pPr>
        <w:jc w:val="center"/>
        <w:rPr>
          <w:rFonts w:ascii="Times New Roman" w:hAnsi="Times New Roman"/>
          <w:sz w:val="28"/>
          <w:szCs w:val="28"/>
        </w:rPr>
      </w:pPr>
    </w:p>
    <w:p w:rsidR="00A67E25" w:rsidRDefault="00A67E2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A67E25" w:rsidRDefault="00A67E25">
      <w:pPr>
        <w:jc w:val="center"/>
        <w:rPr>
          <w:rFonts w:ascii="Times New Roman" w:hAnsi="Times New Roman"/>
          <w:b/>
          <w:sz w:val="28"/>
          <w:szCs w:val="28"/>
        </w:rPr>
      </w:pPr>
    </w:p>
    <w:p w:rsidR="00A67E25" w:rsidRDefault="00A67E25">
      <w:pPr>
        <w:spacing w:after="240" w:line="255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29.12.2023 г.                               </w:t>
      </w:r>
      <w:r>
        <w:rPr>
          <w:rFonts w:ascii="Times New Roman" w:hAnsi="Times New Roman"/>
          <w:sz w:val="28"/>
        </w:rPr>
        <w:tab/>
        <w:t xml:space="preserve"> №141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п. Индустриальный</w:t>
      </w:r>
    </w:p>
    <w:p w:rsidR="00A67E25" w:rsidRDefault="00A67E25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A67E25" w:rsidRDefault="00A67E25">
      <w:pPr>
        <w:ind w:firstLine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 утверждении порядка принятия решений о признании </w:t>
      </w:r>
    </w:p>
    <w:p w:rsidR="00A67E25" w:rsidRDefault="00A67E25">
      <w:pPr>
        <w:ind w:firstLine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безнадежной к взысканию задолженности по платежам в бюджет, </w:t>
      </w:r>
    </w:p>
    <w:p w:rsidR="00A67E25" w:rsidRDefault="00A67E25">
      <w:pPr>
        <w:ind w:firstLine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 которым главным администратором доходов бюджета является Администрация Индустриального сельского поселения Кашарского района</w:t>
      </w:r>
    </w:p>
    <w:p w:rsidR="00A67E25" w:rsidRDefault="00A67E25">
      <w:pPr>
        <w:rPr>
          <w:rFonts w:ascii="Times New Roman" w:hAnsi="Times New Roman"/>
          <w:sz w:val="28"/>
          <w:szCs w:val="28"/>
        </w:rPr>
      </w:pPr>
    </w:p>
    <w:p w:rsidR="00A67E25" w:rsidRDefault="00A67E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47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от 06.05.2016 № 393 «Об общих требованиях к порядку принятия решений о признании безнадежной к взысканию задолженности по платежам в бюджет бюджетной системы Российской Федерации», руководствуясь ст.4 Положения об Администрации Кашарского района,</w:t>
      </w:r>
    </w:p>
    <w:p w:rsidR="00A67E25" w:rsidRDefault="00A67E25">
      <w:pPr>
        <w:rPr>
          <w:rFonts w:ascii="Times New Roman" w:hAnsi="Times New Roman"/>
          <w:sz w:val="28"/>
          <w:szCs w:val="28"/>
        </w:rPr>
      </w:pPr>
    </w:p>
    <w:p w:rsidR="00A67E25" w:rsidRDefault="00A67E25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A67E25" w:rsidRDefault="00A67E25">
      <w:pPr>
        <w:rPr>
          <w:rFonts w:ascii="Times New Roman" w:hAnsi="Times New Roman"/>
          <w:sz w:val="28"/>
          <w:szCs w:val="28"/>
        </w:rPr>
      </w:pPr>
    </w:p>
    <w:p w:rsidR="00A67E25" w:rsidRDefault="00A67E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Порядок принятия решений о признании безнадежной к взысканию задолженности по платежам в бюджет, по которым главным администратором доходов бюджета является Администрация Индустриального сельского поселения Кашарского района согласно приложению.</w:t>
      </w:r>
    </w:p>
    <w:p w:rsidR="00A67E25" w:rsidRDefault="00A67E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выполнением постановления оставляю за собой.</w:t>
      </w:r>
    </w:p>
    <w:p w:rsidR="00A67E25" w:rsidRDefault="00A67E25">
      <w:pPr>
        <w:rPr>
          <w:rFonts w:ascii="Times New Roman" w:hAnsi="Times New Roman"/>
          <w:sz w:val="28"/>
          <w:szCs w:val="28"/>
        </w:rPr>
      </w:pPr>
    </w:p>
    <w:p w:rsidR="00A67E25" w:rsidRDefault="00A67E25">
      <w:pPr>
        <w:rPr>
          <w:rFonts w:ascii="Times New Roman" w:hAnsi="Times New Roman"/>
          <w:sz w:val="28"/>
          <w:szCs w:val="28"/>
        </w:rPr>
      </w:pPr>
    </w:p>
    <w:p w:rsidR="00A67E25" w:rsidRDefault="00A67E25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Индустриального</w:t>
      </w:r>
    </w:p>
    <w:p w:rsidR="00A67E25" w:rsidRDefault="00A67E25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Л.С. Варивода</w:t>
      </w:r>
    </w:p>
    <w:p w:rsidR="00A67E25" w:rsidRDefault="00A67E25">
      <w:pPr>
        <w:rPr>
          <w:rFonts w:ascii="Times New Roman" w:hAnsi="Times New Roman"/>
          <w:sz w:val="28"/>
          <w:szCs w:val="28"/>
          <w:vertAlign w:val="superscript"/>
        </w:rPr>
      </w:pPr>
    </w:p>
    <w:p w:rsidR="00A67E25" w:rsidRDefault="00A67E25">
      <w:pPr>
        <w:rPr>
          <w:rFonts w:ascii="Times New Roman" w:hAnsi="Times New Roman"/>
          <w:sz w:val="28"/>
          <w:szCs w:val="28"/>
          <w:vertAlign w:val="superscript"/>
        </w:rPr>
      </w:pPr>
    </w:p>
    <w:p w:rsidR="00A67E25" w:rsidRDefault="00A67E25">
      <w:pPr>
        <w:rPr>
          <w:rFonts w:ascii="Times New Roman" w:hAnsi="Times New Roman"/>
          <w:sz w:val="28"/>
          <w:szCs w:val="28"/>
          <w:vertAlign w:val="superscript"/>
        </w:rPr>
      </w:pPr>
    </w:p>
    <w:p w:rsidR="00A67E25" w:rsidRDefault="00A67E25">
      <w:pPr>
        <w:rPr>
          <w:rFonts w:ascii="Times New Roman" w:hAnsi="Times New Roman"/>
          <w:sz w:val="28"/>
          <w:szCs w:val="28"/>
          <w:vertAlign w:val="superscript"/>
        </w:rPr>
      </w:pPr>
    </w:p>
    <w:p w:rsidR="00A67E25" w:rsidRDefault="00A67E25">
      <w:pPr>
        <w:rPr>
          <w:rFonts w:ascii="Times New Roman" w:hAnsi="Times New Roman"/>
          <w:sz w:val="28"/>
          <w:szCs w:val="28"/>
          <w:vertAlign w:val="superscript"/>
        </w:rPr>
      </w:pPr>
    </w:p>
    <w:p w:rsidR="00A67E25" w:rsidRDefault="00A67E25">
      <w:pPr>
        <w:rPr>
          <w:rFonts w:ascii="Times New Roman" w:hAnsi="Times New Roman"/>
          <w:sz w:val="28"/>
          <w:szCs w:val="28"/>
          <w:vertAlign w:val="superscript"/>
        </w:rPr>
      </w:pPr>
    </w:p>
    <w:p w:rsidR="00A67E25" w:rsidRDefault="00A67E25">
      <w:pPr>
        <w:rPr>
          <w:rFonts w:ascii="Times New Roman" w:hAnsi="Times New Roman"/>
          <w:sz w:val="28"/>
          <w:szCs w:val="28"/>
          <w:vertAlign w:val="superscript"/>
        </w:rPr>
      </w:pPr>
    </w:p>
    <w:p w:rsidR="00A67E25" w:rsidRDefault="00A67E25">
      <w:pPr>
        <w:rPr>
          <w:rFonts w:ascii="Times New Roman" w:hAnsi="Times New Roman"/>
          <w:sz w:val="28"/>
          <w:szCs w:val="28"/>
          <w:vertAlign w:val="superscript"/>
        </w:rPr>
      </w:pPr>
    </w:p>
    <w:p w:rsidR="00A67E25" w:rsidRDefault="00A67E25">
      <w:pPr>
        <w:ind w:firstLine="0"/>
        <w:rPr>
          <w:rFonts w:ascii="Times New Roman" w:hAnsi="Times New Roman"/>
          <w:sz w:val="16"/>
          <w:szCs w:val="16"/>
        </w:rPr>
      </w:pPr>
    </w:p>
    <w:p w:rsidR="00A67E25" w:rsidRDefault="00A67E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67E25" w:rsidRDefault="00A67E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A67E25" w:rsidRDefault="00A67E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29.12.2023 № 141</w:t>
      </w:r>
    </w:p>
    <w:p w:rsidR="00A67E25" w:rsidRDefault="00A67E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4"/>
      <w:bookmarkEnd w:id="0"/>
    </w:p>
    <w:p w:rsidR="00A67E25" w:rsidRDefault="00A67E25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принятия решений о признании безнадежной к взысканию задолженности по платежам в бюджет,  по которым главным администратором доходов бюджета является Администрация Индустриального сельского поселения Кашарского района</w:t>
      </w:r>
    </w:p>
    <w:p w:rsidR="00A67E25" w:rsidRDefault="00A67E25">
      <w:pPr>
        <w:rPr>
          <w:rFonts w:ascii="Times New Roman" w:hAnsi="Times New Roman"/>
          <w:sz w:val="28"/>
          <w:szCs w:val="28"/>
        </w:rPr>
      </w:pPr>
    </w:p>
    <w:p w:rsidR="00A67E25" w:rsidRDefault="00A67E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Настоящий Порядок определяет процедуру принятия решений о признании безнадежной к взысканию задолженности по платежам в бюджет, по которым главным администратором доходов бюджета является Администрация Индустриального сельского поселения Кашарского района (далее – безнадежная к взысканию задолженность, Администрация Индустриального сельского поселения Кашарского района).  </w:t>
      </w:r>
    </w:p>
    <w:p w:rsidR="00A67E25" w:rsidRDefault="00A67E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Решение о признании безнадежной к взысканию задолженности принимается комиссией по поступлению и выбытию активов, созданной Администрацией Индустриального сельского поселения Кашарского района на постоянной основе (далее - Комиссия).</w:t>
      </w:r>
    </w:p>
    <w:p w:rsidR="00A67E25" w:rsidRDefault="00A67E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Задолженность признается безнадежной к взысканию в случаях, установленных пунктом 1 статьи 47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а именно в случае:</w:t>
      </w:r>
    </w:p>
    <w:p w:rsidR="00A67E25" w:rsidRDefault="00A67E25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A67E25" w:rsidRDefault="00A67E25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признания банкротом индивидуального предпринимателя - плательщика платежей в бюджет в соответствии с Федеральным </w:t>
      </w:r>
      <w:hyperlink r:id="rId7" w:history="1">
        <w:r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от 26.10.2002 N 127-ФЗ "О несостоятельности (банкротстве)" - в части задолженности по платежам в бюджет, не погашенной по причине недостаточности имущества должника;</w:t>
      </w:r>
    </w:p>
    <w:p w:rsidR="00A67E25" w:rsidRDefault="00A67E25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признания банкротом гражданина, не являющегося индивидуальным предпринимателем, в соответствии с Федеральным </w:t>
      </w:r>
      <w:hyperlink r:id="rId8" w:history="1">
        <w:r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"О несостоятельности (банкротстве)" -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A67E25" w:rsidRDefault="00A67E25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A67E25" w:rsidRDefault="00A67E25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 принятия судом решения,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A67E25" w:rsidRDefault="00A67E25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</w:t>
      </w:r>
      <w:hyperlink r:id="rId9" w:history="1">
        <w:r>
          <w:rPr>
            <w:rFonts w:ascii="Times New Roman" w:hAnsi="Times New Roman"/>
            <w:sz w:val="28"/>
            <w:szCs w:val="28"/>
            <w:lang w:eastAsia="ru-RU"/>
          </w:rPr>
          <w:t>пунктом 3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или </w:t>
      </w:r>
      <w:hyperlink r:id="rId10" w:history="1">
        <w:r>
          <w:rPr>
            <w:rFonts w:ascii="Times New Roman" w:hAnsi="Times New Roman"/>
            <w:sz w:val="28"/>
            <w:szCs w:val="28"/>
            <w:lang w:eastAsia="ru-RU"/>
          </w:rPr>
          <w:t>4 части 1 статьи 46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02.10.2007 N 229-ФЗ "Об исполнительном производстве", если с даты образования задолженности по платежам в бюджет прошло более пяти лет, в следующих случаях:</w:t>
      </w:r>
    </w:p>
    <w:p w:rsidR="00A67E25" w:rsidRDefault="00A67E25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A67E25" w:rsidRDefault="00A67E25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A67E25" w:rsidRDefault="00A67E25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1" w:history="1">
        <w:r>
          <w:rPr>
            <w:rFonts w:ascii="Times New Roman" w:hAnsi="Times New Roman"/>
            <w:sz w:val="28"/>
            <w:szCs w:val="28"/>
            <w:lang w:eastAsia="ru-RU"/>
          </w:rPr>
          <w:t>пунктом 3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или </w:t>
      </w:r>
      <w:hyperlink r:id="rId12" w:history="1">
        <w:r>
          <w:rPr>
            <w:rFonts w:ascii="Times New Roman" w:hAnsi="Times New Roman"/>
            <w:sz w:val="28"/>
            <w:szCs w:val="28"/>
            <w:lang w:eastAsia="ru-RU"/>
          </w:rPr>
          <w:t>4 части 1 статьи 46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</w:t>
      </w:r>
    </w:p>
    <w:p w:rsidR="00A67E25" w:rsidRDefault="00A67E25">
      <w:pPr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4. Наличие оснований для принятия решений о признании задолженности безнадежной к взысканию в бюджет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подтверждается следующими документами:</w:t>
      </w:r>
    </w:p>
    <w:p w:rsidR="00A67E25" w:rsidRDefault="00A67E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</w:t>
      </w:r>
      <w:hyperlink r:id="rId13" w:history="1">
        <w:r>
          <w:rPr>
            <w:rFonts w:ascii="Times New Roman" w:hAnsi="Times New Roman"/>
            <w:sz w:val="28"/>
            <w:szCs w:val="28"/>
            <w:lang w:eastAsia="ru-RU"/>
          </w:rPr>
          <w:t>выписка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из отчетности администратора доходов бюджета об учитываемых суммах задолженности по уплате платежей в бюджет согласно приложению 1 к настоящему Порядку;</w:t>
      </w:r>
    </w:p>
    <w:p w:rsidR="00A67E25" w:rsidRDefault="00A67E25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</w:t>
      </w:r>
      <w:hyperlink r:id="rId14" w:history="1">
        <w:r>
          <w:rPr>
            <w:rFonts w:ascii="Times New Roman" w:hAnsi="Times New Roman"/>
            <w:sz w:val="28"/>
            <w:szCs w:val="28"/>
            <w:lang w:eastAsia="ru-RU"/>
          </w:rPr>
          <w:t>справка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администратора доходов бюджета о принятых мерах по обеспечению взыскания задолженности по платежам в бюджет согласно приложению 2 к настоящему Порядку;</w:t>
      </w:r>
    </w:p>
    <w:p w:rsidR="00A67E25" w:rsidRDefault="00A67E25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документы, устанавливающие обязательства плательщика платежей в бюджет по уплате этих платежей, договор аренды  муниципального имущества Кашарский район, договор аренды земельного участка,  соглашение об установлении сервитута и прочее);</w:t>
      </w:r>
    </w:p>
    <w:p w:rsidR="00A67E25" w:rsidRDefault="00A67E25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документы, подтверждающие случаи признания безнадежной к взысканию задолженности, в том числе:</w:t>
      </w:r>
    </w:p>
    <w:p w:rsidR="00A67E25" w:rsidRDefault="00A67E25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случае, указанном в </w:t>
      </w:r>
      <w:hyperlink r:id="rId15" w:history="1">
        <w:r>
          <w:rPr>
            <w:rFonts w:ascii="Times New Roman" w:hAnsi="Times New Roman"/>
            <w:sz w:val="28"/>
            <w:szCs w:val="28"/>
            <w:lang w:eastAsia="ru-RU"/>
          </w:rPr>
          <w:t>подпункте 1 пункта 3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- 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:rsidR="00A67E25" w:rsidRDefault="00A67E25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случае, указанном в </w:t>
      </w:r>
      <w:hyperlink r:id="rId16" w:history="1">
        <w:r>
          <w:rPr>
            <w:rFonts w:ascii="Times New Roman" w:hAnsi="Times New Roman"/>
            <w:sz w:val="28"/>
            <w:szCs w:val="28"/>
            <w:lang w:eastAsia="ru-RU"/>
          </w:rPr>
          <w:t>подпункте 2 пункта 3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- 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:rsidR="00A67E25" w:rsidRDefault="00A67E25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случае, указанном в </w:t>
      </w:r>
      <w:hyperlink r:id="rId17" w:history="1">
        <w:r>
          <w:rPr>
            <w:rFonts w:ascii="Times New Roman" w:hAnsi="Times New Roman"/>
            <w:sz w:val="28"/>
            <w:szCs w:val="28"/>
            <w:lang w:eastAsia="ru-RU"/>
          </w:rPr>
          <w:t>подпункте 3 пункта 3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- 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A67E25" w:rsidRDefault="00A67E25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случае, указанном в </w:t>
      </w:r>
      <w:hyperlink r:id="rId18" w:history="1">
        <w:r>
          <w:rPr>
            <w:rFonts w:ascii="Times New Roman" w:hAnsi="Times New Roman"/>
            <w:sz w:val="28"/>
            <w:szCs w:val="28"/>
            <w:lang w:eastAsia="ru-RU"/>
          </w:rPr>
          <w:t>подпункте 4 пункта 3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- 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A67E25" w:rsidRDefault="00A67E25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случае, указанном в </w:t>
      </w:r>
      <w:hyperlink r:id="rId19" w:history="1">
        <w:r>
          <w:rPr>
            <w:rFonts w:ascii="Times New Roman" w:hAnsi="Times New Roman"/>
            <w:sz w:val="28"/>
            <w:szCs w:val="28"/>
            <w:lang w:eastAsia="ru-RU"/>
          </w:rPr>
          <w:t>подпункте 5 пункта 3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-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A67E25" w:rsidRDefault="00A67E25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случае, указанном в </w:t>
      </w:r>
      <w:hyperlink r:id="rId20" w:history="1">
        <w:r>
          <w:rPr>
            <w:rFonts w:ascii="Times New Roman" w:hAnsi="Times New Roman"/>
            <w:sz w:val="28"/>
            <w:szCs w:val="28"/>
            <w:lang w:eastAsia="ru-RU"/>
          </w:rPr>
          <w:t>подпункте 6 пункта 3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- 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21" w:history="1">
        <w:r>
          <w:rPr>
            <w:rFonts w:ascii="Times New Roman" w:hAnsi="Times New Roman"/>
            <w:sz w:val="28"/>
            <w:szCs w:val="28"/>
            <w:lang w:eastAsia="ru-RU"/>
          </w:rPr>
          <w:t>пунктом 3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или </w:t>
      </w:r>
      <w:hyperlink r:id="rId22" w:history="1">
        <w:r>
          <w:rPr>
            <w:rFonts w:ascii="Times New Roman" w:hAnsi="Times New Roman"/>
            <w:sz w:val="28"/>
            <w:szCs w:val="28"/>
            <w:lang w:eastAsia="ru-RU"/>
          </w:rPr>
          <w:t>4 части 1 статьи 46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"Об исполнительном производстве", а также 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банкротстве, если размер задолженности превышает размер требований к должнику, установленный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A67E25" w:rsidRDefault="00A67E25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случае, указанном в </w:t>
      </w:r>
      <w:hyperlink r:id="rId23" w:history="1">
        <w:r>
          <w:rPr>
            <w:rFonts w:ascii="Times New Roman" w:hAnsi="Times New Roman"/>
            <w:sz w:val="28"/>
            <w:szCs w:val="28"/>
            <w:lang w:eastAsia="ru-RU"/>
          </w:rPr>
          <w:t>подпункте 7 пункта 3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- 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 и 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24" w:history="1">
        <w:r>
          <w:rPr>
            <w:rFonts w:ascii="Times New Roman" w:hAnsi="Times New Roman"/>
            <w:sz w:val="28"/>
            <w:szCs w:val="28"/>
            <w:lang w:eastAsia="ru-RU"/>
          </w:rPr>
          <w:t>пунктом 3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или </w:t>
      </w:r>
      <w:hyperlink r:id="rId25" w:history="1">
        <w:r>
          <w:rPr>
            <w:rFonts w:ascii="Times New Roman" w:hAnsi="Times New Roman"/>
            <w:sz w:val="28"/>
            <w:szCs w:val="28"/>
            <w:lang w:eastAsia="ru-RU"/>
          </w:rPr>
          <w:t>4 части 1 статьи 46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"Об исполнительном производстве".</w:t>
      </w:r>
    </w:p>
    <w:p w:rsidR="00A67E25" w:rsidRDefault="00A67E25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Структурное подразделение Администрации Кашарского района, осуществляющее функции администратора доходов соответствующих платежей, выявляет наличие задолженности, которая может быть признана безнадежной к взысканию, осуществляет сбор документов, предусмотренных </w:t>
      </w:r>
      <w:hyperlink r:id="rId26" w:history="1">
        <w:r>
          <w:rPr>
            <w:rFonts w:ascii="Times New Roman" w:hAnsi="Times New Roman"/>
            <w:sz w:val="28"/>
            <w:szCs w:val="28"/>
            <w:lang w:eastAsia="ru-RU"/>
          </w:rPr>
          <w:t>пунктом 4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и направляет обращение с указанными документами в Комиссию.</w:t>
      </w:r>
    </w:p>
    <w:p w:rsidR="00A67E25" w:rsidRDefault="00A67E25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сборе документов, необходимых для принятия решения о признании задолженности безнадежной к взысканию, структурное подразделение Администрации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Индустриального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 Кашарского района, осуществляющее функции администратора доходов соответствующих платежей, вправе запрашивать необходимые документы или информацию у других структурных подразделений Администрации Кашарского района, в распоряжении которых находятся необходимые документы или информация.</w:t>
      </w:r>
    </w:p>
    <w:p w:rsidR="00A67E25" w:rsidRDefault="00A67E25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5.1. Комиссия рассматривает вопрос о признании безнадежной к взысканию задолженности и готовит проект решения о признании безнадежной к взысканию задолженности в срок не позднее 30 календарных дней со дня поступления документов, указанных в </w:t>
      </w:r>
      <w:hyperlink r:id="rId27" w:history="1">
        <w:r>
          <w:rPr>
            <w:rFonts w:ascii="Times New Roman" w:hAnsi="Times New Roman"/>
            <w:sz w:val="28"/>
            <w:szCs w:val="28"/>
            <w:lang w:eastAsia="ru-RU"/>
          </w:rPr>
          <w:t>пункте 4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в Комиссию.</w:t>
      </w:r>
    </w:p>
    <w:p w:rsidR="00A67E25" w:rsidRDefault="00A67E25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 Решение о признании безнадежной к взысканию задолженности оформляется актом по форме согласно </w:t>
      </w:r>
      <w:hyperlink r:id="rId28" w:history="1">
        <w:r>
          <w:rPr>
            <w:rFonts w:ascii="Times New Roman" w:hAnsi="Times New Roman"/>
            <w:sz w:val="28"/>
            <w:szCs w:val="28"/>
            <w:lang w:eastAsia="ru-RU"/>
          </w:rPr>
          <w:t xml:space="preserve">приложению </w:t>
        </w:r>
      </w:hyperlink>
      <w:r>
        <w:rPr>
          <w:rFonts w:ascii="Times New Roman" w:hAnsi="Times New Roman"/>
          <w:sz w:val="28"/>
          <w:szCs w:val="28"/>
          <w:lang w:eastAsia="ru-RU"/>
        </w:rPr>
        <w:t>3 к настоящему Порядку.</w:t>
      </w:r>
    </w:p>
    <w:p w:rsidR="00A67E25" w:rsidRDefault="00A67E25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 Оформленный Комиссией акт о признании безнадежной к взысканию задолженности утверждается главой Администрации Кашарского района и является основанием для списания признанной безнадежной к взысканию задолженности.</w:t>
      </w:r>
    </w:p>
    <w:p w:rsidR="00A67E25" w:rsidRDefault="00A67E25">
      <w:pPr>
        <w:rPr>
          <w:rFonts w:ascii="Times New Roman" w:hAnsi="Times New Roman"/>
          <w:sz w:val="28"/>
          <w:szCs w:val="28"/>
          <w:lang w:eastAsia="ru-RU"/>
        </w:rPr>
      </w:pPr>
    </w:p>
    <w:p w:rsidR="00A67E25" w:rsidRDefault="00A67E25">
      <w:pPr>
        <w:rPr>
          <w:rFonts w:ascii="Times New Roman" w:hAnsi="Times New Roman"/>
          <w:sz w:val="28"/>
          <w:szCs w:val="28"/>
        </w:rPr>
      </w:pPr>
    </w:p>
    <w:p w:rsidR="00A67E25" w:rsidRDefault="00A67E25">
      <w:pPr>
        <w:rPr>
          <w:rFonts w:ascii="Times New Roman" w:hAnsi="Times New Roman"/>
          <w:sz w:val="28"/>
          <w:szCs w:val="28"/>
        </w:rPr>
      </w:pPr>
    </w:p>
    <w:p w:rsidR="00A67E25" w:rsidRDefault="00A67E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  <w:sectPr w:rsidR="00A67E25">
          <w:footerReference w:type="default" r:id="rId29"/>
          <w:pgSz w:w="11906" w:h="16838"/>
          <w:pgMar w:top="1134" w:right="567" w:bottom="1134" w:left="1701" w:header="709" w:footer="0" w:gutter="0"/>
          <w:pgNumType w:start="1"/>
          <w:cols w:space="720"/>
          <w:titlePg/>
          <w:docGrid w:linePitch="360"/>
        </w:sectPr>
      </w:pPr>
    </w:p>
    <w:p w:rsidR="00A67E25" w:rsidRDefault="00A67E2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A67E25" w:rsidRDefault="00A67E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принятия решений</w:t>
      </w:r>
    </w:p>
    <w:p w:rsidR="00A67E25" w:rsidRDefault="00A67E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признании безнадежной к </w:t>
      </w:r>
    </w:p>
    <w:p w:rsidR="00A67E25" w:rsidRDefault="00A67E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взысканию задолженности по </w:t>
      </w:r>
    </w:p>
    <w:p w:rsidR="00A67E25" w:rsidRDefault="00A67E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платежам в бюджет,  по которым главным</w:t>
      </w:r>
    </w:p>
    <w:p w:rsidR="00A67E25" w:rsidRDefault="00A67E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администратором доходов бюджета </w:t>
      </w:r>
    </w:p>
    <w:p w:rsidR="00A67E25" w:rsidRDefault="00A67E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является Администрация Индустриального сельского поселения Кашарского района</w:t>
      </w:r>
    </w:p>
    <w:p w:rsidR="00A67E25" w:rsidRDefault="00A67E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67E25" w:rsidRDefault="00A67E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67E25" w:rsidRDefault="00A67E2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 из отчетности администратора доходов бюджета об учитываемых суммах задолженности по уплате платежей в бюджет </w:t>
      </w:r>
    </w:p>
    <w:p w:rsidR="00A67E25" w:rsidRDefault="00A67E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17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133"/>
        <w:gridCol w:w="1558"/>
        <w:gridCol w:w="1562"/>
        <w:gridCol w:w="851"/>
        <w:gridCol w:w="1559"/>
        <w:gridCol w:w="1701"/>
        <w:gridCol w:w="1562"/>
        <w:gridCol w:w="1276"/>
        <w:gridCol w:w="1134"/>
        <w:gridCol w:w="851"/>
        <w:gridCol w:w="993"/>
        <w:gridCol w:w="991"/>
      </w:tblGrid>
      <w:tr w:rsidR="00A67E25">
        <w:trPr>
          <w:trHeight w:val="1605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67E25" w:rsidRDefault="00A67E2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7E25" w:rsidRDefault="00A67E2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Период образования задолженности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7E25" w:rsidRDefault="00A67E2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Полное наименование организации (фамилия, имя, отчество физического лица)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67E25" w:rsidRDefault="00A67E2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ИНН, КПП, ОГРН</w:t>
            </w:r>
          </w:p>
          <w:p w:rsidR="00A67E25" w:rsidRDefault="00A67E2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A67E25" w:rsidRDefault="00A67E2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(ИНН физического лица)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7E25" w:rsidRDefault="00A67E2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Сведения о платеже, по которому возникла задолженность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7E25" w:rsidRDefault="00A67E2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Код классификации доходов бюджетов Российской Федерации, по которому учитывается задолженность по платежам в бюджет бюджетной системы Российской Федерации, его наименование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7E25" w:rsidRDefault="00A67E2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A67E25" w:rsidRDefault="00A67E2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A67E25" w:rsidRDefault="00A67E2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A67E25" w:rsidRDefault="00A67E2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Сумма задолженности по платежам в бюджеты бюджетной системы Российской Федерации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7E25" w:rsidRDefault="00A67E2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Сумма задолженности по пеням и штрафам по соответствующим платежам в бюджеты бюджетной системы Российской Федерации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67E25" w:rsidRDefault="00A67E2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 задолженности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67E25" w:rsidRDefault="00A67E2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Документы, подтверждающие случаи признания безнадежной к взысканию задолженности по платежам в бюджеты бюджетной системы Российской Федерации</w:t>
            </w:r>
          </w:p>
        </w:tc>
      </w:tr>
      <w:tr w:rsidR="00A67E25">
        <w:trPr>
          <w:trHeight w:val="126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7E25" w:rsidRDefault="00A67E2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7E25" w:rsidRDefault="00A67E2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7E25" w:rsidRDefault="00A67E2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7E25" w:rsidRDefault="00A67E2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7E25" w:rsidRDefault="00A67E2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7E25" w:rsidRDefault="00A67E2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7E25" w:rsidRDefault="00A67E25">
            <w:pPr>
              <w:ind w:firstLin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7E25" w:rsidRDefault="00A67E2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A67E25" w:rsidRDefault="00A67E2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E25" w:rsidRDefault="00A67E2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документа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E25" w:rsidRDefault="00A67E2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Дата документа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E25" w:rsidRDefault="00A67E2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документа</w:t>
            </w:r>
          </w:p>
        </w:tc>
      </w:tr>
      <w:tr w:rsidR="00A67E25">
        <w:trPr>
          <w:trHeight w:val="313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7E25" w:rsidRDefault="00A67E2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7E25" w:rsidRDefault="00A67E2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7E25" w:rsidRDefault="00A67E2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7E25" w:rsidRDefault="00A67E2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7E25" w:rsidRDefault="00A67E2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7E25" w:rsidRDefault="00A67E2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7E25" w:rsidRDefault="00A67E2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7E25" w:rsidRDefault="00A67E2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7E25" w:rsidRDefault="00A67E2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7E25" w:rsidRDefault="00A67E2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7E25" w:rsidRDefault="00A67E2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7E25" w:rsidRDefault="00A67E2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A67E25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7E25" w:rsidRDefault="00A67E2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7E25" w:rsidRDefault="00A67E2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7E25" w:rsidRDefault="00A67E2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7E25" w:rsidRDefault="00A67E2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7E25" w:rsidRDefault="00A67E25">
            <w:pPr>
              <w:ind w:firstLine="0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7E25" w:rsidRDefault="00A67E2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7E25" w:rsidRDefault="00A67E2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7E25" w:rsidRDefault="00A67E2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7E25" w:rsidRDefault="00A67E2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7E25" w:rsidRDefault="00A67E2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7E25" w:rsidRDefault="00A67E2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7E25" w:rsidRDefault="00A67E2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A67E25" w:rsidRDefault="00A67E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7E25" w:rsidRDefault="00A67E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структурного подразделения</w:t>
      </w:r>
    </w:p>
    <w:p w:rsidR="00A67E25" w:rsidRDefault="00A67E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администратора доходов бюджета,  </w:t>
      </w:r>
    </w:p>
    <w:p w:rsidR="00A67E25" w:rsidRDefault="00A67E25">
      <w:pPr>
        <w:pStyle w:val="ConsPlusNonformat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осуществляющего функции администратора </w:t>
      </w:r>
    </w:p>
    <w:p w:rsidR="00A67E25" w:rsidRDefault="00A67E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доходов соответствующих платежей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                Ф.И.О.</w:t>
      </w:r>
    </w:p>
    <w:p w:rsidR="00A67E25" w:rsidRDefault="00A67E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(подпись)</w:t>
      </w:r>
    </w:p>
    <w:p w:rsidR="00A67E25" w:rsidRDefault="00A67E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               </w:t>
      </w:r>
    </w:p>
    <w:p w:rsidR="00A67E25" w:rsidRDefault="00A67E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  <w:sectPr w:rsidR="00A67E25">
          <w:pgSz w:w="16838" w:h="11906" w:orient="landscape"/>
          <w:pgMar w:top="567" w:right="1134" w:bottom="142" w:left="1134" w:header="709" w:footer="709" w:gutter="0"/>
          <w:pgNumType w:start="1"/>
          <w:cols w:space="720"/>
          <w:titlePg/>
          <w:docGrid w:linePitch="360"/>
        </w:sectPr>
      </w:pPr>
    </w:p>
    <w:p w:rsidR="00A67E25" w:rsidRDefault="00A67E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A67E25" w:rsidRDefault="00A67E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принятия решений</w:t>
      </w:r>
    </w:p>
    <w:p w:rsidR="00A67E25" w:rsidRDefault="00A67E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признании безнадежной к </w:t>
      </w:r>
    </w:p>
    <w:p w:rsidR="00A67E25" w:rsidRDefault="00A67E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взысканию задолженности по </w:t>
      </w:r>
    </w:p>
    <w:p w:rsidR="00A67E25" w:rsidRDefault="00A67E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платежам в бюджет,  по которым главным</w:t>
      </w:r>
    </w:p>
    <w:p w:rsidR="00A67E25" w:rsidRDefault="00A67E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администратором доходов бюджета </w:t>
      </w:r>
    </w:p>
    <w:p w:rsidR="00A67E25" w:rsidRDefault="00A67E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является Администрация Индустриального сельского поселения Кашарского района</w:t>
      </w:r>
    </w:p>
    <w:p w:rsidR="00A67E25" w:rsidRDefault="00A67E25">
      <w:pPr>
        <w:pStyle w:val="ConsPlusNormal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67E25" w:rsidRDefault="00A67E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администратора доходов бюджета о принятых мерах по обеспечению взыскания задолженности по  платежам  в бюджет</w:t>
      </w:r>
    </w:p>
    <w:p w:rsidR="00A67E25" w:rsidRDefault="00A67E25">
      <w:pPr>
        <w:pStyle w:val="ConsPlusNormal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2400"/>
        <w:gridCol w:w="1762"/>
        <w:gridCol w:w="1276"/>
        <w:gridCol w:w="3543"/>
      </w:tblGrid>
      <w:tr w:rsidR="00A67E25">
        <w:tc>
          <w:tcPr>
            <w:tcW w:w="720" w:type="dxa"/>
          </w:tcPr>
          <w:p w:rsidR="00A67E25" w:rsidRDefault="00A67E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67E25" w:rsidRDefault="00A67E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00" w:type="dxa"/>
          </w:tcPr>
          <w:p w:rsidR="00A67E25" w:rsidRDefault="00A67E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платеже, по которому возникла задолженность</w:t>
            </w:r>
          </w:p>
        </w:tc>
        <w:tc>
          <w:tcPr>
            <w:tcW w:w="1762" w:type="dxa"/>
          </w:tcPr>
          <w:p w:rsidR="00A67E25" w:rsidRDefault="00A67E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67E25" w:rsidRDefault="00A67E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должника</w:t>
            </w:r>
          </w:p>
        </w:tc>
        <w:tc>
          <w:tcPr>
            <w:tcW w:w="1276" w:type="dxa"/>
          </w:tcPr>
          <w:p w:rsidR="00A67E25" w:rsidRDefault="00A67E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задолжен</w:t>
            </w:r>
          </w:p>
          <w:p w:rsidR="00A67E25" w:rsidRDefault="00A67E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3543" w:type="dxa"/>
          </w:tcPr>
          <w:p w:rsidR="00A67E25" w:rsidRDefault="00A67E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принятых мерах по обеспечению взыскания задолженности по  платежам в бюджет </w:t>
            </w:r>
          </w:p>
        </w:tc>
      </w:tr>
      <w:tr w:rsidR="00A67E25">
        <w:tc>
          <w:tcPr>
            <w:tcW w:w="720" w:type="dxa"/>
          </w:tcPr>
          <w:p w:rsidR="00A67E25" w:rsidRDefault="00A67E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:rsidR="00A67E25" w:rsidRDefault="00A67E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</w:tcPr>
          <w:p w:rsidR="00A67E25" w:rsidRDefault="00A67E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67E25" w:rsidRDefault="00A67E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A67E25" w:rsidRDefault="00A67E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67E25">
        <w:tc>
          <w:tcPr>
            <w:tcW w:w="720" w:type="dxa"/>
          </w:tcPr>
          <w:p w:rsidR="00A67E25" w:rsidRDefault="00A67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A67E25" w:rsidRDefault="00A67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</w:tcPr>
          <w:p w:rsidR="00A67E25" w:rsidRDefault="00A67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67E25" w:rsidRDefault="00A67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A67E25" w:rsidRDefault="00A67E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7E25" w:rsidRDefault="00A67E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7E25" w:rsidRDefault="00A67E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7E25" w:rsidRDefault="00A67E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7E25" w:rsidRDefault="00A67E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структурного подразделения</w:t>
      </w:r>
    </w:p>
    <w:p w:rsidR="00A67E25" w:rsidRDefault="00A67E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администратора доходов бюджета,  </w:t>
      </w:r>
    </w:p>
    <w:p w:rsidR="00A67E25" w:rsidRDefault="00A67E25">
      <w:pPr>
        <w:pStyle w:val="ConsPlusNonformat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осуществляющего функции администратора </w:t>
      </w:r>
    </w:p>
    <w:p w:rsidR="00A67E25" w:rsidRDefault="00A67E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доходов соответствующих платежей                </w:t>
      </w:r>
      <w:r>
        <w:rPr>
          <w:rFonts w:ascii="Times New Roman" w:hAnsi="Times New Roman" w:cs="Times New Roman"/>
          <w:sz w:val="28"/>
          <w:szCs w:val="28"/>
        </w:rPr>
        <w:t>_______________________ Ф.И.О.</w:t>
      </w:r>
    </w:p>
    <w:p w:rsidR="00A67E25" w:rsidRDefault="00A67E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  <w:sectPr w:rsidR="00A67E25">
          <w:pgSz w:w="11906" w:h="16838"/>
          <w:pgMar w:top="1134" w:right="851" w:bottom="1134" w:left="1134" w:header="709" w:footer="709" w:gutter="0"/>
          <w:pgNumType w:start="1"/>
          <w:cols w:space="720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(подпись)</w:t>
      </w:r>
    </w:p>
    <w:p w:rsidR="00A67E25" w:rsidRDefault="00A67E25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7E25" w:rsidRDefault="00A67E25">
      <w:pPr>
        <w:pStyle w:val="ConsPlusNormal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3 </w:t>
      </w:r>
    </w:p>
    <w:p w:rsidR="00A67E25" w:rsidRDefault="00A67E25">
      <w:pPr>
        <w:pStyle w:val="ConsPlusNormal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принятия решений</w:t>
      </w:r>
    </w:p>
    <w:p w:rsidR="00A67E25" w:rsidRDefault="00A67E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признании безнадежной к </w:t>
      </w:r>
    </w:p>
    <w:p w:rsidR="00A67E25" w:rsidRDefault="00A67E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взысканию задолженности по </w:t>
      </w:r>
    </w:p>
    <w:p w:rsidR="00A67E25" w:rsidRDefault="00A67E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платежам в бюджет,  по которым главным</w:t>
      </w:r>
    </w:p>
    <w:p w:rsidR="00A67E25" w:rsidRDefault="00A67E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администратором доходов бюджета </w:t>
      </w:r>
    </w:p>
    <w:p w:rsidR="00A67E25" w:rsidRDefault="00A67E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является Администрация Индустриального сельского поселения Кашарского района</w:t>
      </w:r>
    </w:p>
    <w:p w:rsidR="00A67E25" w:rsidRDefault="00A67E25">
      <w:pPr>
        <w:pStyle w:val="ConsPlusNormal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67E25" w:rsidRDefault="00A67E25">
      <w:pPr>
        <w:pStyle w:val="ConsPlusNormal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A67E25" w:rsidRDefault="00A67E25">
      <w:pPr>
        <w:pStyle w:val="ConsPlusNormal"/>
        <w:wordWrap w:val="0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Индустриального сельского поселения</w:t>
      </w:r>
    </w:p>
    <w:p w:rsidR="00A67E25" w:rsidRDefault="00A67E25">
      <w:pPr>
        <w:pStyle w:val="ConsPlusNormal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</w:t>
      </w:r>
    </w:p>
    <w:p w:rsidR="00A67E25" w:rsidRDefault="00A67E25">
      <w:pPr>
        <w:pStyle w:val="ConsPlusNormal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A67E25" w:rsidRDefault="00A67E25">
      <w:pPr>
        <w:pStyle w:val="ConsPlusNormal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</w:t>
      </w:r>
    </w:p>
    <w:p w:rsidR="00A67E25" w:rsidRDefault="00A67E2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безнадежной к взысканию задолженности по платежам в бюджет Индустриального сельского поселения Кашарского района </w:t>
      </w:r>
    </w:p>
    <w:p w:rsidR="00A67E25" w:rsidRDefault="00A67E25">
      <w:pPr>
        <w:pStyle w:val="ConsPlusNormal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 № _____</w:t>
      </w:r>
    </w:p>
    <w:p w:rsidR="00A67E25" w:rsidRDefault="00A67E25">
      <w:pPr>
        <w:pStyle w:val="ConsPlusNormal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67E25" w:rsidRDefault="00A67E2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67E25" w:rsidRDefault="00A67E2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пп. __ п. 3 Порядка принятия решений о признании безнадежной к взысканию задолженности по платежам в бюджет, по которым главным администратором доходов бюджета является Администрация Индустриального сельского поселения Кашарского района, </w:t>
      </w:r>
      <w:r>
        <w:rPr>
          <w:rFonts w:ascii="Times New Roman" w:hAnsi="Times New Roman" w:cs="Times New Roman"/>
          <w:bCs/>
          <w:sz w:val="28"/>
          <w:szCs w:val="28"/>
        </w:rPr>
        <w:t>утвержденного п</w:t>
      </w:r>
      <w:r>
        <w:rPr>
          <w:rFonts w:ascii="Times New Roman" w:hAnsi="Times New Roman" w:cs="Times New Roman"/>
          <w:sz w:val="28"/>
          <w:szCs w:val="28"/>
        </w:rPr>
        <w:t>остановлением Администрации Кашарского района от ________ № _______:</w:t>
      </w:r>
    </w:p>
    <w:p w:rsidR="00A67E25" w:rsidRDefault="00A67E2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Признать задолженность в бюджет Кашарского района безнадежной к взысканию:</w:t>
      </w:r>
    </w:p>
    <w:p w:rsidR="00A67E25" w:rsidRDefault="00A67E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 организации (фамилия, имя, отчество физического лица);</w:t>
      </w:r>
    </w:p>
    <w:p w:rsidR="00A67E25" w:rsidRDefault="00A67E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лица);</w:t>
      </w:r>
    </w:p>
    <w:p w:rsidR="00A67E25" w:rsidRDefault="00A67E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платеже, по которому возникла задолженность;</w:t>
      </w:r>
    </w:p>
    <w:p w:rsidR="00A67E25" w:rsidRDefault="00A67E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классификации доходов бюджетов Российской Федерации, по которому учитывается задолженность по платежам в бюджет бюджетной системы Российской Федерации, его наименование;</w:t>
      </w:r>
    </w:p>
    <w:p w:rsidR="00A67E25" w:rsidRDefault="00A67E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задолженности по платежам в бюджеты бюджетной системы Российской Федерации;</w:t>
      </w:r>
    </w:p>
    <w:p w:rsidR="00A67E25" w:rsidRDefault="00A67E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задолженности по пеням и штрафам по соответствующим платежам в бюджеты бюджетной системы Российской Федерации;</w:t>
      </w:r>
    </w:p>
    <w:p w:rsidR="00A67E25" w:rsidRDefault="00A67E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принятия решения о признании безнадежной к взысканию задолженности по платежам в бюджеты бюджетной системы Российской Федерации.</w:t>
      </w:r>
    </w:p>
    <w:p w:rsidR="00A67E25" w:rsidRDefault="00A67E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7E25" w:rsidRDefault="00A67E2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членов комиссии</w:t>
      </w:r>
    </w:p>
    <w:p w:rsidR="00A67E25" w:rsidRDefault="00A67E2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7E25" w:rsidRDefault="00A67E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67E25">
      <w:pgSz w:w="11907" w:h="16840"/>
      <w:pgMar w:top="426" w:right="851" w:bottom="709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7E25" w:rsidRDefault="00A67E25">
      <w:r>
        <w:separator/>
      </w:r>
    </w:p>
  </w:endnote>
  <w:endnote w:type="continuationSeparator" w:id="0">
    <w:p w:rsidR="00A67E25" w:rsidRDefault="00A6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7E25" w:rsidRDefault="00A67E25">
    <w:pPr>
      <w:pStyle w:val="aa"/>
      <w:jc w:val="right"/>
    </w:pPr>
  </w:p>
  <w:p w:rsidR="00A67E25" w:rsidRDefault="00A67E2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7E25" w:rsidRDefault="00A67E25">
      <w:r>
        <w:separator/>
      </w:r>
    </w:p>
  </w:footnote>
  <w:footnote w:type="continuationSeparator" w:id="0">
    <w:p w:rsidR="00A67E25" w:rsidRDefault="00A67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71EEA"/>
    <w:multiLevelType w:val="multilevel"/>
    <w:tmpl w:val="18471EEA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4EB"/>
    <w:rsid w:val="00013CFD"/>
    <w:rsid w:val="00015D2A"/>
    <w:rsid w:val="00036143"/>
    <w:rsid w:val="00081850"/>
    <w:rsid w:val="00083549"/>
    <w:rsid w:val="00085D64"/>
    <w:rsid w:val="000874A4"/>
    <w:rsid w:val="00090548"/>
    <w:rsid w:val="000A18E2"/>
    <w:rsid w:val="000B7A91"/>
    <w:rsid w:val="000D5FB8"/>
    <w:rsid w:val="000E1ECF"/>
    <w:rsid w:val="000F6621"/>
    <w:rsid w:val="00110C50"/>
    <w:rsid w:val="00120F84"/>
    <w:rsid w:val="00121488"/>
    <w:rsid w:val="00123170"/>
    <w:rsid w:val="0015529E"/>
    <w:rsid w:val="001564C7"/>
    <w:rsid w:val="00157453"/>
    <w:rsid w:val="00160526"/>
    <w:rsid w:val="00162B6A"/>
    <w:rsid w:val="00177C12"/>
    <w:rsid w:val="00186718"/>
    <w:rsid w:val="0019294C"/>
    <w:rsid w:val="0019668C"/>
    <w:rsid w:val="00202C6C"/>
    <w:rsid w:val="0022658E"/>
    <w:rsid w:val="002404B0"/>
    <w:rsid w:val="0024322B"/>
    <w:rsid w:val="002652CF"/>
    <w:rsid w:val="00266BF6"/>
    <w:rsid w:val="00271B32"/>
    <w:rsid w:val="0028210D"/>
    <w:rsid w:val="00297C8C"/>
    <w:rsid w:val="002A1D52"/>
    <w:rsid w:val="002B2186"/>
    <w:rsid w:val="002C15BE"/>
    <w:rsid w:val="002D27D7"/>
    <w:rsid w:val="002E0D6B"/>
    <w:rsid w:val="002E431B"/>
    <w:rsid w:val="002E7185"/>
    <w:rsid w:val="00303650"/>
    <w:rsid w:val="00304C5F"/>
    <w:rsid w:val="00304F09"/>
    <w:rsid w:val="003056A0"/>
    <w:rsid w:val="0030770E"/>
    <w:rsid w:val="0032617B"/>
    <w:rsid w:val="00344EEE"/>
    <w:rsid w:val="00347428"/>
    <w:rsid w:val="00352167"/>
    <w:rsid w:val="0035254A"/>
    <w:rsid w:val="003563F3"/>
    <w:rsid w:val="0035773E"/>
    <w:rsid w:val="00362F00"/>
    <w:rsid w:val="00363953"/>
    <w:rsid w:val="00363AE7"/>
    <w:rsid w:val="00372D59"/>
    <w:rsid w:val="0038727C"/>
    <w:rsid w:val="00391354"/>
    <w:rsid w:val="00395AD2"/>
    <w:rsid w:val="003B27C2"/>
    <w:rsid w:val="003D40DF"/>
    <w:rsid w:val="003D4444"/>
    <w:rsid w:val="003D5E59"/>
    <w:rsid w:val="003F5C37"/>
    <w:rsid w:val="003F6C83"/>
    <w:rsid w:val="0040554B"/>
    <w:rsid w:val="00415EE5"/>
    <w:rsid w:val="00416A5E"/>
    <w:rsid w:val="00420D1B"/>
    <w:rsid w:val="00421402"/>
    <w:rsid w:val="004477AE"/>
    <w:rsid w:val="00455F7F"/>
    <w:rsid w:val="00463560"/>
    <w:rsid w:val="004648DE"/>
    <w:rsid w:val="00466CEC"/>
    <w:rsid w:val="00470D7F"/>
    <w:rsid w:val="00474482"/>
    <w:rsid w:val="00480AF5"/>
    <w:rsid w:val="00485215"/>
    <w:rsid w:val="004A57CA"/>
    <w:rsid w:val="004A782D"/>
    <w:rsid w:val="004B2F9C"/>
    <w:rsid w:val="004C355C"/>
    <w:rsid w:val="004F6641"/>
    <w:rsid w:val="005122B0"/>
    <w:rsid w:val="005156B6"/>
    <w:rsid w:val="0052703D"/>
    <w:rsid w:val="005428DF"/>
    <w:rsid w:val="00543D57"/>
    <w:rsid w:val="005460A1"/>
    <w:rsid w:val="00551858"/>
    <w:rsid w:val="00554E1D"/>
    <w:rsid w:val="005613BB"/>
    <w:rsid w:val="0056174A"/>
    <w:rsid w:val="0057603D"/>
    <w:rsid w:val="00580A9D"/>
    <w:rsid w:val="00581E2B"/>
    <w:rsid w:val="00583D24"/>
    <w:rsid w:val="00585272"/>
    <w:rsid w:val="00586002"/>
    <w:rsid w:val="005B0C21"/>
    <w:rsid w:val="005B4AA2"/>
    <w:rsid w:val="005B5328"/>
    <w:rsid w:val="005C142B"/>
    <w:rsid w:val="005C466D"/>
    <w:rsid w:val="005C523C"/>
    <w:rsid w:val="005D22AD"/>
    <w:rsid w:val="005D5CB9"/>
    <w:rsid w:val="005E5700"/>
    <w:rsid w:val="005F520F"/>
    <w:rsid w:val="006123E5"/>
    <w:rsid w:val="00614FA6"/>
    <w:rsid w:val="00617D56"/>
    <w:rsid w:val="00656184"/>
    <w:rsid w:val="006640C6"/>
    <w:rsid w:val="00691D18"/>
    <w:rsid w:val="006A159B"/>
    <w:rsid w:val="006A3547"/>
    <w:rsid w:val="006A4D25"/>
    <w:rsid w:val="006B12E3"/>
    <w:rsid w:val="006B38EE"/>
    <w:rsid w:val="006B443A"/>
    <w:rsid w:val="006C08A4"/>
    <w:rsid w:val="006D15EA"/>
    <w:rsid w:val="006D21D3"/>
    <w:rsid w:val="006D640A"/>
    <w:rsid w:val="006E08EA"/>
    <w:rsid w:val="006E1886"/>
    <w:rsid w:val="006E6AED"/>
    <w:rsid w:val="006E71FB"/>
    <w:rsid w:val="006F5A58"/>
    <w:rsid w:val="006F62A1"/>
    <w:rsid w:val="007252E3"/>
    <w:rsid w:val="007268F8"/>
    <w:rsid w:val="007302DD"/>
    <w:rsid w:val="00741F54"/>
    <w:rsid w:val="00743593"/>
    <w:rsid w:val="00750DA3"/>
    <w:rsid w:val="007524D8"/>
    <w:rsid w:val="007577BD"/>
    <w:rsid w:val="00763F15"/>
    <w:rsid w:val="00764123"/>
    <w:rsid w:val="00770056"/>
    <w:rsid w:val="007773A6"/>
    <w:rsid w:val="00780EB8"/>
    <w:rsid w:val="00783E4F"/>
    <w:rsid w:val="007871DC"/>
    <w:rsid w:val="00796309"/>
    <w:rsid w:val="007A54AE"/>
    <w:rsid w:val="007B5701"/>
    <w:rsid w:val="0080784C"/>
    <w:rsid w:val="00813F49"/>
    <w:rsid w:val="008143D0"/>
    <w:rsid w:val="0081468C"/>
    <w:rsid w:val="00817EC0"/>
    <w:rsid w:val="008557AF"/>
    <w:rsid w:val="00857C65"/>
    <w:rsid w:val="0087291E"/>
    <w:rsid w:val="0087561B"/>
    <w:rsid w:val="008775BA"/>
    <w:rsid w:val="00890FA6"/>
    <w:rsid w:val="0089121F"/>
    <w:rsid w:val="008A54DF"/>
    <w:rsid w:val="008B1382"/>
    <w:rsid w:val="008D0353"/>
    <w:rsid w:val="008F373B"/>
    <w:rsid w:val="008F3C74"/>
    <w:rsid w:val="00904436"/>
    <w:rsid w:val="00932634"/>
    <w:rsid w:val="00940B53"/>
    <w:rsid w:val="00945771"/>
    <w:rsid w:val="0095790F"/>
    <w:rsid w:val="00960627"/>
    <w:rsid w:val="0096236E"/>
    <w:rsid w:val="00974DBA"/>
    <w:rsid w:val="009771A1"/>
    <w:rsid w:val="00981B20"/>
    <w:rsid w:val="009844EB"/>
    <w:rsid w:val="009A7B19"/>
    <w:rsid w:val="009B1AC0"/>
    <w:rsid w:val="009B4643"/>
    <w:rsid w:val="009B4AD0"/>
    <w:rsid w:val="009C1B69"/>
    <w:rsid w:val="009C531A"/>
    <w:rsid w:val="009C67FF"/>
    <w:rsid w:val="009D4115"/>
    <w:rsid w:val="009D58B7"/>
    <w:rsid w:val="009E234F"/>
    <w:rsid w:val="00A011AE"/>
    <w:rsid w:val="00A14EAE"/>
    <w:rsid w:val="00A21A6E"/>
    <w:rsid w:val="00A2251E"/>
    <w:rsid w:val="00A339EA"/>
    <w:rsid w:val="00A34EAD"/>
    <w:rsid w:val="00A362DA"/>
    <w:rsid w:val="00A42E7D"/>
    <w:rsid w:val="00A50B97"/>
    <w:rsid w:val="00A53BDA"/>
    <w:rsid w:val="00A67E25"/>
    <w:rsid w:val="00A76897"/>
    <w:rsid w:val="00A86D3D"/>
    <w:rsid w:val="00A9015E"/>
    <w:rsid w:val="00A92DA8"/>
    <w:rsid w:val="00AA653C"/>
    <w:rsid w:val="00AC05A1"/>
    <w:rsid w:val="00AC1773"/>
    <w:rsid w:val="00AC315A"/>
    <w:rsid w:val="00AD3AA0"/>
    <w:rsid w:val="00AD4166"/>
    <w:rsid w:val="00AF1FA5"/>
    <w:rsid w:val="00B020D2"/>
    <w:rsid w:val="00B12422"/>
    <w:rsid w:val="00B136CF"/>
    <w:rsid w:val="00B157A6"/>
    <w:rsid w:val="00B3710F"/>
    <w:rsid w:val="00B4298E"/>
    <w:rsid w:val="00B442D3"/>
    <w:rsid w:val="00B44B41"/>
    <w:rsid w:val="00B45A52"/>
    <w:rsid w:val="00B52BB9"/>
    <w:rsid w:val="00B60239"/>
    <w:rsid w:val="00B60686"/>
    <w:rsid w:val="00B61B75"/>
    <w:rsid w:val="00B67EE9"/>
    <w:rsid w:val="00B827F7"/>
    <w:rsid w:val="00B93411"/>
    <w:rsid w:val="00BA6CA4"/>
    <w:rsid w:val="00BC5DA3"/>
    <w:rsid w:val="00BD5939"/>
    <w:rsid w:val="00BE09FC"/>
    <w:rsid w:val="00C02A7E"/>
    <w:rsid w:val="00C1230E"/>
    <w:rsid w:val="00C32B71"/>
    <w:rsid w:val="00C46F51"/>
    <w:rsid w:val="00C540D5"/>
    <w:rsid w:val="00C61555"/>
    <w:rsid w:val="00C6448A"/>
    <w:rsid w:val="00C94F7A"/>
    <w:rsid w:val="00CA38C1"/>
    <w:rsid w:val="00CC756A"/>
    <w:rsid w:val="00CD1B49"/>
    <w:rsid w:val="00D01C0B"/>
    <w:rsid w:val="00D02C78"/>
    <w:rsid w:val="00D1135E"/>
    <w:rsid w:val="00D202A3"/>
    <w:rsid w:val="00D31DC7"/>
    <w:rsid w:val="00D405BD"/>
    <w:rsid w:val="00D46AB8"/>
    <w:rsid w:val="00D51500"/>
    <w:rsid w:val="00D57AA7"/>
    <w:rsid w:val="00D65FDE"/>
    <w:rsid w:val="00D7505F"/>
    <w:rsid w:val="00D81870"/>
    <w:rsid w:val="00DB0AC3"/>
    <w:rsid w:val="00DB7A14"/>
    <w:rsid w:val="00DC084C"/>
    <w:rsid w:val="00DC2CAE"/>
    <w:rsid w:val="00DD0497"/>
    <w:rsid w:val="00DE3BB6"/>
    <w:rsid w:val="00DE3E59"/>
    <w:rsid w:val="00DF5672"/>
    <w:rsid w:val="00E00ED6"/>
    <w:rsid w:val="00E150BB"/>
    <w:rsid w:val="00E1614E"/>
    <w:rsid w:val="00E26585"/>
    <w:rsid w:val="00E34096"/>
    <w:rsid w:val="00E4276E"/>
    <w:rsid w:val="00E55FBF"/>
    <w:rsid w:val="00E56CF1"/>
    <w:rsid w:val="00E604DA"/>
    <w:rsid w:val="00E67736"/>
    <w:rsid w:val="00E72921"/>
    <w:rsid w:val="00ED2584"/>
    <w:rsid w:val="00ED5238"/>
    <w:rsid w:val="00EE056F"/>
    <w:rsid w:val="00EF5459"/>
    <w:rsid w:val="00EF7331"/>
    <w:rsid w:val="00F010C4"/>
    <w:rsid w:val="00F05C21"/>
    <w:rsid w:val="00F05DC0"/>
    <w:rsid w:val="00F102EA"/>
    <w:rsid w:val="00F14F74"/>
    <w:rsid w:val="00F36293"/>
    <w:rsid w:val="00F42940"/>
    <w:rsid w:val="00F51E51"/>
    <w:rsid w:val="00F70A5D"/>
    <w:rsid w:val="00F71BEE"/>
    <w:rsid w:val="00F73438"/>
    <w:rsid w:val="00F75426"/>
    <w:rsid w:val="00FA092D"/>
    <w:rsid w:val="00FA2860"/>
    <w:rsid w:val="00FA6F9E"/>
    <w:rsid w:val="00FD3AA7"/>
    <w:rsid w:val="00FE298A"/>
    <w:rsid w:val="00FE346B"/>
    <w:rsid w:val="00FE4400"/>
    <w:rsid w:val="00FF6477"/>
    <w:rsid w:val="00FF6919"/>
    <w:rsid w:val="4030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CCDDFAB2-9A9D-435D-B216-2DEF7053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tabs>
        <w:tab w:val="left" w:pos="0"/>
      </w:tabs>
      <w:outlineLvl w:val="0"/>
    </w:pPr>
    <w:rPr>
      <w:rFonts w:ascii="Times New Roman" w:eastAsia="Times New Roman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/>
      <w:sz w:val="28"/>
      <w:lang w:eastAsia="zh-CN"/>
    </w:rPr>
  </w:style>
  <w:style w:type="character" w:styleId="a3">
    <w:name w:val="Hyperlink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qFormat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pPr>
      <w:overflowPunct w:val="0"/>
      <w:autoSpaceDE w:val="0"/>
      <w:autoSpaceDN w:val="0"/>
      <w:adjustRightInd w:val="0"/>
      <w:spacing w:line="360" w:lineRule="auto"/>
      <w:ind w:firstLine="851"/>
      <w:textAlignment w:val="baseline"/>
    </w:pPr>
    <w:rPr>
      <w:rFonts w:ascii="Times New Roman" w:eastAsia="Times New Roman" w:hAnsi="Times New Roman"/>
      <w:sz w:val="28"/>
      <w:szCs w:val="20"/>
      <w:lang w:val="x-none" w:eastAsia="ru-RU"/>
    </w:rPr>
  </w:style>
  <w:style w:type="character" w:customStyle="1" w:styleId="30">
    <w:name w:val="Основной текст с отступом 3 Знак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ind w:firstLine="0"/>
      <w:jc w:val="center"/>
      <w:textAlignment w:val="baseline"/>
    </w:pPr>
    <w:rPr>
      <w:rFonts w:ascii="Times New Roman" w:eastAsia="Times New Roman" w:hAnsi="Times New Roman"/>
      <w:b/>
      <w:spacing w:val="20"/>
      <w:sz w:val="32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</w:style>
  <w:style w:type="paragraph" w:styleId="a9">
    <w:name w:val="Название"/>
    <w:basedOn w:val="a"/>
    <w:qFormat/>
    <w:pPr>
      <w:jc w:val="center"/>
    </w:pPr>
    <w:rPr>
      <w:b/>
      <w:bCs/>
      <w:sz w:val="28"/>
      <w:szCs w:val="28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</w:style>
  <w:style w:type="table" w:styleId="ac">
    <w:name w:val="Table Grid"/>
    <w:basedOn w:val="a1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formattext"/>
    <w:basedOn w:val="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paragraph" w:customStyle="1" w:styleId="BodyText2">
    <w:name w:val="Body Text 2"/>
    <w:basedOn w:val="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589FF130EAE672DBC3F28660787B47477A7B334E8E35DBAB4A1EE3C13A93C58E704A66070127D657714780DCHCv6H" TargetMode="External"/><Relationship Id="rId13" Type="http://schemas.openxmlformats.org/officeDocument/2006/relationships/hyperlink" Target="consultantplus://offline/ref=C1009F05A89CDEA71C6765B1C8FA8148EAB3D663E0650C48CFD1C8F52B821814256E56C480F245666D14B97E53FE6530DF752F3B60105A77FAE2513BZ3y5H" TargetMode="External"/><Relationship Id="rId18" Type="http://schemas.openxmlformats.org/officeDocument/2006/relationships/hyperlink" Target="consultantplus://offline/ref=C1009F05A89CDEA71C6765B1C8FA8148EAB3D663E0650C48CFD1C8F52B821814256E56C480F245666D14BB795AFE6530DF752F3B60105A77FAE2513BZ3y5H" TargetMode="External"/><Relationship Id="rId26" Type="http://schemas.openxmlformats.org/officeDocument/2006/relationships/hyperlink" Target="consultantplus://offline/ref=C1009F05A89CDEA71C6765B1C8FA8148EAB3D663E0650C48CFD1C8F52B821814256E56C480F245666D14B97852FE6530DF752F3B60105A77FAE2513BZ3y5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1009F05A89CDEA71C6765A7CB96DE4DE8BD8B6AE967031E9486CEA274D21E41652E5091C3B64B63651FED2B16A03C619A3E233A7F0C5B74ZEy7H" TargetMode="External"/><Relationship Id="rId7" Type="http://schemas.openxmlformats.org/officeDocument/2006/relationships/hyperlink" Target="consultantplus://offline/ref=7F589FF130EAE672DBC3F28660787B47477A7B334E8E35DBAB4A1EE3C13A93C58E704A66070127D657714780DCHCv6H" TargetMode="External"/><Relationship Id="rId12" Type="http://schemas.openxmlformats.org/officeDocument/2006/relationships/hyperlink" Target="consultantplus://offline/ref=7F589FF130EAE672DBC3F28660787B47477E7833408635DBAB4A1EE3C13A93C59C70126A07003AD35F6411D19A90D02E4057BB5C039B97F1HCv2H" TargetMode="External"/><Relationship Id="rId17" Type="http://schemas.openxmlformats.org/officeDocument/2006/relationships/hyperlink" Target="consultantplus://offline/ref=C1009F05A89CDEA71C6765B1C8FA8148EAB3D663E0650C48CFD1C8F52B821814256E56C480F245666D14BB7955FE6530DF752F3B60105A77FAE2513BZ3y5H" TargetMode="External"/><Relationship Id="rId25" Type="http://schemas.openxmlformats.org/officeDocument/2006/relationships/hyperlink" Target="consultantplus://offline/ref=C1009F05A89CDEA71C6765A7CB96DE4DE8BD8B6AE967031E9486CEA274D21E41652E5091C3B64B63641FED2B16A03C619A3E233A7F0C5B74ZEy7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1009F05A89CDEA71C6765B1C8FA8148EAB3D663E0650C48CFD1C8F52B821814256E56C480F245666D14BB7954FE6530DF752F3B60105A77FAE2513BZ3y5H" TargetMode="External"/><Relationship Id="rId20" Type="http://schemas.openxmlformats.org/officeDocument/2006/relationships/hyperlink" Target="consultantplus://offline/ref=C1009F05A89CDEA71C6765B1C8FA8148EAB3D663E0650C48CFD1C8F52B821814256E56C480F245666D14BB7E52FE6530DF752F3B60105A77FAE2513BZ3y5H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F589FF130EAE672DBC3F28660787B47477E7833408635DBAB4A1EE3C13A93C59C70126A07003AD35E6411D19A90D02E4057BB5C039B97F1HCv2H" TargetMode="External"/><Relationship Id="rId24" Type="http://schemas.openxmlformats.org/officeDocument/2006/relationships/hyperlink" Target="consultantplus://offline/ref=C1009F05A89CDEA71C6765A7CB96DE4DE8BD8B6AE967031E9486CEA274D21E41652E5091C3B64B63651FED2B16A03C619A3E233A7F0C5B74ZEy7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1009F05A89CDEA71C6765B1C8FA8148EAB3D663E0650C48CFD1C8F52B821814256E56C480F245666D14BB7957FE6530DF752F3B60105A77FAE2513BZ3y5H" TargetMode="External"/><Relationship Id="rId23" Type="http://schemas.openxmlformats.org/officeDocument/2006/relationships/hyperlink" Target="consultantplus://offline/ref=C1009F05A89CDEA71C6765B1C8FA8148EAB3D663E0650C48CFD1C8F52B821814256E56C480F245666D14BB7E51FE6530DF752F3B60105A77FAE2513BZ3y5H" TargetMode="External"/><Relationship Id="rId28" Type="http://schemas.openxmlformats.org/officeDocument/2006/relationships/hyperlink" Target="consultantplus://offline/ref=C1009F05A89CDEA71C6765B1C8FA8148EAB3D663E0650C48CFD1C8F52B821814256E56C480F245666D14B87C54FE6530DF752F3B60105A77FAE2513BZ3y5H" TargetMode="External"/><Relationship Id="rId10" Type="http://schemas.openxmlformats.org/officeDocument/2006/relationships/hyperlink" Target="consultantplus://offline/ref=7F589FF130EAE672DBC3F28660787B47477E7833408635DBAB4A1EE3C13A93C59C70126A07003AD35F6411D19A90D02E4057BB5C039B97F1HCv2H" TargetMode="External"/><Relationship Id="rId19" Type="http://schemas.openxmlformats.org/officeDocument/2006/relationships/hyperlink" Target="consultantplus://offline/ref=C1009F05A89CDEA71C6765B1C8FA8148EAB3D663E0650C48CFD1C8F52B821814256E56C480F245666D14BB795BFE6530DF752F3B60105A77FAE2513BZ3y5H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F589FF130EAE672DBC3F28660787B47477E7833408635DBAB4A1EE3C13A93C59C70126A07003AD35E6411D19A90D02E4057BB5C039B97F1HCv2H" TargetMode="External"/><Relationship Id="rId14" Type="http://schemas.openxmlformats.org/officeDocument/2006/relationships/hyperlink" Target="consultantplus://offline/ref=C1009F05A89CDEA71C6765B1C8FA8148EAB3D663E0650C48CFD1C8F52B821814256E56C480F245666D14B97C5BFE6530DF752F3B60105A77FAE2513BZ3y5H" TargetMode="External"/><Relationship Id="rId22" Type="http://schemas.openxmlformats.org/officeDocument/2006/relationships/hyperlink" Target="consultantplus://offline/ref=C1009F05A89CDEA71C6765A7CB96DE4DE8BD8B6AE967031E9486CEA274D21E41652E5091C3B64B63641FED2B16A03C619A3E233A7F0C5B74ZEy7H" TargetMode="External"/><Relationship Id="rId27" Type="http://schemas.openxmlformats.org/officeDocument/2006/relationships/hyperlink" Target="consultantplus://offline/ref=C1009F05A89CDEA71C6765B1C8FA8148EAB3D663E0650C48CFD1C8F52B821814256E56C480F245666D14B97852FE6530DF752F3B60105A77FAE2513BZ3y5H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2682</Words>
  <Characters>15288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17935</CharactersWithSpaces>
  <SharedDoc>false</SharedDoc>
  <HLinks>
    <vt:vector size="132" baseType="variant">
      <vt:variant>
        <vt:i4>2097214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consultantplus://offline/ref=C1009F05A89CDEA71C6765B1C8FA8148EAB3D663E0650C48CFD1C8F52B821814256E56C480F245666D14B87C54FE6530DF752F3B60105A77FAE2513BZ3y5H</vt:lpwstr>
      </vt:variant>
      <vt:variant>
        <vt:lpwstr/>
      </vt:variant>
      <vt:variant>
        <vt:i4>2097250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consultantplus://offline/ref=C1009F05A89CDEA71C6765B1C8FA8148EAB3D663E0650C48CFD1C8F52B821814256E56C480F245666D14B97852FE6530DF752F3B60105A77FAE2513BZ3y5H</vt:lpwstr>
      </vt:variant>
      <vt:variant>
        <vt:lpwstr/>
      </vt:variant>
      <vt:variant>
        <vt:i4>2097250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consultantplus://offline/ref=C1009F05A89CDEA71C6765B1C8FA8148EAB3D663E0650C48CFD1C8F52B821814256E56C480F245666D14B97852FE6530DF752F3B60105A77FAE2513BZ3y5H</vt:lpwstr>
      </vt:variant>
      <vt:variant>
        <vt:lpwstr/>
      </vt:variant>
      <vt:variant>
        <vt:i4>8126571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consultantplus://offline/ref=C1009F05A89CDEA71C6765A7CB96DE4DE8BD8B6AE967031E9486CEA274D21E41652E5091C3B64B63641FED2B16A03C619A3E233A7F0C5B74ZEy7H</vt:lpwstr>
      </vt:variant>
      <vt:variant>
        <vt:lpwstr/>
      </vt:variant>
      <vt:variant>
        <vt:i4>8126570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consultantplus://offline/ref=C1009F05A89CDEA71C6765A7CB96DE4DE8BD8B6AE967031E9486CEA274D21E41652E5091C3B64B63651FED2B16A03C619A3E233A7F0C5B74ZEy7H</vt:lpwstr>
      </vt:variant>
      <vt:variant>
        <vt:lpwstr/>
      </vt:variant>
      <vt:variant>
        <vt:i4>2097255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consultantplus://offline/ref=C1009F05A89CDEA71C6765B1C8FA8148EAB3D663E0650C48CFD1C8F52B821814256E56C480F245666D14BB7E51FE6530DF752F3B60105A77FAE2513BZ3y5H</vt:lpwstr>
      </vt:variant>
      <vt:variant>
        <vt:lpwstr/>
      </vt:variant>
      <vt:variant>
        <vt:i4>8126571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consultantplus://offline/ref=C1009F05A89CDEA71C6765A7CB96DE4DE8BD8B6AE967031E9486CEA274D21E41652E5091C3B64B63641FED2B16A03C619A3E233A7F0C5B74ZEy7H</vt:lpwstr>
      </vt:variant>
      <vt:variant>
        <vt:lpwstr/>
      </vt:variant>
      <vt:variant>
        <vt:i4>8126570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consultantplus://offline/ref=C1009F05A89CDEA71C6765A7CB96DE4DE8BD8B6AE967031E9486CEA274D21E41652E5091C3B64B63651FED2B16A03C619A3E233A7F0C5B74ZEy7H</vt:lpwstr>
      </vt:variant>
      <vt:variant>
        <vt:lpwstr/>
      </vt:variant>
      <vt:variant>
        <vt:i4>2097252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consultantplus://offline/ref=C1009F05A89CDEA71C6765B1C8FA8148EAB3D663E0650C48CFD1C8F52B821814256E56C480F245666D14BB7E52FE6530DF752F3B60105A77FAE2513BZ3y5H</vt:lpwstr>
      </vt:variant>
      <vt:variant>
        <vt:lpwstr/>
      </vt:variant>
      <vt:variant>
        <vt:i4>2097256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consultantplus://offline/ref=C1009F05A89CDEA71C6765B1C8FA8148EAB3D663E0650C48CFD1C8F52B821814256E56C480F245666D14BB795BFE6530DF752F3B60105A77FAE2513BZ3y5H</vt:lpwstr>
      </vt:variant>
      <vt:variant>
        <vt:lpwstr/>
      </vt:variant>
      <vt:variant>
        <vt:i4>2097259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consultantplus://offline/ref=C1009F05A89CDEA71C6765B1C8FA8148EAB3D663E0650C48CFD1C8F52B821814256E56C480F245666D14BB795AFE6530DF752F3B60105A77FAE2513BZ3y5H</vt:lpwstr>
      </vt:variant>
      <vt:variant>
        <vt:lpwstr/>
      </vt:variant>
      <vt:variant>
        <vt:i4>2097215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consultantplus://offline/ref=C1009F05A89CDEA71C6765B1C8FA8148EAB3D663E0650C48CFD1C8F52B821814256E56C480F245666D14BB7955FE6530DF752F3B60105A77FAE2513BZ3y5H</vt:lpwstr>
      </vt:variant>
      <vt:variant>
        <vt:lpwstr/>
      </vt:variant>
      <vt:variant>
        <vt:i4>2097214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consultantplus://offline/ref=C1009F05A89CDEA71C6765B1C8FA8148EAB3D663E0650C48CFD1C8F52B821814256E56C480F245666D14BB7954FE6530DF752F3B60105A77FAE2513BZ3y5H</vt:lpwstr>
      </vt:variant>
      <vt:variant>
        <vt:lpwstr/>
      </vt:variant>
      <vt:variant>
        <vt:i4>2097213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consultantplus://offline/ref=C1009F05A89CDEA71C6765B1C8FA8148EAB3D663E0650C48CFD1C8F52B821814256E56C480F245666D14BB7957FE6530DF752F3B60105A77FAE2513BZ3y5H</vt:lpwstr>
      </vt:variant>
      <vt:variant>
        <vt:lpwstr/>
      </vt:variant>
      <vt:variant>
        <vt:i4>2097257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consultantplus://offline/ref=C1009F05A89CDEA71C6765B1C8FA8148EAB3D663E0650C48CFD1C8F52B821814256E56C480F245666D14B97C5BFE6530DF752F3B60105A77FAE2513BZ3y5H</vt:lpwstr>
      </vt:variant>
      <vt:variant>
        <vt:lpwstr/>
      </vt:variant>
      <vt:variant>
        <vt:i4>2097214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consultantplus://offline/ref=C1009F05A89CDEA71C6765B1C8FA8148EAB3D663E0650C48CFD1C8F52B821814256E56C480F245666D14B97E53FE6530DF752F3B60105A77FAE2513BZ3y5H</vt:lpwstr>
      </vt:variant>
      <vt:variant>
        <vt:lpwstr/>
      </vt:variant>
      <vt:variant>
        <vt:i4>3735613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consultantplus://offline/ref=7F589FF130EAE672DBC3F28660787B47477E7833408635DBAB4A1EE3C13A93C59C70126A07003AD35F6411D19A90D02E4057BB5C039B97F1HCv2H</vt:lpwstr>
      </vt:variant>
      <vt:variant>
        <vt:lpwstr/>
      </vt:variant>
      <vt:variant>
        <vt:i4>3735614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consultantplus://offline/ref=7F589FF130EAE672DBC3F28660787B47477E7833408635DBAB4A1EE3C13A93C59C70126A07003AD35E6411D19A90D02E4057BB5C039B97F1HCv2H</vt:lpwstr>
      </vt:variant>
      <vt:variant>
        <vt:lpwstr/>
      </vt:variant>
      <vt:variant>
        <vt:i4>3735613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consultantplus://offline/ref=7F589FF130EAE672DBC3F28660787B47477E7833408635DBAB4A1EE3C13A93C59C70126A07003AD35F6411D19A90D02E4057BB5C039B97F1HCv2H</vt:lpwstr>
      </vt:variant>
      <vt:variant>
        <vt:lpwstr/>
      </vt:variant>
      <vt:variant>
        <vt:i4>3735614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consultantplus://offline/ref=7F589FF130EAE672DBC3F28660787B47477E7833408635DBAB4A1EE3C13A93C59C70126A07003AD35E6411D19A90D02E4057BB5C039B97F1HCv2H</vt:lpwstr>
      </vt:variant>
      <vt:variant>
        <vt:lpwstr/>
      </vt:variant>
      <vt:variant>
        <vt:i4>5636180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consultantplus://offline/ref=7F589FF130EAE672DBC3F28660787B47477A7B334E8E35DBAB4A1EE3C13A93C58E704A66070127D657714780DCHCv6H</vt:lpwstr>
      </vt:variant>
      <vt:variant>
        <vt:lpwstr/>
      </vt:variant>
      <vt:variant>
        <vt:i4>5636180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consultantplus://offline/ref=7F589FF130EAE672DBC3F28660787B47477A7B334E8E35DBAB4A1EE3C13A93C58E704A66070127D657714780DCHCv6H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Затуливетрова</dc:creator>
  <cp:keywords/>
  <cp:lastModifiedBy>Pai Pinky</cp:lastModifiedBy>
  <cp:revision>2</cp:revision>
  <cp:lastPrinted>2023-11-10T10:02:00Z</cp:lastPrinted>
  <dcterms:created xsi:type="dcterms:W3CDTF">2025-08-31T12:13:00Z</dcterms:created>
  <dcterms:modified xsi:type="dcterms:W3CDTF">2025-08-31T12:13:00Z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E88A1B75273B407A83F27D52549DE8A9_13</vt:lpwstr>
  </property>
</Properties>
</file>