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576B" w:rsidRDefault="00C23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</w:t>
      </w:r>
      <w:r w:rsidR="001F576B">
        <w:rPr>
          <w:b/>
          <w:sz w:val="28"/>
          <w:szCs w:val="28"/>
        </w:rPr>
        <w:t xml:space="preserve"> РАЙОН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67358">
        <w:rPr>
          <w:b/>
          <w:sz w:val="28"/>
          <w:szCs w:val="28"/>
        </w:rPr>
        <w:t>ИНДУСТРИАЛЬНОЕ</w:t>
      </w:r>
      <w:r>
        <w:rPr>
          <w:b/>
          <w:sz w:val="28"/>
          <w:szCs w:val="28"/>
        </w:rPr>
        <w:t xml:space="preserve"> СЕЛЬСКОЕ ПОСЕЛЕНИЕ»</w:t>
      </w:r>
    </w:p>
    <w:p w:rsidR="008023E7" w:rsidRDefault="008023E7">
      <w:pPr>
        <w:jc w:val="center"/>
        <w:rPr>
          <w:b/>
          <w:sz w:val="28"/>
          <w:szCs w:val="28"/>
        </w:rPr>
      </w:pPr>
    </w:p>
    <w:p w:rsidR="001F576B" w:rsidRDefault="001F576B" w:rsidP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8023E7">
        <w:rPr>
          <w:b/>
          <w:sz w:val="28"/>
          <w:szCs w:val="28"/>
        </w:rPr>
        <w:t xml:space="preserve">  </w:t>
      </w:r>
      <w:r w:rsidR="00067358">
        <w:rPr>
          <w:b/>
          <w:sz w:val="28"/>
          <w:szCs w:val="28"/>
        </w:rPr>
        <w:t>ИНДУСТРИАЛЬНОГО</w:t>
      </w:r>
      <w:r>
        <w:rPr>
          <w:b/>
          <w:bCs/>
          <w:sz w:val="28"/>
          <w:szCs w:val="28"/>
        </w:rPr>
        <w:t xml:space="preserve">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b/>
          <w:sz w:val="28"/>
          <w:szCs w:val="28"/>
        </w:rPr>
        <w:t>ОСЕЛЕНИЯ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4F522F">
      <w:pPr>
        <w:rPr>
          <w:b/>
          <w:sz w:val="28"/>
          <w:szCs w:val="28"/>
        </w:rPr>
      </w:pPr>
      <w:r>
        <w:rPr>
          <w:sz w:val="28"/>
          <w:szCs w:val="28"/>
        </w:rPr>
        <w:t>15.12</w:t>
      </w:r>
      <w:r w:rsidR="00540EC3">
        <w:rPr>
          <w:sz w:val="28"/>
          <w:szCs w:val="28"/>
        </w:rPr>
        <w:t>.2023</w:t>
      </w:r>
      <w:r w:rsidR="008023E7">
        <w:rPr>
          <w:sz w:val="28"/>
          <w:szCs w:val="28"/>
        </w:rPr>
        <w:t>г.</w:t>
      </w:r>
      <w:r w:rsidR="001F576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</w:t>
      </w:r>
      <w:r w:rsidR="00AD3319">
        <w:rPr>
          <w:sz w:val="28"/>
          <w:szCs w:val="28"/>
        </w:rPr>
        <w:t xml:space="preserve">  №</w:t>
      </w:r>
      <w:r w:rsidR="00B50558">
        <w:rPr>
          <w:sz w:val="28"/>
          <w:szCs w:val="28"/>
        </w:rPr>
        <w:t xml:space="preserve"> </w:t>
      </w:r>
      <w:r w:rsidR="007A2320">
        <w:rPr>
          <w:sz w:val="28"/>
          <w:szCs w:val="28"/>
        </w:rPr>
        <w:t>117</w:t>
      </w:r>
      <w:r w:rsidR="008023E7">
        <w:rPr>
          <w:sz w:val="28"/>
          <w:szCs w:val="28"/>
        </w:rPr>
        <w:t xml:space="preserve">                          </w:t>
      </w:r>
      <w:r w:rsidR="00067358">
        <w:rPr>
          <w:sz w:val="28"/>
          <w:szCs w:val="28"/>
        </w:rPr>
        <w:t>п.Индустриальный</w:t>
      </w:r>
    </w:p>
    <w:p w:rsidR="001F576B" w:rsidRDefault="001F576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Pr="003E772C" w:rsidRDefault="00CC53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F522F">
        <w:rPr>
          <w:sz w:val="28"/>
          <w:szCs w:val="28"/>
        </w:rPr>
        <w:t xml:space="preserve">б  аннулировании  адресов  объектов </w:t>
      </w:r>
      <w:r w:rsidR="00AD3319">
        <w:rPr>
          <w:sz w:val="28"/>
          <w:szCs w:val="28"/>
        </w:rPr>
        <w:t xml:space="preserve"> адресации</w:t>
      </w:r>
      <w:r w:rsidR="004F522F">
        <w:rPr>
          <w:sz w:val="28"/>
          <w:szCs w:val="28"/>
        </w:rPr>
        <w:t xml:space="preserve"> 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 w:rsidP="004F522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Федеральными</w:t>
      </w:r>
      <w:r w:rsidR="00C47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19 ноября 2014 года № 1221 «Об утверждении Правил присвоения, изменения и аннулирования адресов», </w:t>
      </w:r>
      <w:r w:rsidR="00CC53A2">
        <w:rPr>
          <w:sz w:val="28"/>
          <w:szCs w:val="28"/>
        </w:rPr>
        <w:t xml:space="preserve"> и разделом </w:t>
      </w:r>
      <w:r w:rsidR="00CC53A2">
        <w:rPr>
          <w:sz w:val="28"/>
          <w:szCs w:val="28"/>
          <w:lang w:val="en-US"/>
        </w:rPr>
        <w:t>IV</w:t>
      </w:r>
      <w:r w:rsidR="00CC53A2" w:rsidRPr="00CC53A2">
        <w:rPr>
          <w:sz w:val="28"/>
          <w:szCs w:val="28"/>
        </w:rPr>
        <w:t xml:space="preserve"> </w:t>
      </w:r>
      <w:r w:rsidR="00CC53A2"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</w:t>
      </w:r>
      <w:r w:rsidR="006B558C">
        <w:rPr>
          <w:sz w:val="28"/>
          <w:szCs w:val="28"/>
        </w:rPr>
        <w:t>, утвержденных Постановлением Правительства от 22 мая 2015г</w:t>
      </w:r>
      <w:r w:rsidR="00541AEA">
        <w:rPr>
          <w:sz w:val="28"/>
          <w:szCs w:val="28"/>
        </w:rPr>
        <w:t>.</w:t>
      </w:r>
      <w:r w:rsidR="006B558C">
        <w:rPr>
          <w:sz w:val="28"/>
          <w:szCs w:val="28"/>
        </w:rPr>
        <w:t xml:space="preserve"> №492 «О сост</w:t>
      </w:r>
      <w:r w:rsidR="00541AEA">
        <w:rPr>
          <w:sz w:val="28"/>
          <w:szCs w:val="28"/>
        </w:rPr>
        <w:t>аве сведений об адресах, размещаемых</w:t>
      </w:r>
      <w:r w:rsidR="006B558C">
        <w:rPr>
          <w:sz w:val="28"/>
          <w:szCs w:val="28"/>
        </w:rPr>
        <w:t xml:space="preserve"> в государственном адресном реестре, порядке межведомственного информационного взаимодействия при ведении </w:t>
      </w:r>
      <w:r w:rsidR="00375D03">
        <w:rPr>
          <w:sz w:val="28"/>
          <w:szCs w:val="28"/>
        </w:rPr>
        <w:t>государственного адресного реестра, о внесении изменений</w:t>
      </w:r>
      <w:r w:rsidR="00541AEA">
        <w:rPr>
          <w:sz w:val="28"/>
          <w:szCs w:val="28"/>
        </w:rPr>
        <w:t xml:space="preserve"> и признании утратившими силу некоторых актов Пр</w:t>
      </w:r>
      <w:r w:rsidR="00484864">
        <w:rPr>
          <w:sz w:val="28"/>
          <w:szCs w:val="28"/>
        </w:rPr>
        <w:t>авительства Российской Федераци</w:t>
      </w:r>
      <w:r w:rsidR="00B80D0F">
        <w:rPr>
          <w:sz w:val="28"/>
          <w:szCs w:val="28"/>
        </w:rPr>
        <w:t xml:space="preserve">и </w:t>
      </w:r>
      <w:r w:rsidR="00FE3251">
        <w:rPr>
          <w:sz w:val="28"/>
          <w:szCs w:val="28"/>
        </w:rPr>
        <w:t>,в результате проведенной инвентаризации и в целях прекращения существования объекта(ов) адресации</w:t>
      </w:r>
      <w:r w:rsidR="00375D03">
        <w:rPr>
          <w:sz w:val="28"/>
          <w:szCs w:val="28"/>
        </w:rPr>
        <w:t>,</w:t>
      </w:r>
      <w:r w:rsidR="00F76781">
        <w:rPr>
          <w:sz w:val="28"/>
          <w:szCs w:val="28"/>
        </w:rPr>
        <w:t xml:space="preserve"> Администрация </w:t>
      </w:r>
      <w:r w:rsidR="00067358">
        <w:rPr>
          <w:sz w:val="28"/>
          <w:szCs w:val="28"/>
        </w:rPr>
        <w:t>Индустриального</w:t>
      </w:r>
      <w:r w:rsidR="00F76781">
        <w:rPr>
          <w:sz w:val="28"/>
          <w:szCs w:val="28"/>
        </w:rPr>
        <w:t xml:space="preserve"> </w:t>
      </w:r>
      <w:r w:rsidR="00DB182F">
        <w:rPr>
          <w:sz w:val="28"/>
          <w:szCs w:val="28"/>
        </w:rPr>
        <w:t>сельского поселения</w:t>
      </w:r>
      <w:r w:rsidR="004F522F">
        <w:rPr>
          <w:b/>
          <w:sz w:val="28"/>
          <w:szCs w:val="28"/>
        </w:rPr>
        <w:t xml:space="preserve"> постановляет:</w:t>
      </w:r>
    </w:p>
    <w:p w:rsidR="00662402" w:rsidRDefault="00662402">
      <w:pPr>
        <w:ind w:firstLine="720"/>
        <w:jc w:val="center"/>
        <w:rPr>
          <w:sz w:val="28"/>
          <w:szCs w:val="28"/>
        </w:rPr>
      </w:pPr>
    </w:p>
    <w:p w:rsidR="00B80D0F" w:rsidRPr="00E96B12" w:rsidRDefault="004F522F" w:rsidP="004F522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</w:t>
      </w:r>
      <w:r w:rsidR="00927D38"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</w:r>
      <w:r w:rsidR="00E96B12">
        <w:rPr>
          <w:rFonts w:eastAsia="Times New Roman"/>
          <w:sz w:val="28"/>
          <w:szCs w:val="28"/>
        </w:rPr>
        <w:t xml:space="preserve">область, </w:t>
      </w:r>
      <w:r w:rsidR="00AB0016"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="00AB0016" w:rsidRPr="004F522F">
        <w:rPr>
          <w:rFonts w:eastAsia="Times New Roman"/>
          <w:sz w:val="28"/>
          <w:szCs w:val="28"/>
        </w:rPr>
        <w:t xml:space="preserve">Кашарский, сельское поселение </w:t>
      </w:r>
      <w:r w:rsidR="00704B79" w:rsidRPr="004F522F">
        <w:rPr>
          <w:rFonts w:eastAsia="Times New Roman"/>
          <w:sz w:val="28"/>
          <w:szCs w:val="28"/>
        </w:rPr>
        <w:t>Индустриальное</w:t>
      </w:r>
      <w:r w:rsidR="00AB0016" w:rsidRPr="004F522F">
        <w:rPr>
          <w:rFonts w:eastAsia="Times New Roman"/>
          <w:sz w:val="28"/>
          <w:szCs w:val="28"/>
        </w:rPr>
        <w:t>,</w:t>
      </w:r>
      <w:r w:rsidR="00033103" w:rsidRPr="004F522F">
        <w:rPr>
          <w:rFonts w:eastAsia="Times New Roman"/>
          <w:sz w:val="28"/>
          <w:szCs w:val="28"/>
        </w:rPr>
        <w:t xml:space="preserve"> </w:t>
      </w:r>
      <w:r w:rsidR="00E96B12">
        <w:rPr>
          <w:rFonts w:eastAsia="Times New Roman"/>
          <w:sz w:val="28"/>
          <w:szCs w:val="28"/>
        </w:rPr>
        <w:t>хутор Михайловка</w:t>
      </w:r>
      <w:r w:rsidR="00662402" w:rsidRPr="004F522F">
        <w:rPr>
          <w:rFonts w:eastAsia="Times New Roman"/>
          <w:sz w:val="28"/>
          <w:szCs w:val="28"/>
        </w:rPr>
        <w:t xml:space="preserve"> </w:t>
      </w:r>
      <w:r w:rsidR="00A07F40" w:rsidRPr="004F522F">
        <w:rPr>
          <w:rFonts w:eastAsia="Times New Roman"/>
          <w:sz w:val="28"/>
          <w:szCs w:val="28"/>
        </w:rPr>
        <w:t>,</w:t>
      </w:r>
      <w:r w:rsidR="00B80D0F" w:rsidRPr="004F522F">
        <w:rPr>
          <w:rFonts w:eastAsia="Times New Roman"/>
          <w:sz w:val="28"/>
          <w:szCs w:val="28"/>
        </w:rPr>
        <w:t xml:space="preserve">  </w:t>
      </w:r>
      <w:r w:rsidR="00A07F40" w:rsidRPr="004F522F">
        <w:rPr>
          <w:rFonts w:eastAsia="Times New Roman"/>
          <w:sz w:val="28"/>
          <w:szCs w:val="28"/>
        </w:rPr>
        <w:t>ул</w:t>
      </w:r>
      <w:r w:rsidR="00033103" w:rsidRPr="004F522F">
        <w:rPr>
          <w:rFonts w:eastAsia="Times New Roman"/>
          <w:sz w:val="28"/>
          <w:szCs w:val="28"/>
        </w:rPr>
        <w:t xml:space="preserve">ица </w:t>
      </w:r>
      <w:r w:rsidR="00E96B12">
        <w:rPr>
          <w:rFonts w:eastAsia="Times New Roman"/>
          <w:sz w:val="28"/>
          <w:szCs w:val="28"/>
        </w:rPr>
        <w:t xml:space="preserve">Юбилейная </w:t>
      </w:r>
      <w:r w:rsidR="00B80D0F" w:rsidRPr="004F522F">
        <w:rPr>
          <w:rFonts w:eastAsia="Times New Roman"/>
          <w:sz w:val="28"/>
          <w:szCs w:val="28"/>
        </w:rPr>
        <w:t xml:space="preserve"> </w:t>
      </w:r>
      <w:r w:rsidR="00452073" w:rsidRPr="004F522F">
        <w:rPr>
          <w:rFonts w:eastAsia="Times New Roman"/>
          <w:sz w:val="28"/>
          <w:szCs w:val="28"/>
        </w:rPr>
        <w:t xml:space="preserve">, </w:t>
      </w:r>
      <w:r w:rsidR="00E96B12">
        <w:rPr>
          <w:rFonts w:eastAsia="Times New Roman"/>
          <w:sz w:val="28"/>
          <w:szCs w:val="28"/>
        </w:rPr>
        <w:t>владение 37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="00A231F8"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="00C423DD">
        <w:rPr>
          <w:rFonts w:ascii="Arial" w:hAnsi="Arial" w:cs="Arial"/>
          <w:color w:val="000000"/>
          <w:sz w:val="17"/>
          <w:szCs w:val="17"/>
        </w:rPr>
        <w:t xml:space="preserve"> </w:t>
      </w:r>
      <w:r w:rsidR="00E96B12" w:rsidRPr="00E96B12">
        <w:rPr>
          <w:rFonts w:ascii="Arial" w:hAnsi="Arial" w:cs="Arial"/>
          <w:color w:val="000000"/>
          <w:sz w:val="22"/>
          <w:szCs w:val="17"/>
        </w:rPr>
        <w:t>(905b875b-9bf9-4dc4-80a8-8c9202523fb7</w:t>
      </w:r>
      <w:r w:rsidRPr="00E96B12">
        <w:rPr>
          <w:rFonts w:ascii="Arial" w:hAnsi="Arial" w:cs="Arial"/>
          <w:color w:val="000000"/>
          <w:sz w:val="28"/>
          <w:szCs w:val="17"/>
        </w:rPr>
        <w:t>);</w:t>
      </w:r>
    </w:p>
    <w:p w:rsidR="00E96B12" w:rsidRPr="00C423DD" w:rsidRDefault="00E96B12" w:rsidP="00E96B1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 xml:space="preserve">Юбилейная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 9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E96B12">
        <w:rPr>
          <w:rFonts w:ascii="Arial" w:hAnsi="Arial" w:cs="Arial"/>
          <w:color w:val="000000"/>
          <w:sz w:val="22"/>
          <w:szCs w:val="17"/>
        </w:rPr>
        <w:t>ffcd26ee-74bb-40c4-bcc5-09de117d4509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E96B12" w:rsidRPr="00C423DD" w:rsidRDefault="00E96B12" w:rsidP="00E96B1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lastRenderedPageBreak/>
        <w:t xml:space="preserve">Юбилейная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 11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E96B12">
        <w:rPr>
          <w:rFonts w:ascii="Arial" w:hAnsi="Arial" w:cs="Arial"/>
          <w:color w:val="000000"/>
          <w:sz w:val="22"/>
          <w:szCs w:val="17"/>
        </w:rPr>
        <w:t>(97aa2186-2524-408c-9c6f-cafd6e74399d</w:t>
      </w:r>
      <w:r w:rsidRPr="00E96B12">
        <w:rPr>
          <w:rFonts w:ascii="Arial" w:hAnsi="Arial" w:cs="Arial"/>
          <w:color w:val="000000"/>
          <w:sz w:val="28"/>
          <w:szCs w:val="17"/>
        </w:rPr>
        <w:t>);</w:t>
      </w:r>
    </w:p>
    <w:p w:rsidR="00E96B12" w:rsidRPr="00C423DD" w:rsidRDefault="00E96B12" w:rsidP="00E96B1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 xml:space="preserve">Юбилейная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 14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E96B12">
        <w:rPr>
          <w:rFonts w:ascii="Arial" w:hAnsi="Arial" w:cs="Arial"/>
          <w:color w:val="000000"/>
          <w:sz w:val="22"/>
          <w:szCs w:val="17"/>
        </w:rPr>
        <w:t>(ea56f8f2-6f49-42a8-a32f-1b947f4c1723</w:t>
      </w:r>
      <w:r w:rsidRPr="00E96B12">
        <w:rPr>
          <w:rFonts w:ascii="Arial" w:hAnsi="Arial" w:cs="Arial"/>
          <w:color w:val="000000"/>
          <w:sz w:val="28"/>
          <w:szCs w:val="17"/>
        </w:rPr>
        <w:t>);</w:t>
      </w:r>
    </w:p>
    <w:p w:rsidR="00E96B12" w:rsidRPr="00C423DD" w:rsidRDefault="00E96B12" w:rsidP="00E96B1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 xml:space="preserve">Юбилейная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 22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E96B12">
        <w:rPr>
          <w:rFonts w:ascii="Arial" w:hAnsi="Arial" w:cs="Arial"/>
          <w:color w:val="000000"/>
          <w:sz w:val="22"/>
          <w:szCs w:val="17"/>
        </w:rPr>
        <w:t>(0ed92548-df0a-4597-bf66-9843c776514a</w:t>
      </w:r>
      <w:r w:rsidRPr="00E96B12">
        <w:rPr>
          <w:rFonts w:ascii="Arial" w:hAnsi="Arial" w:cs="Arial"/>
          <w:color w:val="000000"/>
          <w:sz w:val="28"/>
          <w:szCs w:val="17"/>
        </w:rPr>
        <w:t>);</w:t>
      </w:r>
    </w:p>
    <w:p w:rsidR="00E96B12" w:rsidRPr="00C423DD" w:rsidRDefault="00E96B12" w:rsidP="00E96B1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 xml:space="preserve">Юбилейная </w:t>
      </w:r>
      <w:r w:rsidRPr="004F522F">
        <w:rPr>
          <w:rFonts w:eastAsia="Times New Roman"/>
          <w:sz w:val="28"/>
          <w:szCs w:val="28"/>
        </w:rPr>
        <w:t xml:space="preserve"> , </w:t>
      </w:r>
      <w:r w:rsidR="00422238">
        <w:rPr>
          <w:rFonts w:eastAsia="Times New Roman"/>
          <w:sz w:val="28"/>
          <w:szCs w:val="28"/>
        </w:rPr>
        <w:t>дом 30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E96B12">
        <w:rPr>
          <w:rFonts w:ascii="Arial" w:hAnsi="Arial" w:cs="Arial"/>
          <w:color w:val="000000"/>
          <w:sz w:val="22"/>
          <w:szCs w:val="17"/>
        </w:rPr>
        <w:t>(</w:t>
      </w:r>
      <w:r w:rsidR="00422238" w:rsidRPr="00422238">
        <w:rPr>
          <w:rFonts w:ascii="Arial" w:hAnsi="Arial" w:cs="Arial"/>
          <w:color w:val="000000"/>
          <w:sz w:val="22"/>
          <w:szCs w:val="17"/>
        </w:rPr>
        <w:t>5ae45595-dd78-4242-996e-682dd6425698</w:t>
      </w:r>
      <w:r w:rsidRPr="00E96B12">
        <w:rPr>
          <w:rFonts w:ascii="Arial" w:hAnsi="Arial" w:cs="Arial"/>
          <w:color w:val="000000"/>
          <w:sz w:val="28"/>
          <w:szCs w:val="17"/>
        </w:rPr>
        <w:t>);</w:t>
      </w:r>
    </w:p>
    <w:p w:rsidR="00E96B12" w:rsidRPr="00C423DD" w:rsidRDefault="00E96B12" w:rsidP="00E96B1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 xml:space="preserve">Юбилейная </w:t>
      </w:r>
      <w:r w:rsidRPr="004F522F">
        <w:rPr>
          <w:rFonts w:eastAsia="Times New Roman"/>
          <w:sz w:val="28"/>
          <w:szCs w:val="28"/>
        </w:rPr>
        <w:t xml:space="preserve"> , </w:t>
      </w:r>
      <w:r w:rsidR="00422238">
        <w:rPr>
          <w:rFonts w:eastAsia="Times New Roman"/>
          <w:sz w:val="28"/>
          <w:szCs w:val="28"/>
        </w:rPr>
        <w:t>дом 35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E96B12">
        <w:rPr>
          <w:rFonts w:ascii="Arial" w:hAnsi="Arial" w:cs="Arial"/>
          <w:color w:val="000000"/>
          <w:sz w:val="22"/>
          <w:szCs w:val="17"/>
        </w:rPr>
        <w:t>(</w:t>
      </w:r>
      <w:r w:rsidR="00422238" w:rsidRPr="00422238">
        <w:rPr>
          <w:rFonts w:ascii="Arial" w:hAnsi="Arial" w:cs="Arial"/>
          <w:color w:val="000000"/>
          <w:sz w:val="22"/>
          <w:szCs w:val="17"/>
        </w:rPr>
        <w:t>943515d5-7751-4be6-b63c-e6f41711a22b</w:t>
      </w:r>
      <w:r w:rsidRPr="00E96B12">
        <w:rPr>
          <w:rFonts w:ascii="Arial" w:hAnsi="Arial" w:cs="Arial"/>
          <w:color w:val="000000"/>
          <w:sz w:val="28"/>
          <w:szCs w:val="17"/>
        </w:rPr>
        <w:t>);</w:t>
      </w:r>
    </w:p>
    <w:p w:rsidR="00E96B12" w:rsidRPr="00C423DD" w:rsidRDefault="00E96B12" w:rsidP="00E96B1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 xml:space="preserve">Юбилейная </w:t>
      </w:r>
      <w:r w:rsidRPr="004F522F">
        <w:rPr>
          <w:rFonts w:eastAsia="Times New Roman"/>
          <w:sz w:val="28"/>
          <w:szCs w:val="28"/>
        </w:rPr>
        <w:t xml:space="preserve"> , </w:t>
      </w:r>
      <w:r w:rsidR="00422238">
        <w:rPr>
          <w:rFonts w:eastAsia="Times New Roman"/>
          <w:sz w:val="28"/>
          <w:szCs w:val="28"/>
        </w:rPr>
        <w:t xml:space="preserve">дом 56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E96B12">
        <w:rPr>
          <w:rFonts w:ascii="Arial" w:hAnsi="Arial" w:cs="Arial"/>
          <w:color w:val="000000"/>
          <w:sz w:val="22"/>
          <w:szCs w:val="17"/>
        </w:rPr>
        <w:t>(</w:t>
      </w:r>
      <w:r w:rsidR="00422238" w:rsidRPr="00422238">
        <w:rPr>
          <w:rFonts w:ascii="Arial" w:hAnsi="Arial" w:cs="Arial"/>
          <w:color w:val="000000"/>
          <w:sz w:val="22"/>
          <w:szCs w:val="17"/>
        </w:rPr>
        <w:t>34bc8bac-e0c4-4466-9b1d-1e51d7b534cb</w:t>
      </w:r>
      <w:r w:rsidRPr="00E96B12">
        <w:rPr>
          <w:rFonts w:ascii="Arial" w:hAnsi="Arial" w:cs="Arial"/>
          <w:color w:val="000000"/>
          <w:sz w:val="28"/>
          <w:szCs w:val="17"/>
        </w:rPr>
        <w:t>);</w:t>
      </w:r>
    </w:p>
    <w:p w:rsidR="00E96B12" w:rsidRPr="00E96B12" w:rsidRDefault="00E96B12" w:rsidP="00E96B1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 xml:space="preserve">Юбилейная </w:t>
      </w:r>
      <w:r w:rsidRPr="004F522F">
        <w:rPr>
          <w:rFonts w:eastAsia="Times New Roman"/>
          <w:sz w:val="28"/>
          <w:szCs w:val="28"/>
        </w:rPr>
        <w:t xml:space="preserve"> , </w:t>
      </w:r>
      <w:r w:rsidR="00422238">
        <w:rPr>
          <w:rFonts w:eastAsia="Times New Roman"/>
          <w:sz w:val="28"/>
          <w:szCs w:val="28"/>
        </w:rPr>
        <w:t>дом 60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E96B12">
        <w:rPr>
          <w:rFonts w:ascii="Arial" w:hAnsi="Arial" w:cs="Arial"/>
          <w:color w:val="000000"/>
          <w:sz w:val="22"/>
          <w:szCs w:val="17"/>
        </w:rPr>
        <w:t>(</w:t>
      </w:r>
      <w:r w:rsidR="00422238" w:rsidRPr="00422238">
        <w:rPr>
          <w:rFonts w:ascii="Arial" w:hAnsi="Arial" w:cs="Arial"/>
          <w:color w:val="000000"/>
          <w:sz w:val="22"/>
          <w:szCs w:val="17"/>
        </w:rPr>
        <w:t>55c22132-0f7a-4e0b-b310-2be61ec06aee</w:t>
      </w:r>
      <w:r w:rsidRPr="00E96B12">
        <w:rPr>
          <w:rFonts w:ascii="Arial" w:hAnsi="Arial" w:cs="Arial"/>
          <w:color w:val="000000"/>
          <w:sz w:val="28"/>
          <w:szCs w:val="17"/>
        </w:rPr>
        <w:t>);</w:t>
      </w:r>
    </w:p>
    <w:p w:rsidR="004C46B9" w:rsidRDefault="00E96B12" w:rsidP="00E96B1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3F2" w:rsidRPr="001423F2">
        <w:rPr>
          <w:sz w:val="28"/>
          <w:szCs w:val="28"/>
        </w:rPr>
        <w:t>Обнародовать настоящее постановление и раз</w:t>
      </w:r>
      <w:r w:rsidR="00982AC5">
        <w:rPr>
          <w:sz w:val="28"/>
          <w:szCs w:val="28"/>
        </w:rPr>
        <w:t xml:space="preserve">местить на официальном </w:t>
      </w:r>
      <w:r w:rsidR="004C46B9">
        <w:rPr>
          <w:sz w:val="28"/>
          <w:szCs w:val="28"/>
        </w:rPr>
        <w:t xml:space="preserve">  </w:t>
      </w:r>
    </w:p>
    <w:p w:rsidR="004C46B9" w:rsidRDefault="004C46B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4757">
        <w:rPr>
          <w:sz w:val="28"/>
          <w:szCs w:val="28"/>
        </w:rPr>
        <w:t xml:space="preserve">      </w:t>
      </w:r>
      <w:r w:rsidR="00982AC5">
        <w:rPr>
          <w:sz w:val="28"/>
          <w:szCs w:val="28"/>
        </w:rPr>
        <w:t>сайте Ад</w:t>
      </w:r>
      <w:r w:rsidR="001423F2" w:rsidRPr="001423F2">
        <w:rPr>
          <w:sz w:val="28"/>
          <w:szCs w:val="28"/>
        </w:rPr>
        <w:t xml:space="preserve">министрации </w:t>
      </w:r>
      <w:r w:rsidR="00704B79">
        <w:rPr>
          <w:sz w:val="28"/>
          <w:szCs w:val="28"/>
        </w:rPr>
        <w:t>Индустриального</w:t>
      </w:r>
      <w:r w:rsidR="001423F2" w:rsidRPr="001423F2">
        <w:rPr>
          <w:sz w:val="28"/>
          <w:szCs w:val="28"/>
        </w:rPr>
        <w:t xml:space="preserve"> сельского поселения в </w:t>
      </w:r>
      <w:r>
        <w:rPr>
          <w:sz w:val="28"/>
          <w:szCs w:val="28"/>
        </w:rPr>
        <w:t xml:space="preserve"> </w:t>
      </w:r>
    </w:p>
    <w:p w:rsidR="009C5989" w:rsidRDefault="004C46B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4757">
        <w:rPr>
          <w:sz w:val="28"/>
          <w:szCs w:val="28"/>
        </w:rPr>
        <w:t xml:space="preserve">       </w:t>
      </w:r>
      <w:r w:rsidR="001423F2" w:rsidRPr="001423F2">
        <w:rPr>
          <w:sz w:val="28"/>
          <w:szCs w:val="28"/>
        </w:rPr>
        <w:t>информационно-телекоммуникационной сети «Интернет»</w:t>
      </w:r>
      <w:r w:rsidR="001423F2">
        <w:rPr>
          <w:sz w:val="28"/>
          <w:szCs w:val="28"/>
        </w:rPr>
        <w:t>.</w:t>
      </w:r>
    </w:p>
    <w:p w:rsidR="00E96B12" w:rsidRPr="001423F2" w:rsidRDefault="00E96B12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</w:p>
    <w:p w:rsidR="004C46B9" w:rsidRDefault="00E96B12" w:rsidP="00E96B1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43EC" w:rsidRPr="004D43EC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4C46B9">
        <w:rPr>
          <w:sz w:val="28"/>
          <w:szCs w:val="28"/>
        </w:rPr>
        <w:t xml:space="preserve"> </w:t>
      </w:r>
    </w:p>
    <w:p w:rsidR="001F576B" w:rsidRPr="004D43EC" w:rsidRDefault="004C46B9" w:rsidP="004D43E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E4757">
        <w:rPr>
          <w:sz w:val="28"/>
          <w:szCs w:val="28"/>
        </w:rPr>
        <w:t xml:space="preserve">      </w:t>
      </w:r>
      <w:r w:rsidR="004D43EC" w:rsidRPr="004D43EC">
        <w:rPr>
          <w:sz w:val="28"/>
          <w:szCs w:val="28"/>
        </w:rPr>
        <w:t>опубликования.</w:t>
      </w:r>
    </w:p>
    <w:p w:rsidR="004D43EC" w:rsidRPr="004D43EC" w:rsidRDefault="004C46B9" w:rsidP="00E96B1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.</w:t>
      </w:r>
      <w:r w:rsidR="007941DF">
        <w:rPr>
          <w:sz w:val="28"/>
          <w:szCs w:val="28"/>
        </w:rPr>
        <w:t xml:space="preserve"> Контроль за</w:t>
      </w:r>
      <w:r w:rsidR="001423F2">
        <w:rPr>
          <w:sz w:val="28"/>
          <w:szCs w:val="28"/>
        </w:rPr>
        <w:t xml:space="preserve"> вы</w:t>
      </w:r>
      <w:r w:rsidR="004D43EC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1F576B" w:rsidRPr="004D43EC" w:rsidRDefault="001F576B">
      <w:pPr>
        <w:jc w:val="both"/>
        <w:rPr>
          <w:sz w:val="28"/>
          <w:szCs w:val="28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C23243" w:rsidRDefault="00704B79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1F576B" w:rsidRDefault="001F576B" w:rsidP="00422238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сельского поселения                                          </w:t>
      </w:r>
      <w:r w:rsidR="00C23243">
        <w:rPr>
          <w:sz w:val="28"/>
          <w:szCs w:val="28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</w:rPr>
        <w:t xml:space="preserve"> </w:t>
      </w:r>
      <w:r w:rsidR="00C23243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  </w:t>
      </w:r>
      <w:r w:rsidR="00704B79">
        <w:rPr>
          <w:sz w:val="28"/>
          <w:szCs w:val="28"/>
          <w:shd w:val="clear" w:color="auto" w:fill="FFFFFF"/>
        </w:rPr>
        <w:t>Л.С.Варивода</w:t>
      </w:r>
    </w:p>
    <w:sectPr w:rsidR="001F576B" w:rsidSect="008E4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11" w:right="776" w:bottom="870" w:left="990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3D04" w:rsidRDefault="001D3D04">
      <w:r>
        <w:separator/>
      </w:r>
    </w:p>
  </w:endnote>
  <w:endnote w:type="continuationSeparator" w:id="0">
    <w:p w:rsidR="001D3D04" w:rsidRDefault="001D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3D04" w:rsidRDefault="001D3D04">
      <w:r>
        <w:separator/>
      </w:r>
    </w:p>
  </w:footnote>
  <w:footnote w:type="continuationSeparator" w:id="0">
    <w:p w:rsidR="001D3D04" w:rsidRDefault="001D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  <w:p w:rsidR="001F576B" w:rsidRDefault="001F576B">
    <w:pPr>
      <w:pStyle w:val="a8"/>
    </w:pP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5B4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578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A5D12"/>
    <w:multiLevelType w:val="hybridMultilevel"/>
    <w:tmpl w:val="77AC631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F11098C"/>
    <w:multiLevelType w:val="hybridMultilevel"/>
    <w:tmpl w:val="EDD8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1F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42D7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F3733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61C67"/>
    <w:multiLevelType w:val="hybridMultilevel"/>
    <w:tmpl w:val="82F8C2FE"/>
    <w:lvl w:ilvl="0" w:tplc="C9E285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027A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D04F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67AA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B005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1052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11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67358"/>
    <w:rsid w:val="00073ED2"/>
    <w:rsid w:val="00085695"/>
    <w:rsid w:val="000A36FC"/>
    <w:rsid w:val="000C43B3"/>
    <w:rsid w:val="001423F2"/>
    <w:rsid w:val="0015501E"/>
    <w:rsid w:val="001601DB"/>
    <w:rsid w:val="001603EA"/>
    <w:rsid w:val="00160737"/>
    <w:rsid w:val="001C45C1"/>
    <w:rsid w:val="001D3D04"/>
    <w:rsid w:val="001E36BF"/>
    <w:rsid w:val="001F576B"/>
    <w:rsid w:val="00200EF0"/>
    <w:rsid w:val="00201007"/>
    <w:rsid w:val="0021501D"/>
    <w:rsid w:val="002712A2"/>
    <w:rsid w:val="0028188A"/>
    <w:rsid w:val="00292898"/>
    <w:rsid w:val="002D76E3"/>
    <w:rsid w:val="00304221"/>
    <w:rsid w:val="00306A74"/>
    <w:rsid w:val="003645AE"/>
    <w:rsid w:val="00375D03"/>
    <w:rsid w:val="003D17B5"/>
    <w:rsid w:val="003D2F8C"/>
    <w:rsid w:val="003D3AD3"/>
    <w:rsid w:val="003E772C"/>
    <w:rsid w:val="004042A8"/>
    <w:rsid w:val="00416933"/>
    <w:rsid w:val="00422238"/>
    <w:rsid w:val="00422CBD"/>
    <w:rsid w:val="004329C2"/>
    <w:rsid w:val="00452073"/>
    <w:rsid w:val="00484864"/>
    <w:rsid w:val="00484DBC"/>
    <w:rsid w:val="00496650"/>
    <w:rsid w:val="004B6F33"/>
    <w:rsid w:val="004C46B9"/>
    <w:rsid w:val="004D43EC"/>
    <w:rsid w:val="004D52FA"/>
    <w:rsid w:val="004F522F"/>
    <w:rsid w:val="00516091"/>
    <w:rsid w:val="00523B5E"/>
    <w:rsid w:val="00530A31"/>
    <w:rsid w:val="005355D0"/>
    <w:rsid w:val="00540EC3"/>
    <w:rsid w:val="00541AEA"/>
    <w:rsid w:val="00550D16"/>
    <w:rsid w:val="005B14A9"/>
    <w:rsid w:val="006257A8"/>
    <w:rsid w:val="00647992"/>
    <w:rsid w:val="00655B0E"/>
    <w:rsid w:val="00662402"/>
    <w:rsid w:val="0068560A"/>
    <w:rsid w:val="0069538C"/>
    <w:rsid w:val="006B558C"/>
    <w:rsid w:val="006F78DD"/>
    <w:rsid w:val="00704B79"/>
    <w:rsid w:val="00726958"/>
    <w:rsid w:val="00733F99"/>
    <w:rsid w:val="00735923"/>
    <w:rsid w:val="007941DF"/>
    <w:rsid w:val="007A2320"/>
    <w:rsid w:val="007A414E"/>
    <w:rsid w:val="007B2ADF"/>
    <w:rsid w:val="007C2DFA"/>
    <w:rsid w:val="008023E7"/>
    <w:rsid w:val="00813CFA"/>
    <w:rsid w:val="0082477B"/>
    <w:rsid w:val="0089520C"/>
    <w:rsid w:val="008D44D1"/>
    <w:rsid w:val="008E4757"/>
    <w:rsid w:val="008F3B47"/>
    <w:rsid w:val="008F5FB1"/>
    <w:rsid w:val="00910B7A"/>
    <w:rsid w:val="00913E8B"/>
    <w:rsid w:val="00924F10"/>
    <w:rsid w:val="00927D38"/>
    <w:rsid w:val="00953D02"/>
    <w:rsid w:val="00982AC5"/>
    <w:rsid w:val="00992B54"/>
    <w:rsid w:val="009C5989"/>
    <w:rsid w:val="009D711C"/>
    <w:rsid w:val="00A07F40"/>
    <w:rsid w:val="00A231F8"/>
    <w:rsid w:val="00A36AA8"/>
    <w:rsid w:val="00A36CF1"/>
    <w:rsid w:val="00A5338E"/>
    <w:rsid w:val="00A84EB7"/>
    <w:rsid w:val="00AB0016"/>
    <w:rsid w:val="00AD2AA8"/>
    <w:rsid w:val="00AD3319"/>
    <w:rsid w:val="00B33713"/>
    <w:rsid w:val="00B44DF4"/>
    <w:rsid w:val="00B50558"/>
    <w:rsid w:val="00B61CF6"/>
    <w:rsid w:val="00B65FF1"/>
    <w:rsid w:val="00B807EB"/>
    <w:rsid w:val="00B80D0F"/>
    <w:rsid w:val="00B81FF3"/>
    <w:rsid w:val="00B838F4"/>
    <w:rsid w:val="00B85870"/>
    <w:rsid w:val="00BC5B9B"/>
    <w:rsid w:val="00BE4B5D"/>
    <w:rsid w:val="00C23243"/>
    <w:rsid w:val="00C23BCA"/>
    <w:rsid w:val="00C423DD"/>
    <w:rsid w:val="00C47ADF"/>
    <w:rsid w:val="00C7034B"/>
    <w:rsid w:val="00C72922"/>
    <w:rsid w:val="00C828C0"/>
    <w:rsid w:val="00C8767B"/>
    <w:rsid w:val="00CA37FA"/>
    <w:rsid w:val="00CA413D"/>
    <w:rsid w:val="00CB116F"/>
    <w:rsid w:val="00CC53A2"/>
    <w:rsid w:val="00CF05BE"/>
    <w:rsid w:val="00D17068"/>
    <w:rsid w:val="00D20A4E"/>
    <w:rsid w:val="00D93AD1"/>
    <w:rsid w:val="00DB182F"/>
    <w:rsid w:val="00DC7D34"/>
    <w:rsid w:val="00DF5EFB"/>
    <w:rsid w:val="00E262F7"/>
    <w:rsid w:val="00E272C7"/>
    <w:rsid w:val="00E6674E"/>
    <w:rsid w:val="00E96B12"/>
    <w:rsid w:val="00EC0F37"/>
    <w:rsid w:val="00EC2C48"/>
    <w:rsid w:val="00EC368D"/>
    <w:rsid w:val="00ED52A7"/>
    <w:rsid w:val="00F22967"/>
    <w:rsid w:val="00F53CD9"/>
    <w:rsid w:val="00F76781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AB19B4C-4ED1-4E3D-917B-73ED6D98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BC8B-D211-46C3-9E7B-87A7B926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2023-10-05T11:56:00Z</cp:lastPrinted>
  <dcterms:created xsi:type="dcterms:W3CDTF">2025-08-31T12:13:00Z</dcterms:created>
  <dcterms:modified xsi:type="dcterms:W3CDTF">2025-08-31T12:13:00Z</dcterms:modified>
</cp:coreProperties>
</file>