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5B8" w:rsidRDefault="007225B8">
      <w:pPr>
        <w:jc w:val="center"/>
        <w:rPr>
          <w:sz w:val="16"/>
          <w:szCs w:val="16"/>
        </w:rPr>
      </w:pPr>
    </w:p>
    <w:p w:rsidR="007225B8" w:rsidRDefault="007225B8">
      <w:pPr>
        <w:jc w:val="center"/>
        <w:rPr>
          <w:sz w:val="16"/>
          <w:szCs w:val="16"/>
        </w:rPr>
      </w:pPr>
    </w:p>
    <w:p w:rsidR="007225B8" w:rsidRDefault="007225B8">
      <w:pPr>
        <w:pStyle w:val="7"/>
        <w:rPr>
          <w:b w:val="0"/>
        </w:rPr>
      </w:pPr>
      <w:r>
        <w:rPr>
          <w:b w:val="0"/>
        </w:rPr>
        <w:t xml:space="preserve">РОССИЙСКАЯ  ФЕДЕРАЦИЯ </w:t>
      </w:r>
    </w:p>
    <w:p w:rsidR="007225B8" w:rsidRDefault="007225B8">
      <w:pPr>
        <w:pStyle w:val="7"/>
        <w:rPr>
          <w:b w:val="0"/>
        </w:rPr>
      </w:pPr>
      <w:r>
        <w:rPr>
          <w:b w:val="0"/>
        </w:rPr>
        <w:t>РОСТОВСКАЯ ОБЛАСТЬ</w:t>
      </w:r>
    </w:p>
    <w:p w:rsidR="007225B8" w:rsidRDefault="007225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СОБРАНИЯ ДЕПУТАТОВ</w:t>
      </w:r>
    </w:p>
    <w:p w:rsidR="007225B8" w:rsidRDefault="007225B8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7225B8" w:rsidRDefault="007225B8">
      <w:pPr>
        <w:jc w:val="center"/>
        <w:rPr>
          <w:b/>
          <w:sz w:val="28"/>
          <w:szCs w:val="28"/>
        </w:rPr>
      </w:pPr>
    </w:p>
    <w:p w:rsidR="007225B8" w:rsidRDefault="007225B8">
      <w:pPr>
        <w:jc w:val="center"/>
        <w:rPr>
          <w:b/>
          <w:sz w:val="16"/>
        </w:rPr>
      </w:pPr>
    </w:p>
    <w:p w:rsidR="007225B8" w:rsidRDefault="007225B8">
      <w:pPr>
        <w:jc w:val="center"/>
        <w:rPr>
          <w:spacing w:val="24"/>
          <w:sz w:val="28"/>
        </w:rPr>
      </w:pPr>
      <w:r>
        <w:rPr>
          <w:spacing w:val="24"/>
          <w:sz w:val="28"/>
        </w:rPr>
        <w:t>ПОСТАНОВЛЕНИЕ</w:t>
      </w:r>
    </w:p>
    <w:p w:rsidR="007225B8" w:rsidRDefault="007225B8">
      <w:pPr>
        <w:jc w:val="center"/>
        <w:rPr>
          <w:b/>
          <w:spacing w:val="24"/>
          <w:sz w:val="28"/>
        </w:rPr>
      </w:pPr>
    </w:p>
    <w:p w:rsidR="007225B8" w:rsidRDefault="007225B8">
      <w:pPr>
        <w:jc w:val="center"/>
        <w:rPr>
          <w:sz w:val="16"/>
        </w:rPr>
      </w:pPr>
    </w:p>
    <w:p w:rsidR="007225B8" w:rsidRDefault="007225B8">
      <w:pPr>
        <w:jc w:val="center"/>
        <w:rPr>
          <w:sz w:val="28"/>
        </w:rPr>
      </w:pPr>
      <w:r>
        <w:rPr>
          <w:sz w:val="28"/>
        </w:rPr>
        <w:t xml:space="preserve">04.12.2023                                                                                          </w:t>
      </w:r>
      <w:r>
        <w:rPr>
          <w:sz w:val="28"/>
          <w:lang w:val="en-US"/>
        </w:rPr>
        <w:t>N</w:t>
      </w:r>
      <w:r>
        <w:rPr>
          <w:sz w:val="28"/>
        </w:rPr>
        <w:t xml:space="preserve"> 1</w:t>
      </w:r>
    </w:p>
    <w:p w:rsidR="007225B8" w:rsidRDefault="007225B8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:rsidR="007225B8" w:rsidRDefault="007225B8">
      <w:pPr>
        <w:jc w:val="center"/>
        <w:rPr>
          <w:sz w:val="28"/>
        </w:rPr>
      </w:pPr>
    </w:p>
    <w:p w:rsidR="007225B8" w:rsidRDefault="007225B8">
      <w:pPr>
        <w:jc w:val="center"/>
        <w:rPr>
          <w:sz w:val="16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</w:tblGrid>
      <w:tr w:rsidR="007225B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225B8" w:rsidRDefault="007225B8">
            <w:pPr>
              <w:rPr>
                <w:sz w:val="28"/>
              </w:rPr>
            </w:pPr>
            <w:r>
              <w:rPr>
                <w:sz w:val="28"/>
              </w:rPr>
              <w:t>О назначении публичных слушаний</w:t>
            </w:r>
          </w:p>
        </w:tc>
      </w:tr>
      <w:tr w:rsidR="007225B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225B8" w:rsidRDefault="007225B8">
            <w:pPr>
              <w:rPr>
                <w:sz w:val="28"/>
              </w:rPr>
            </w:pPr>
          </w:p>
        </w:tc>
      </w:tr>
    </w:tbl>
    <w:p w:rsidR="007225B8" w:rsidRDefault="007225B8">
      <w:pPr>
        <w:pStyle w:val="Normal"/>
        <w:shd w:val="clear" w:color="auto" w:fill="FFFFFF"/>
        <w:ind w:firstLine="851"/>
        <w:jc w:val="both"/>
        <w:rPr>
          <w:color w:val="000000"/>
          <w:spacing w:val="-13"/>
          <w:sz w:val="16"/>
          <w:szCs w:val="16"/>
        </w:rPr>
      </w:pPr>
    </w:p>
    <w:p w:rsidR="007225B8" w:rsidRDefault="007225B8">
      <w:pPr>
        <w:ind w:firstLine="851"/>
        <w:jc w:val="both"/>
        <w:rPr>
          <w:sz w:val="28"/>
        </w:rPr>
      </w:pPr>
      <w:r>
        <w:rPr>
          <w:sz w:val="28"/>
        </w:rPr>
        <w:t>В соответствии со ст. 28, 47, 53 Федерального закона от 06.10.2003 года №131-ФЗ «Об общих принципах организации местного самоуправления в Российской Федерации», руководствуясь статьей 15 Устава муниципального образования «Индустриальное сельское поселение» от 30.05.2023 г №67</w:t>
      </w:r>
    </w:p>
    <w:p w:rsidR="007225B8" w:rsidRDefault="007225B8">
      <w:pPr>
        <w:ind w:firstLine="851"/>
        <w:jc w:val="both"/>
        <w:rPr>
          <w:sz w:val="28"/>
        </w:rPr>
      </w:pPr>
      <w:r>
        <w:rPr>
          <w:sz w:val="28"/>
        </w:rPr>
        <w:t xml:space="preserve">Собрание депутатов Индустриального сельского поселения </w:t>
      </w: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spacing w:line="360" w:lineRule="auto"/>
        <w:jc w:val="center"/>
        <w:rPr>
          <w:sz w:val="28"/>
        </w:rPr>
      </w:pPr>
      <w:r>
        <w:rPr>
          <w:sz w:val="28"/>
        </w:rPr>
        <w:t>ПОСТАНОВЛЕТ:</w:t>
      </w:r>
    </w:p>
    <w:p w:rsidR="007225B8" w:rsidRDefault="007225B8">
      <w:pPr>
        <w:spacing w:line="360" w:lineRule="auto"/>
        <w:jc w:val="center"/>
        <w:rPr>
          <w:sz w:val="28"/>
        </w:rPr>
      </w:pPr>
    </w:p>
    <w:p w:rsidR="007225B8" w:rsidRDefault="007225B8">
      <w:pPr>
        <w:rPr>
          <w:sz w:val="16"/>
          <w:szCs w:val="16"/>
        </w:rPr>
      </w:pPr>
    </w:p>
    <w:p w:rsidR="007225B8" w:rsidRDefault="007225B8">
      <w:pPr>
        <w:pStyle w:val="a6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с участием жителей поселения по проекту решения Собрания депутатов </w:t>
      </w:r>
      <w:r>
        <w:rPr>
          <w:sz w:val="28"/>
        </w:rPr>
        <w:t xml:space="preserve">Индустриального сельского поселения </w:t>
      </w:r>
      <w:r>
        <w:rPr>
          <w:sz w:val="28"/>
          <w:szCs w:val="28"/>
        </w:rPr>
        <w:t xml:space="preserve">Кашарского района «О бюджете </w:t>
      </w:r>
      <w:r>
        <w:rPr>
          <w:sz w:val="28"/>
        </w:rPr>
        <w:t>Индустриального сельского поселения</w:t>
      </w:r>
      <w:r>
        <w:rPr>
          <w:sz w:val="28"/>
          <w:szCs w:val="28"/>
        </w:rPr>
        <w:t xml:space="preserve"> Кашарского района на 2024 год и на плановый период 2025 и 2026 годов».</w:t>
      </w:r>
    </w:p>
    <w:p w:rsidR="007225B8" w:rsidRDefault="007225B8">
      <w:pPr>
        <w:pStyle w:val="a6"/>
        <w:ind w:firstLine="851"/>
        <w:rPr>
          <w:sz w:val="28"/>
          <w:szCs w:val="28"/>
        </w:rPr>
      </w:pPr>
      <w:r>
        <w:rPr>
          <w:sz w:val="28"/>
          <w:szCs w:val="28"/>
        </w:rPr>
        <w:t>2. Провести публичные слушания 15 декабря 2023 года в 14 часов 00 минут в зале заседаний Администрации поселения, расположенном по адресу: п. Индустриальный ул. Советская 9.</w:t>
      </w:r>
    </w:p>
    <w:p w:rsidR="007225B8" w:rsidRDefault="007225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порядок проведения публичных слушаний согласно приложению № 1 к настоящему постановлению.</w:t>
      </w:r>
    </w:p>
    <w:p w:rsidR="007225B8" w:rsidRDefault="007225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комиссию по проведению публичных слушаний согласно приложению № 2 к настоящему постановлению.</w:t>
      </w:r>
    </w:p>
    <w:p w:rsidR="007225B8" w:rsidRDefault="007225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Проект решения Собрания депутатов </w:t>
      </w:r>
      <w:r>
        <w:rPr>
          <w:sz w:val="28"/>
        </w:rPr>
        <w:t>Индустриального сельского поселения</w:t>
      </w:r>
      <w:r>
        <w:rPr>
          <w:sz w:val="28"/>
          <w:szCs w:val="28"/>
        </w:rPr>
        <w:t xml:space="preserve"> Кашарского района «О бюджете </w:t>
      </w:r>
      <w:r>
        <w:rPr>
          <w:sz w:val="28"/>
        </w:rPr>
        <w:t xml:space="preserve">Индустриального сельского поселения </w:t>
      </w:r>
      <w:r>
        <w:rPr>
          <w:sz w:val="28"/>
          <w:szCs w:val="28"/>
        </w:rPr>
        <w:t xml:space="preserve">Кашарского района на 2024 год и на плановый период 2025 и 2026 годов» опубликовать на официальном сайте Администрации </w:t>
      </w:r>
      <w:r>
        <w:rPr>
          <w:sz w:val="28"/>
        </w:rPr>
        <w:t xml:space="preserve">Индустриального сельского поселения </w:t>
      </w:r>
      <w:r>
        <w:rPr>
          <w:sz w:val="28"/>
          <w:szCs w:val="28"/>
        </w:rPr>
        <w:t xml:space="preserve"> не позднее 8 декабря 2023 года.</w:t>
      </w:r>
    </w:p>
    <w:p w:rsidR="007225B8" w:rsidRDefault="007225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Установить, что предложения граждан по проекту решения Собрания депутатов </w:t>
      </w:r>
      <w:r>
        <w:rPr>
          <w:sz w:val="28"/>
        </w:rPr>
        <w:t xml:space="preserve">Индустриального сельского поселения </w:t>
      </w:r>
      <w:r>
        <w:rPr>
          <w:sz w:val="28"/>
          <w:szCs w:val="28"/>
        </w:rPr>
        <w:t xml:space="preserve">Кашарского района «О бюджете </w:t>
      </w:r>
      <w:r>
        <w:rPr>
          <w:sz w:val="28"/>
        </w:rPr>
        <w:t xml:space="preserve">Индустриального сельского поселения </w:t>
      </w:r>
      <w:r>
        <w:rPr>
          <w:sz w:val="28"/>
          <w:szCs w:val="28"/>
        </w:rPr>
        <w:t xml:space="preserve">Кашарского района на 2024 год и на плановый период 2025 и 2026  годов» принимаются в письменном виде комиссией по проведению публичных слушаний по адресу: п. Индустриальный ул. Советская 9 </w:t>
      </w:r>
      <w:r>
        <w:rPr>
          <w:sz w:val="28"/>
          <w:szCs w:val="28"/>
        </w:rPr>
        <w:lastRenderedPageBreak/>
        <w:t>с 08 до 16 часов ежедневно в рабочие дни с 8 декабря по 13 декабря т.г. (перерыв на обед с 12 до 13 часов).</w:t>
      </w:r>
    </w:p>
    <w:p w:rsidR="007225B8" w:rsidRDefault="007225B8">
      <w:pPr>
        <w:pStyle w:val="3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выполнением постановления возложить на ведущего специалисти-экономиста Пивневу О.Н.</w:t>
      </w:r>
    </w:p>
    <w:p w:rsidR="007225B8" w:rsidRDefault="007225B8">
      <w:pPr>
        <w:pStyle w:val="30"/>
        <w:ind w:firstLine="851"/>
        <w:jc w:val="both"/>
        <w:rPr>
          <w:sz w:val="28"/>
          <w:szCs w:val="28"/>
        </w:rPr>
      </w:pPr>
      <w:r>
        <w:rPr>
          <w:caps/>
          <w:sz w:val="28"/>
          <w:szCs w:val="28"/>
        </w:rPr>
        <w:t>8. О</w:t>
      </w:r>
      <w:r>
        <w:rPr>
          <w:sz w:val="28"/>
          <w:szCs w:val="28"/>
        </w:rPr>
        <w:t xml:space="preserve">публиковать настоящее постановление на официальном сайте Администрации </w:t>
      </w:r>
      <w:r>
        <w:rPr>
          <w:sz w:val="28"/>
        </w:rPr>
        <w:t>Индустриального сельского поселения</w:t>
      </w:r>
      <w:r>
        <w:rPr>
          <w:sz w:val="28"/>
          <w:szCs w:val="28"/>
        </w:rPr>
        <w:t xml:space="preserve"> Кашарского района.</w:t>
      </w:r>
    </w:p>
    <w:p w:rsidR="007225B8" w:rsidRDefault="007225B8">
      <w:pPr>
        <w:pStyle w:val="30"/>
        <w:spacing w:line="360" w:lineRule="auto"/>
        <w:ind w:firstLine="851"/>
        <w:rPr>
          <w:sz w:val="28"/>
        </w:rPr>
      </w:pPr>
    </w:p>
    <w:p w:rsidR="007225B8" w:rsidRDefault="007225B8">
      <w:pPr>
        <w:pStyle w:val="30"/>
        <w:spacing w:line="360" w:lineRule="auto"/>
        <w:ind w:firstLine="851"/>
        <w:rPr>
          <w:sz w:val="28"/>
        </w:rPr>
      </w:pPr>
    </w:p>
    <w:p w:rsidR="007225B8" w:rsidRDefault="007225B8">
      <w:pPr>
        <w:pStyle w:val="30"/>
        <w:spacing w:line="360" w:lineRule="auto"/>
        <w:ind w:firstLine="851"/>
        <w:rPr>
          <w:sz w:val="16"/>
          <w:szCs w:val="16"/>
        </w:rPr>
      </w:pPr>
    </w:p>
    <w:p w:rsidR="007225B8" w:rsidRDefault="007225B8">
      <w:pPr>
        <w:pStyle w:val="3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Глава  Индустриального</w:t>
      </w:r>
    </w:p>
    <w:p w:rsidR="007225B8" w:rsidRDefault="007225B8">
      <w:pPr>
        <w:pStyle w:val="3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И.И. Лысенко</w:t>
      </w:r>
    </w:p>
    <w:p w:rsidR="007225B8" w:rsidRDefault="007225B8">
      <w:pPr>
        <w:spacing w:line="360" w:lineRule="auto"/>
        <w:ind w:firstLine="851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ind w:firstLine="851"/>
        <w:rPr>
          <w:sz w:val="16"/>
          <w:szCs w:val="16"/>
        </w:rPr>
      </w:pPr>
    </w:p>
    <w:p w:rsidR="007225B8" w:rsidRDefault="007225B8">
      <w:pPr>
        <w:jc w:val="right"/>
        <w:rPr>
          <w:sz w:val="28"/>
        </w:rPr>
      </w:pPr>
      <w:r>
        <w:rPr>
          <w:sz w:val="28"/>
        </w:rPr>
        <w:t>Приложение 1</w:t>
      </w:r>
    </w:p>
    <w:p w:rsidR="007225B8" w:rsidRDefault="007225B8">
      <w:pPr>
        <w:jc w:val="right"/>
        <w:rPr>
          <w:sz w:val="28"/>
        </w:rPr>
      </w:pPr>
      <w:r>
        <w:rPr>
          <w:sz w:val="28"/>
        </w:rPr>
        <w:t>к постановлению</w:t>
      </w:r>
    </w:p>
    <w:p w:rsidR="007225B8" w:rsidRDefault="007225B8">
      <w:pPr>
        <w:jc w:val="right"/>
        <w:rPr>
          <w:sz w:val="28"/>
        </w:rPr>
      </w:pPr>
      <w:r>
        <w:rPr>
          <w:sz w:val="28"/>
        </w:rPr>
        <w:t>Собрания депутатов</w:t>
      </w:r>
    </w:p>
    <w:p w:rsidR="007225B8" w:rsidRDefault="007225B8">
      <w:pPr>
        <w:jc w:val="right"/>
        <w:rPr>
          <w:sz w:val="28"/>
        </w:rPr>
      </w:pPr>
      <w:r>
        <w:rPr>
          <w:sz w:val="28"/>
        </w:rPr>
        <w:t xml:space="preserve"> Индустриального сельского</w:t>
      </w:r>
    </w:p>
    <w:p w:rsidR="007225B8" w:rsidRDefault="007225B8">
      <w:pPr>
        <w:jc w:val="right"/>
        <w:rPr>
          <w:color w:val="FF0000"/>
          <w:sz w:val="28"/>
        </w:rPr>
      </w:pPr>
      <w:r>
        <w:rPr>
          <w:sz w:val="28"/>
        </w:rPr>
        <w:t xml:space="preserve"> поселения от 04.12.2023 № 1</w:t>
      </w: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7225B8" w:rsidRDefault="007225B8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7225B8" w:rsidRDefault="007225B8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 проекту решения Собрания депутатов Индустриального сельского поселения</w:t>
      </w:r>
    </w:p>
    <w:p w:rsidR="007225B8" w:rsidRDefault="007225B8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бюджете Индустриального сельского поселения Кашарского района на 2024 год и плановый период 2025 и 2026 годов»</w:t>
      </w:r>
    </w:p>
    <w:p w:rsidR="007225B8" w:rsidRDefault="007225B8">
      <w:pPr>
        <w:rPr>
          <w:sz w:val="28"/>
        </w:rPr>
      </w:pPr>
    </w:p>
    <w:p w:rsidR="007225B8" w:rsidRDefault="007225B8">
      <w:pPr>
        <w:pStyle w:val="a6"/>
        <w:ind w:firstLine="851"/>
        <w:rPr>
          <w:sz w:val="28"/>
          <w:szCs w:val="28"/>
        </w:rPr>
      </w:pPr>
      <w:r>
        <w:rPr>
          <w:sz w:val="28"/>
          <w:szCs w:val="28"/>
        </w:rPr>
        <w:t>1. Публичные слушания проводятся с целью ознакомления жителей сельского поселения с порядком формирования бюджета сельского поселения и его основными параметрами в период с 14 до 15 часов 15 декабря 2023 года.</w:t>
      </w:r>
    </w:p>
    <w:p w:rsidR="007225B8" w:rsidRDefault="007225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Организацию и проведение публичных слушаний осуществляет Администрация Индустриального сельского поселения.  Председательствующим на публичных слушаниях является ведущий специалис-экономист Пивнева О.Н., выступает с докладом начальник сектора экономики и финансов Г.И. Чупрынина.</w:t>
      </w:r>
    </w:p>
    <w:p w:rsidR="007225B8" w:rsidRDefault="007225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Правом на участие в публичных слушаниях обладает каждый дееспособный гражданин, достигший к моменту проведения публичных слушаний возраста 18 лет и обладающий избирательным правом.  Участникам публичных слушаний обеспечивается право высказать свое мнение по проекту.</w:t>
      </w:r>
    </w:p>
    <w:p w:rsidR="007225B8" w:rsidRDefault="007225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По истечении времени, отведенного на проведение публичных слушаний, участники, которым не было предоставлено слово, вправе предоставить свои замечания и предложения в письменном виде.  Устные замечания и предложения по проекту решения «О бюджете Индустриального сельского поселения на 2024 год и плановый период 2025 и 2026 годов» заносятся в протокол публичных слушаний, письменные замечания и предложения приобщаются к протоколу, который подписывается председателем  и секретарем.</w:t>
      </w:r>
    </w:p>
    <w:p w:rsidR="007225B8" w:rsidRDefault="007225B8">
      <w:pPr>
        <w:pStyle w:val="a6"/>
        <w:ind w:firstLine="851"/>
        <w:rPr>
          <w:sz w:val="28"/>
          <w:szCs w:val="28"/>
        </w:rPr>
      </w:pPr>
      <w:r>
        <w:rPr>
          <w:sz w:val="28"/>
          <w:szCs w:val="28"/>
        </w:rPr>
        <w:t>5. Поступившие от населения замечания и предложения по проекту решения «О бюджете Индустриального сельского поселения на 2024 год и плановый период 2025 и 2026 годов» носят рекомендательный характер.</w:t>
      </w:r>
    </w:p>
    <w:p w:rsidR="007225B8" w:rsidRDefault="007225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Результаты публичных слушаний передаются Собранию депутатов Индустриального сельского поселения для рассмотрения на заседании.</w:t>
      </w:r>
    </w:p>
    <w:p w:rsidR="007225B8" w:rsidRDefault="007225B8">
      <w:pPr>
        <w:ind w:firstLine="851"/>
        <w:jc w:val="both"/>
        <w:rPr>
          <w:sz w:val="28"/>
          <w:szCs w:val="28"/>
        </w:rPr>
      </w:pPr>
    </w:p>
    <w:p w:rsidR="007225B8" w:rsidRDefault="007225B8">
      <w:pPr>
        <w:ind w:firstLine="851"/>
        <w:jc w:val="both"/>
        <w:rPr>
          <w:sz w:val="28"/>
          <w:szCs w:val="28"/>
        </w:rPr>
      </w:pPr>
    </w:p>
    <w:p w:rsidR="007225B8" w:rsidRDefault="007225B8">
      <w:pPr>
        <w:ind w:firstLine="851"/>
        <w:jc w:val="both"/>
        <w:rPr>
          <w:sz w:val="28"/>
          <w:szCs w:val="28"/>
        </w:rPr>
      </w:pPr>
    </w:p>
    <w:p w:rsidR="007225B8" w:rsidRDefault="007225B8">
      <w:pPr>
        <w:ind w:firstLine="851"/>
        <w:jc w:val="both"/>
        <w:rPr>
          <w:sz w:val="28"/>
          <w:szCs w:val="28"/>
        </w:rPr>
      </w:pPr>
    </w:p>
    <w:p w:rsidR="007225B8" w:rsidRDefault="007225B8">
      <w:pPr>
        <w:ind w:firstLine="851"/>
        <w:jc w:val="both"/>
        <w:rPr>
          <w:sz w:val="28"/>
          <w:szCs w:val="28"/>
        </w:rPr>
      </w:pPr>
    </w:p>
    <w:p w:rsidR="007225B8" w:rsidRDefault="007225B8">
      <w:pPr>
        <w:ind w:firstLine="851"/>
        <w:jc w:val="both"/>
        <w:rPr>
          <w:sz w:val="28"/>
          <w:szCs w:val="28"/>
        </w:rPr>
      </w:pPr>
    </w:p>
    <w:p w:rsidR="007225B8" w:rsidRDefault="007225B8">
      <w:pPr>
        <w:ind w:firstLine="851"/>
        <w:jc w:val="both"/>
        <w:rPr>
          <w:sz w:val="28"/>
          <w:szCs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7225B8" w:rsidRDefault="007225B8">
      <w:pPr>
        <w:jc w:val="right"/>
        <w:rPr>
          <w:sz w:val="28"/>
        </w:rPr>
      </w:pPr>
      <w:r>
        <w:rPr>
          <w:sz w:val="28"/>
        </w:rPr>
        <w:t>к постановлению</w:t>
      </w:r>
    </w:p>
    <w:p w:rsidR="007225B8" w:rsidRDefault="007225B8">
      <w:pPr>
        <w:jc w:val="right"/>
        <w:rPr>
          <w:sz w:val="28"/>
        </w:rPr>
      </w:pPr>
      <w:r>
        <w:rPr>
          <w:sz w:val="28"/>
        </w:rPr>
        <w:t>собрания депутатов</w:t>
      </w:r>
    </w:p>
    <w:p w:rsidR="007225B8" w:rsidRDefault="007225B8">
      <w:pPr>
        <w:jc w:val="right"/>
        <w:rPr>
          <w:sz w:val="28"/>
        </w:rPr>
      </w:pPr>
      <w:r>
        <w:rPr>
          <w:sz w:val="28"/>
        </w:rPr>
        <w:t>Индустриального сельского</w:t>
      </w:r>
    </w:p>
    <w:p w:rsidR="007225B8" w:rsidRDefault="007225B8">
      <w:pPr>
        <w:jc w:val="right"/>
        <w:rPr>
          <w:color w:val="FF0000"/>
          <w:sz w:val="28"/>
        </w:rPr>
      </w:pPr>
      <w:r>
        <w:rPr>
          <w:sz w:val="28"/>
        </w:rPr>
        <w:t xml:space="preserve"> Поселения от 04.12.2023 № 1</w:t>
      </w:r>
    </w:p>
    <w:p w:rsidR="007225B8" w:rsidRDefault="007225B8">
      <w:pPr>
        <w:rPr>
          <w:sz w:val="28"/>
        </w:rPr>
      </w:pPr>
    </w:p>
    <w:p w:rsidR="007225B8" w:rsidRDefault="007225B8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>
        <w:rPr>
          <w:sz w:val="28"/>
          <w:szCs w:val="28"/>
        </w:rPr>
        <w:br/>
        <w:t xml:space="preserve">комиссии по проведению публичных слушаний </w:t>
      </w:r>
    </w:p>
    <w:p w:rsidR="007225B8" w:rsidRDefault="007225B8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 проекту Решения Собрания депутатов Индустриального сельского поселения</w:t>
      </w:r>
    </w:p>
    <w:p w:rsidR="007225B8" w:rsidRDefault="007225B8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бюджете Индустриального сельского поселения на 2024 год и плановый период 2025 и 2026 годов»</w:t>
      </w:r>
    </w:p>
    <w:p w:rsidR="007225B8" w:rsidRDefault="007225B8">
      <w:pPr>
        <w:rPr>
          <w:sz w:val="28"/>
        </w:rPr>
      </w:pPr>
    </w:p>
    <w:tbl>
      <w:tblPr>
        <w:tblW w:w="10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7741"/>
      </w:tblGrid>
      <w:tr w:rsidR="007225B8">
        <w:tc>
          <w:tcPr>
            <w:tcW w:w="2715" w:type="dxa"/>
          </w:tcPr>
          <w:p w:rsidR="007225B8" w:rsidRDefault="007225B8">
            <w:pPr>
              <w:rPr>
                <w:sz w:val="28"/>
              </w:rPr>
            </w:pPr>
            <w:r>
              <w:rPr>
                <w:sz w:val="28"/>
              </w:rPr>
              <w:t>О.Н. Пивнева</w:t>
            </w:r>
          </w:p>
        </w:tc>
        <w:tc>
          <w:tcPr>
            <w:tcW w:w="7741" w:type="dxa"/>
          </w:tcPr>
          <w:p w:rsidR="007225B8" w:rsidRDefault="007225B8">
            <w:pPr>
              <w:rPr>
                <w:sz w:val="28"/>
              </w:rPr>
            </w:pPr>
            <w:r>
              <w:rPr>
                <w:sz w:val="28"/>
              </w:rPr>
              <w:t>Ведущий специалист-экономист, председатель комиссии</w:t>
            </w:r>
          </w:p>
        </w:tc>
      </w:tr>
      <w:tr w:rsidR="007225B8">
        <w:trPr>
          <w:cantSplit/>
        </w:trPr>
        <w:tc>
          <w:tcPr>
            <w:tcW w:w="10456" w:type="dxa"/>
            <w:gridSpan w:val="2"/>
          </w:tcPr>
          <w:p w:rsidR="007225B8" w:rsidRDefault="007225B8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7225B8">
        <w:tc>
          <w:tcPr>
            <w:tcW w:w="2715" w:type="dxa"/>
          </w:tcPr>
          <w:p w:rsidR="007225B8" w:rsidRDefault="007225B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Г.И. Чупрынина</w:t>
            </w:r>
          </w:p>
        </w:tc>
        <w:tc>
          <w:tcPr>
            <w:tcW w:w="7741" w:type="dxa"/>
          </w:tcPr>
          <w:p w:rsidR="007225B8" w:rsidRDefault="007225B8">
            <w:pPr>
              <w:rPr>
                <w:sz w:val="28"/>
              </w:rPr>
            </w:pPr>
            <w:r>
              <w:rPr>
                <w:sz w:val="28"/>
              </w:rPr>
              <w:t>- начальник сектора экономики и финансов</w:t>
            </w:r>
          </w:p>
        </w:tc>
      </w:tr>
      <w:tr w:rsidR="007225B8">
        <w:tc>
          <w:tcPr>
            <w:tcW w:w="2715" w:type="dxa"/>
          </w:tcPr>
          <w:p w:rsidR="007225B8" w:rsidRDefault="007225B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М.Г. Блажкова</w:t>
            </w:r>
          </w:p>
        </w:tc>
        <w:tc>
          <w:tcPr>
            <w:tcW w:w="7741" w:type="dxa"/>
          </w:tcPr>
          <w:p w:rsidR="007225B8" w:rsidRDefault="007225B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специалист по регистрационному учету и архивной работе</w:t>
            </w:r>
          </w:p>
        </w:tc>
      </w:tr>
      <w:tr w:rsidR="007225B8">
        <w:tc>
          <w:tcPr>
            <w:tcW w:w="2715" w:type="dxa"/>
          </w:tcPr>
          <w:p w:rsidR="007225B8" w:rsidRDefault="007225B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М.А. Локтева</w:t>
            </w:r>
          </w:p>
        </w:tc>
        <w:tc>
          <w:tcPr>
            <w:tcW w:w="7741" w:type="dxa"/>
          </w:tcPr>
          <w:p w:rsidR="007225B8" w:rsidRDefault="007225B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специалист по правовой работе</w:t>
            </w:r>
          </w:p>
        </w:tc>
      </w:tr>
      <w:tr w:rsidR="007225B8">
        <w:tc>
          <w:tcPr>
            <w:tcW w:w="2715" w:type="dxa"/>
          </w:tcPr>
          <w:p w:rsidR="007225B8" w:rsidRDefault="007225B8">
            <w:pPr>
              <w:rPr>
                <w:sz w:val="28"/>
              </w:rPr>
            </w:pPr>
            <w:r>
              <w:rPr>
                <w:sz w:val="28"/>
              </w:rPr>
              <w:t>И.Н. Манастырная</w:t>
            </w:r>
          </w:p>
        </w:tc>
        <w:tc>
          <w:tcPr>
            <w:tcW w:w="7741" w:type="dxa"/>
          </w:tcPr>
          <w:p w:rsidR="007225B8" w:rsidRDefault="007225B8">
            <w:pPr>
              <w:rPr>
                <w:sz w:val="28"/>
              </w:rPr>
            </w:pPr>
            <w:r>
              <w:rPr>
                <w:sz w:val="28"/>
              </w:rPr>
              <w:t>-  ст.инспектор по ГО и ЧС, секретарь комиссии</w:t>
            </w:r>
          </w:p>
        </w:tc>
      </w:tr>
    </w:tbl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  <w:r>
        <w:rPr>
          <w:sz w:val="28"/>
        </w:rPr>
        <w:t>Глава  Индустриального</w:t>
      </w:r>
    </w:p>
    <w:p w:rsidR="007225B8" w:rsidRDefault="007225B8">
      <w:pPr>
        <w:ind w:firstLine="851"/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r>
        <w:rPr>
          <w:sz w:val="28"/>
        </w:rPr>
        <w:tab/>
        <w:t>И.И. Лысенко</w:t>
      </w: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ind w:firstLine="851"/>
        <w:jc w:val="both"/>
        <w:rPr>
          <w:sz w:val="28"/>
        </w:rPr>
      </w:pPr>
    </w:p>
    <w:p w:rsidR="007225B8" w:rsidRDefault="007225B8">
      <w:pPr>
        <w:pStyle w:val="20"/>
        <w:ind w:firstLine="0"/>
        <w:jc w:val="both"/>
        <w:rPr>
          <w:sz w:val="28"/>
          <w:szCs w:val="28"/>
        </w:rPr>
      </w:pPr>
    </w:p>
    <w:sectPr w:rsidR="007225B8">
      <w:footerReference w:type="even" r:id="rId6"/>
      <w:footerReference w:type="default" r:id="rId7"/>
      <w:pgSz w:w="11906" w:h="16838"/>
      <w:pgMar w:top="709" w:right="567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25B8" w:rsidRDefault="007225B8">
      <w:r>
        <w:separator/>
      </w:r>
    </w:p>
  </w:endnote>
  <w:endnote w:type="continuationSeparator" w:id="0">
    <w:p w:rsidR="007225B8" w:rsidRDefault="0072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25B8" w:rsidRDefault="007225B8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225B8" w:rsidRDefault="007225B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25B8" w:rsidRDefault="007225B8">
    <w:pPr>
      <w:pStyle w:val="a8"/>
      <w:framePr w:wrap="around" w:vAnchor="text" w:hAnchor="margin" w:xAlign="right" w:y="1"/>
      <w:rPr>
        <w:rStyle w:val="a3"/>
      </w:rPr>
    </w:pPr>
  </w:p>
  <w:p w:rsidR="007225B8" w:rsidRDefault="007225B8">
    <w:pPr>
      <w:pStyle w:val="a8"/>
      <w:ind w:right="360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25B8" w:rsidRDefault="007225B8">
      <w:r>
        <w:separator/>
      </w:r>
    </w:p>
  </w:footnote>
  <w:footnote w:type="continuationSeparator" w:id="0">
    <w:p w:rsidR="007225B8" w:rsidRDefault="00722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41E"/>
    <w:rsid w:val="000100E0"/>
    <w:rsid w:val="00034AA0"/>
    <w:rsid w:val="00074598"/>
    <w:rsid w:val="001345AB"/>
    <w:rsid w:val="001E6921"/>
    <w:rsid w:val="001F7ECB"/>
    <w:rsid w:val="00257A63"/>
    <w:rsid w:val="002A36A2"/>
    <w:rsid w:val="002C6892"/>
    <w:rsid w:val="002E2646"/>
    <w:rsid w:val="002E57B3"/>
    <w:rsid w:val="0032401E"/>
    <w:rsid w:val="00351222"/>
    <w:rsid w:val="00354955"/>
    <w:rsid w:val="0035705D"/>
    <w:rsid w:val="003719E5"/>
    <w:rsid w:val="003C441E"/>
    <w:rsid w:val="003E1744"/>
    <w:rsid w:val="003F7E52"/>
    <w:rsid w:val="004273EE"/>
    <w:rsid w:val="00483ADA"/>
    <w:rsid w:val="004C7C42"/>
    <w:rsid w:val="004D35B6"/>
    <w:rsid w:val="00567E91"/>
    <w:rsid w:val="005810E3"/>
    <w:rsid w:val="00632C3A"/>
    <w:rsid w:val="00672B70"/>
    <w:rsid w:val="006B04A1"/>
    <w:rsid w:val="00700112"/>
    <w:rsid w:val="007225B8"/>
    <w:rsid w:val="00747C10"/>
    <w:rsid w:val="0077668E"/>
    <w:rsid w:val="00786E6E"/>
    <w:rsid w:val="007A516F"/>
    <w:rsid w:val="007D2EF1"/>
    <w:rsid w:val="007E1BD1"/>
    <w:rsid w:val="007E4E3A"/>
    <w:rsid w:val="007F1161"/>
    <w:rsid w:val="007F14C0"/>
    <w:rsid w:val="00806368"/>
    <w:rsid w:val="008A0B35"/>
    <w:rsid w:val="0097423C"/>
    <w:rsid w:val="00982062"/>
    <w:rsid w:val="00A61357"/>
    <w:rsid w:val="00A83D0C"/>
    <w:rsid w:val="00AB2DFB"/>
    <w:rsid w:val="00B03C21"/>
    <w:rsid w:val="00B46DC3"/>
    <w:rsid w:val="00BD2C38"/>
    <w:rsid w:val="00BF1DD1"/>
    <w:rsid w:val="00C606CB"/>
    <w:rsid w:val="00C672C5"/>
    <w:rsid w:val="00C827C5"/>
    <w:rsid w:val="00CC4AD3"/>
    <w:rsid w:val="00E74701"/>
    <w:rsid w:val="00E75105"/>
    <w:rsid w:val="00E76046"/>
    <w:rsid w:val="00F22E9E"/>
    <w:rsid w:val="00F40B79"/>
    <w:rsid w:val="00F822B6"/>
    <w:rsid w:val="00F95CDE"/>
    <w:rsid w:val="00F97B0E"/>
    <w:rsid w:val="0B5D361C"/>
    <w:rsid w:val="24093CEE"/>
    <w:rsid w:val="473E39EB"/>
    <w:rsid w:val="50F0038D"/>
    <w:rsid w:val="58F63BC4"/>
    <w:rsid w:val="67D853EE"/>
    <w:rsid w:val="6FD5213D"/>
    <w:rsid w:val="7827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B5EF75-1E01-4DAB-AF2D-F5BEC082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30">
    <w:name w:val="Body Text Indent 3"/>
    <w:basedOn w:val="a"/>
    <w:pPr>
      <w:ind w:firstLine="1440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rPr>
      <w:sz w:val="28"/>
    </w:rPr>
  </w:style>
  <w:style w:type="paragraph" w:styleId="a6">
    <w:name w:val="Body Text Indent"/>
    <w:basedOn w:val="a"/>
    <w:pPr>
      <w:ind w:firstLine="284"/>
      <w:jc w:val="both"/>
    </w:pPr>
  </w:style>
  <w:style w:type="paragraph" w:styleId="a7">
    <w:name w:val="Название"/>
    <w:basedOn w:val="a"/>
    <w:qFormat/>
    <w:pPr>
      <w:jc w:val="center"/>
    </w:pPr>
    <w:rPr>
      <w:b/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1418"/>
    </w:pPr>
  </w:style>
  <w:style w:type="paragraph" w:customStyle="1" w:styleId="Normal">
    <w:name w:val="Normal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Reanimator Extreme Edition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2023-12-13T12:50:00Z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44B5A77FEB0F451EBF7F11300462BCCC_13</vt:lpwstr>
  </property>
</Properties>
</file>