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EE5709">
        <w:rPr>
          <w:b/>
          <w:bCs/>
          <w:sz w:val="24"/>
          <w:szCs w:val="24"/>
        </w:rPr>
        <w:t xml:space="preserve">   </w:t>
      </w:r>
      <w:r w:rsidRPr="00B24164">
        <w:rPr>
          <w:bCs/>
          <w:sz w:val="28"/>
          <w:szCs w:val="28"/>
        </w:rPr>
        <w:t xml:space="preserve">РОССИЙСКАЯ ФЕДЕРАЦИЯ                                                                                                                       </w:t>
      </w:r>
    </w:p>
    <w:p w:rsidR="00731E7F" w:rsidRPr="00B24164" w:rsidRDefault="00731E7F" w:rsidP="00B24164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РОСТОВСКАЯ ОБЛАСТЬ</w:t>
      </w:r>
      <w:r w:rsidR="00B24164" w:rsidRPr="00B24164">
        <w:rPr>
          <w:bCs/>
          <w:sz w:val="28"/>
          <w:szCs w:val="28"/>
        </w:rPr>
        <w:t xml:space="preserve"> </w:t>
      </w:r>
      <w:r w:rsidRPr="00B24164">
        <w:rPr>
          <w:bCs/>
          <w:sz w:val="28"/>
          <w:szCs w:val="28"/>
        </w:rPr>
        <w:t>КАШАРСКИЙ РАЙОН</w:t>
      </w:r>
    </w:p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МУНИЦИПАЛЬНОЕ ОБРАЗОВАНИЕ</w:t>
      </w:r>
    </w:p>
    <w:p w:rsidR="00731E7F" w:rsidRPr="00B24164" w:rsidRDefault="00731E7F" w:rsidP="00A40A70">
      <w:pPr>
        <w:jc w:val="center"/>
        <w:outlineLvl w:val="1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«</w:t>
      </w:r>
      <w:r w:rsidR="00B24164" w:rsidRPr="00B24164">
        <w:rPr>
          <w:bCs/>
          <w:sz w:val="28"/>
          <w:szCs w:val="28"/>
        </w:rPr>
        <w:t>ИНДУСТРАЛЬНОЕ</w:t>
      </w:r>
      <w:r w:rsidRPr="00B24164">
        <w:rPr>
          <w:bCs/>
          <w:sz w:val="28"/>
          <w:szCs w:val="28"/>
        </w:rPr>
        <w:t xml:space="preserve"> СЕЛЬСКОЕ ПОСЕЛЕНИЕ»</w:t>
      </w:r>
    </w:p>
    <w:p w:rsidR="00731E7F" w:rsidRDefault="00B24164" w:rsidP="00A40A7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B24164" w:rsidRPr="00EE5709" w:rsidRDefault="00B24164" w:rsidP="00A40A70">
      <w:pPr>
        <w:jc w:val="center"/>
        <w:outlineLvl w:val="1"/>
        <w:rPr>
          <w:b/>
          <w:bCs/>
          <w:sz w:val="28"/>
          <w:szCs w:val="28"/>
        </w:rPr>
      </w:pPr>
    </w:p>
    <w:p w:rsidR="00731E7F" w:rsidRDefault="00B24164" w:rsidP="005B4E9B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731E7F" w:rsidRPr="00EE5709">
        <w:rPr>
          <w:bCs/>
          <w:sz w:val="28"/>
          <w:szCs w:val="28"/>
        </w:rPr>
        <w:t xml:space="preserve"> </w:t>
      </w:r>
    </w:p>
    <w:p w:rsidR="00731E7F" w:rsidRPr="00EE5709" w:rsidRDefault="00731E7F" w:rsidP="005B4E9B">
      <w:pPr>
        <w:jc w:val="center"/>
        <w:outlineLvl w:val="1"/>
        <w:rPr>
          <w:bCs/>
          <w:sz w:val="28"/>
          <w:szCs w:val="28"/>
        </w:rPr>
      </w:pPr>
    </w:p>
    <w:p w:rsidR="00731E7F" w:rsidRPr="00EE5709" w:rsidRDefault="00655FF8" w:rsidP="00A40A7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26.12.</w:t>
      </w:r>
      <w:r w:rsidR="00731E7F" w:rsidRPr="00EE5709">
        <w:rPr>
          <w:bCs/>
          <w:sz w:val="24"/>
          <w:szCs w:val="24"/>
        </w:rPr>
        <w:t>2024</w:t>
      </w:r>
      <w:r w:rsidR="003D5DE5">
        <w:rPr>
          <w:bCs/>
          <w:sz w:val="24"/>
          <w:szCs w:val="24"/>
        </w:rPr>
        <w:t xml:space="preserve"> </w:t>
      </w:r>
      <w:r w:rsidR="00731E7F" w:rsidRPr="00EE5709">
        <w:rPr>
          <w:bCs/>
          <w:sz w:val="24"/>
          <w:szCs w:val="24"/>
        </w:rPr>
        <w:t xml:space="preserve">г                                            </w:t>
      </w:r>
      <w:r w:rsidR="00B24164">
        <w:rPr>
          <w:bCs/>
          <w:sz w:val="24"/>
          <w:szCs w:val="24"/>
        </w:rPr>
        <w:t>п. Индустриальный</w:t>
      </w:r>
      <w:r w:rsidR="00731E7F" w:rsidRPr="00EE5709">
        <w:rPr>
          <w:bCs/>
          <w:sz w:val="24"/>
          <w:szCs w:val="24"/>
        </w:rPr>
        <w:t xml:space="preserve">             </w:t>
      </w:r>
      <w:r w:rsidR="00B24164">
        <w:rPr>
          <w:bCs/>
          <w:sz w:val="24"/>
          <w:szCs w:val="24"/>
        </w:rPr>
        <w:t xml:space="preserve">                             </w:t>
      </w:r>
      <w:r w:rsidR="00731E7F" w:rsidRPr="00EE570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171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 xml:space="preserve">Индустриального сельского </w:t>
      </w:r>
    </w:p>
    <w:p w:rsidR="00731E7F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от 11.12.20</w:t>
      </w:r>
      <w:r w:rsidR="00731E7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>г №</w:t>
      </w:r>
      <w:r w:rsidR="00CA7472">
        <w:rPr>
          <w:sz w:val="28"/>
          <w:szCs w:val="28"/>
        </w:rPr>
        <w:t>68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B24164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731E7F">
        <w:rPr>
          <w:sz w:val="28"/>
          <w:szCs w:val="28"/>
        </w:rPr>
        <w:t xml:space="preserve">сельского поселения </w:t>
      </w:r>
    </w:p>
    <w:p w:rsidR="00CA7472" w:rsidRDefault="00731E7F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  <w:r w:rsidR="00CA7472">
        <w:rPr>
          <w:sz w:val="28"/>
          <w:szCs w:val="28"/>
        </w:rPr>
        <w:t xml:space="preserve">Обеспечение общественного порядка </w:t>
      </w:r>
    </w:p>
    <w:p w:rsidR="00731E7F" w:rsidRDefault="00CA7472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противодействие преступности</w:t>
      </w:r>
      <w:r w:rsidR="00731E7F">
        <w:rPr>
          <w:sz w:val="28"/>
          <w:szCs w:val="28"/>
        </w:rPr>
        <w:t>»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155">
        <w:rPr>
          <w:sz w:val="28"/>
          <w:szCs w:val="28"/>
        </w:rPr>
        <w:t xml:space="preserve">В соответствии с </w:t>
      </w:r>
      <w:r w:rsidRPr="00385155">
        <w:rPr>
          <w:bCs/>
          <w:sz w:val="28"/>
          <w:szCs w:val="28"/>
        </w:rPr>
        <w:t xml:space="preserve">постановлением Администрации </w:t>
      </w:r>
      <w:r w:rsidR="00B24164">
        <w:rPr>
          <w:bCs/>
          <w:sz w:val="28"/>
          <w:szCs w:val="28"/>
        </w:rPr>
        <w:t xml:space="preserve">Индустриального сельского поселения от </w:t>
      </w:r>
      <w:r w:rsidRPr="00385155">
        <w:rPr>
          <w:bCs/>
          <w:sz w:val="28"/>
          <w:szCs w:val="28"/>
        </w:rPr>
        <w:t>0</w:t>
      </w:r>
      <w:r w:rsidR="00B24164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</w:t>
      </w:r>
      <w:r w:rsidR="00B24164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>9.2024</w:t>
      </w:r>
      <w:r w:rsidR="00B24164">
        <w:rPr>
          <w:bCs/>
          <w:sz w:val="28"/>
          <w:szCs w:val="28"/>
        </w:rPr>
        <w:t xml:space="preserve"> г №11</w:t>
      </w:r>
      <w:r w:rsidRPr="00385155">
        <w:rPr>
          <w:bCs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поселения» и Постановление Администрации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 от 0</w:t>
      </w:r>
      <w:r w:rsidR="003D5DE5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.0</w:t>
      </w:r>
      <w:r w:rsidR="003D5DE5">
        <w:rPr>
          <w:bCs/>
          <w:sz w:val="28"/>
          <w:szCs w:val="28"/>
        </w:rPr>
        <w:t>9</w:t>
      </w:r>
      <w:r w:rsidR="00B24164">
        <w:rPr>
          <w:bCs/>
          <w:sz w:val="28"/>
          <w:szCs w:val="28"/>
        </w:rPr>
        <w:t xml:space="preserve">.2024 </w:t>
      </w:r>
      <w:r w:rsidRPr="00385155">
        <w:rPr>
          <w:bCs/>
          <w:sz w:val="28"/>
          <w:szCs w:val="28"/>
        </w:rPr>
        <w:t>г №1</w:t>
      </w:r>
      <w:r w:rsidR="00B24164">
        <w:rPr>
          <w:bCs/>
          <w:sz w:val="28"/>
          <w:szCs w:val="28"/>
        </w:rPr>
        <w:t>2</w:t>
      </w:r>
      <w:r w:rsidR="003D5DE5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 xml:space="preserve"> «Об утверждении </w:t>
      </w:r>
      <w:r w:rsidR="003D5DE5">
        <w:rPr>
          <w:bCs/>
          <w:sz w:val="28"/>
          <w:szCs w:val="28"/>
        </w:rPr>
        <w:t>методических рекомендаций по разработке и реализации</w:t>
      </w:r>
      <w:r w:rsidRPr="00385155">
        <w:rPr>
          <w:bCs/>
          <w:sz w:val="28"/>
          <w:szCs w:val="28"/>
        </w:rPr>
        <w:t xml:space="preserve">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 Администрация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B24164" w:rsidRDefault="00B24164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B24164" w:rsidRPr="00F011A5" w:rsidRDefault="00B24164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1E7F" w:rsidRPr="00B24164" w:rsidRDefault="00CA7472" w:rsidP="00CA7472">
      <w:pPr>
        <w:suppressAutoHyphens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E7F">
        <w:rPr>
          <w:sz w:val="28"/>
          <w:szCs w:val="28"/>
        </w:rPr>
        <w:t xml:space="preserve">Внести в приложение № 1 к постановлению Администрации </w:t>
      </w:r>
      <w:r w:rsidR="00B24164">
        <w:rPr>
          <w:sz w:val="28"/>
          <w:szCs w:val="28"/>
        </w:rPr>
        <w:t>Индустриального сельского поселения от 11</w:t>
      </w:r>
      <w:r w:rsidR="00731E7F">
        <w:rPr>
          <w:sz w:val="28"/>
          <w:szCs w:val="28"/>
        </w:rPr>
        <w:t>.12.2018</w:t>
      </w:r>
      <w:r w:rsidR="00B24164"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 xml:space="preserve">г № </w:t>
      </w:r>
      <w:r w:rsidR="00B24164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731E7F">
        <w:rPr>
          <w:sz w:val="28"/>
          <w:szCs w:val="28"/>
        </w:rPr>
        <w:t xml:space="preserve"> «Об утверждении</w:t>
      </w:r>
      <w:r w:rsidR="00731E7F" w:rsidRPr="00F011A5">
        <w:rPr>
          <w:sz w:val="28"/>
          <w:szCs w:val="28"/>
        </w:rPr>
        <w:t xml:space="preserve"> муниципальн</w:t>
      </w:r>
      <w:r w:rsidR="00731E7F">
        <w:rPr>
          <w:sz w:val="28"/>
          <w:szCs w:val="28"/>
        </w:rPr>
        <w:t>ой</w:t>
      </w:r>
      <w:r w:rsidR="00731E7F" w:rsidRPr="00F011A5">
        <w:rPr>
          <w:sz w:val="28"/>
          <w:szCs w:val="28"/>
        </w:rPr>
        <w:t xml:space="preserve"> программ</w:t>
      </w:r>
      <w:r w:rsidR="00731E7F">
        <w:rPr>
          <w:sz w:val="28"/>
          <w:szCs w:val="28"/>
        </w:rPr>
        <w:t xml:space="preserve">ы </w:t>
      </w:r>
      <w:r w:rsidR="00B24164">
        <w:rPr>
          <w:sz w:val="28"/>
          <w:szCs w:val="28"/>
        </w:rPr>
        <w:t>Индустриального</w:t>
      </w:r>
      <w:r w:rsidR="00731E7F" w:rsidRPr="00F011A5"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преступности» изменения</w:t>
      </w:r>
      <w:r w:rsidR="00731E7F" w:rsidRPr="00B24164">
        <w:rPr>
          <w:sz w:val="28"/>
          <w:szCs w:val="28"/>
        </w:rPr>
        <w:t xml:space="preserve">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731E7F" w:rsidRDefault="00731E7F" w:rsidP="00385155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4164"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731E7F" w:rsidRPr="008C7C60" w:rsidRDefault="00731E7F" w:rsidP="0069577A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24164">
        <w:rPr>
          <w:sz w:val="28"/>
          <w:szCs w:val="28"/>
        </w:rPr>
        <w:t xml:space="preserve">  </w:t>
      </w:r>
      <w:r w:rsidRPr="009674C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  <w:r w:rsidRPr="009674CA">
        <w:rPr>
          <w:sz w:val="28"/>
          <w:szCs w:val="28"/>
        </w:rPr>
        <w:t xml:space="preserve">  </w:t>
      </w:r>
    </w:p>
    <w:p w:rsidR="00731E7F" w:rsidRPr="009674CA" w:rsidRDefault="00731E7F" w:rsidP="005B4E9B">
      <w:pPr>
        <w:pStyle w:val="afa"/>
        <w:suppressAutoHyphens/>
        <w:rPr>
          <w:sz w:val="28"/>
          <w:szCs w:val="28"/>
        </w:rPr>
      </w:pPr>
    </w:p>
    <w:p w:rsidR="00731E7F" w:rsidRDefault="00731E7F" w:rsidP="005B4E9B">
      <w:pPr>
        <w:pStyle w:val="afa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731E7F" w:rsidRDefault="00B24164" w:rsidP="005B4E9B">
      <w:pPr>
        <w:pStyle w:val="afa"/>
        <w:suppressAutoHyphens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</w:p>
    <w:p w:rsidR="00731E7F" w:rsidRPr="009674CA" w:rsidRDefault="00731E7F" w:rsidP="005B4E9B">
      <w:pPr>
        <w:pStyle w:val="afa"/>
        <w:suppressAutoHyphens/>
        <w:rPr>
          <w:sz w:val="24"/>
          <w:szCs w:val="24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164">
        <w:rPr>
          <w:sz w:val="28"/>
        </w:rPr>
        <w:t>Л.С. Варивода</w:t>
      </w:r>
    </w:p>
    <w:p w:rsidR="00731E7F" w:rsidRDefault="00731E7F" w:rsidP="00E62FF0">
      <w:pPr>
        <w:jc w:val="center"/>
        <w:outlineLvl w:val="1"/>
        <w:rPr>
          <w:b/>
          <w:bCs/>
          <w:sz w:val="28"/>
          <w:szCs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lastRenderedPageBreak/>
        <w:t>Приложение</w:t>
      </w:r>
      <w:r>
        <w:rPr>
          <w:sz w:val="28"/>
        </w:rPr>
        <w:t xml:space="preserve"> 1</w:t>
      </w: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t>к постановлению Администрации</w:t>
      </w:r>
    </w:p>
    <w:p w:rsidR="00731E7F" w:rsidRDefault="00B24164" w:rsidP="005B4E9B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  <w:r w:rsidR="00731E7F" w:rsidRPr="004D1308">
        <w:rPr>
          <w:sz w:val="28"/>
        </w:rPr>
        <w:t>сел</w:t>
      </w:r>
      <w:r w:rsidR="00655FF8">
        <w:rPr>
          <w:sz w:val="28"/>
        </w:rPr>
        <w:t>ьского поселения  от  26.12.</w:t>
      </w:r>
      <w:r w:rsidR="00731E7F">
        <w:rPr>
          <w:sz w:val="28"/>
        </w:rPr>
        <w:t>2024  №</w:t>
      </w:r>
      <w:r w:rsidR="00655FF8">
        <w:rPr>
          <w:sz w:val="28"/>
        </w:rPr>
        <w:t>171</w:t>
      </w:r>
      <w:r w:rsidR="00731E7F">
        <w:rPr>
          <w:sz w:val="28"/>
        </w:rPr>
        <w:t xml:space="preserve"> </w:t>
      </w:r>
    </w:p>
    <w:p w:rsidR="00731E7F" w:rsidRDefault="00731E7F" w:rsidP="005B4E9B">
      <w:pPr>
        <w:ind w:left="6237"/>
        <w:jc w:val="right"/>
        <w:rPr>
          <w:sz w:val="28"/>
        </w:rPr>
      </w:pP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4"/>
          <w:szCs w:val="24"/>
        </w:rPr>
        <w:t xml:space="preserve"> </w:t>
      </w:r>
      <w:r w:rsidR="00731E7F" w:rsidRPr="007E1A55">
        <w:rPr>
          <w:sz w:val="28"/>
          <w:szCs w:val="28"/>
        </w:rPr>
        <w:t xml:space="preserve">Приложение № 1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к постановлению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>Индустриального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>сельского поселения</w:t>
      </w: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731E7F" w:rsidRPr="007E1A55">
        <w:rPr>
          <w:sz w:val="28"/>
          <w:szCs w:val="28"/>
        </w:rPr>
        <w:t>.12.2018 №</w:t>
      </w:r>
      <w:r>
        <w:rPr>
          <w:sz w:val="28"/>
          <w:szCs w:val="28"/>
        </w:rPr>
        <w:t>6</w:t>
      </w:r>
      <w:r w:rsidR="00CA7472">
        <w:rPr>
          <w:sz w:val="28"/>
          <w:szCs w:val="28"/>
        </w:rPr>
        <w:t>8</w:t>
      </w:r>
    </w:p>
    <w:p w:rsidR="00731E7F" w:rsidRPr="007E1A55" w:rsidRDefault="00731E7F" w:rsidP="00304A4C">
      <w:pPr>
        <w:ind w:left="-300" w:firstLine="400"/>
        <w:jc w:val="center"/>
        <w:rPr>
          <w:sz w:val="24"/>
          <w:szCs w:val="24"/>
        </w:rPr>
      </w:pPr>
    </w:p>
    <w:p w:rsidR="00731E7F" w:rsidRDefault="00731E7F" w:rsidP="00304A4C">
      <w:pPr>
        <w:ind w:left="-900"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  <w:r w:rsidR="00B24164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731E7F" w:rsidRPr="00CA7472" w:rsidRDefault="00731E7F" w:rsidP="00CA7472">
      <w:pPr>
        <w:suppressAutoHyphens/>
        <w:rPr>
          <w:sz w:val="28"/>
          <w:szCs w:val="28"/>
        </w:rPr>
      </w:pPr>
      <w:r>
        <w:rPr>
          <w:sz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</w:p>
    <w:p w:rsidR="00731E7F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I. СТРАТЕГИЧЕСКИЕ ПРИОРИТЕТЫ </w:t>
      </w:r>
    </w:p>
    <w:p w:rsidR="00B24164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муниципальной программы </w:t>
      </w:r>
    </w:p>
    <w:p w:rsidR="00731E7F" w:rsidRDefault="00731E7F" w:rsidP="00CA7472">
      <w:pPr>
        <w:suppressAutoHyphens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 w:rsidRPr="0076628C">
        <w:rPr>
          <w:b/>
          <w:sz w:val="28"/>
          <w:szCs w:val="28"/>
        </w:rPr>
        <w:t>»</w:t>
      </w:r>
    </w:p>
    <w:p w:rsidR="00CA7472" w:rsidRPr="00CA7472" w:rsidRDefault="00CA7472" w:rsidP="00CA7472">
      <w:pPr>
        <w:suppressAutoHyphens/>
        <w:rPr>
          <w:sz w:val="28"/>
          <w:szCs w:val="28"/>
        </w:rPr>
      </w:pPr>
    </w:p>
    <w:p w:rsidR="00CA7472" w:rsidRPr="00CA7472" w:rsidRDefault="00731E7F" w:rsidP="00CA7472">
      <w:pPr>
        <w:jc w:val="center"/>
        <w:rPr>
          <w:color w:val="000000"/>
          <w:sz w:val="28"/>
        </w:rPr>
      </w:pPr>
      <w:r>
        <w:rPr>
          <w:sz w:val="28"/>
          <w:szCs w:val="28"/>
        </w:rPr>
        <w:tab/>
      </w:r>
      <w:r w:rsidR="00CA7472" w:rsidRPr="00CA7472">
        <w:rPr>
          <w:color w:val="000000"/>
          <w:sz w:val="28"/>
        </w:rPr>
        <w:t xml:space="preserve">1. Оценка текущего состояния сферы реализации </w:t>
      </w:r>
      <w:r w:rsidR="00CA7472" w:rsidRPr="00CA7472">
        <w:rPr>
          <w:color w:val="000000"/>
          <w:sz w:val="28"/>
        </w:rPr>
        <w:br/>
        <w:t xml:space="preserve">муниципальной программы </w:t>
      </w:r>
      <w:r w:rsidR="00CA7472">
        <w:rPr>
          <w:color w:val="000000"/>
          <w:sz w:val="28"/>
        </w:rPr>
        <w:t>Индустриального</w:t>
      </w:r>
      <w:r w:rsidR="00CA7472" w:rsidRPr="00CA7472">
        <w:rPr>
          <w:color w:val="000000"/>
          <w:sz w:val="28"/>
        </w:rPr>
        <w:t xml:space="preserve"> сельского поселения «Обеспечение общественного порядка и противодействие преступности»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Муниципальная </w:t>
      </w:r>
      <w:r w:rsidRPr="00CA7472">
        <w:rPr>
          <w:color w:val="000000"/>
          <w:sz w:val="28"/>
        </w:rPr>
        <w:t xml:space="preserve">программа </w:t>
      </w:r>
      <w:r>
        <w:rPr>
          <w:color w:val="000000"/>
          <w:sz w:val="28"/>
        </w:rPr>
        <w:t xml:space="preserve">Индустриального сельского </w:t>
      </w:r>
      <w:r w:rsidRPr="00CA7472">
        <w:rPr>
          <w:color w:val="000000"/>
          <w:sz w:val="28"/>
        </w:rPr>
        <w:t xml:space="preserve">поселения  «Обеспечение общественного порядка и противодействие преступности» (далее также – муниципальная программа) определяет цели, задачи, финансовое обеспечение, механизмы реализации мероприятий и показателей их результативности. 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2. Описание приоритетов и целей</w:t>
      </w:r>
      <w:r w:rsidRPr="00CA7472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сфере реализации муниципальной </w:t>
      </w:r>
      <w:r w:rsidRPr="00CA7472">
        <w:rPr>
          <w:color w:val="000000"/>
          <w:sz w:val="28"/>
        </w:rPr>
        <w:t>программы.</w:t>
      </w:r>
    </w:p>
    <w:p w:rsidR="00CA7472" w:rsidRPr="00CA7472" w:rsidRDefault="00CA7472" w:rsidP="00CA7472">
      <w:pPr>
        <w:jc w:val="center"/>
        <w:rPr>
          <w:color w:val="000000"/>
          <w:sz w:val="28"/>
        </w:rPr>
      </w:pP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Основными приоритетами являются: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условий для благоприятной и максимально безопасной для населения обстановки;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повышение эффективности работы по профилактике правонарушений среди граждан;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систематизация и актуализация нормативной правовой базы по вопросам противодействия коррупции;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преступности.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3. Сведения о взаимосвязи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со стратегическими приоритетами, целями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>и показателями государственных программ Российской Федерации</w:t>
      </w:r>
      <w:r>
        <w:rPr>
          <w:color w:val="000000"/>
          <w:sz w:val="28"/>
        </w:rPr>
        <w:t xml:space="preserve"> отсутствую</w:t>
      </w:r>
      <w:r w:rsidRPr="00CA7472">
        <w:rPr>
          <w:color w:val="000000"/>
          <w:sz w:val="28"/>
        </w:rPr>
        <w:t>т.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4. Задачи в сфере реализации </w:t>
      </w:r>
      <w:r>
        <w:rPr>
          <w:color w:val="000000"/>
          <w:sz w:val="28"/>
        </w:rPr>
        <w:t>муниципальной</w:t>
      </w:r>
      <w:r w:rsidRPr="00CA7472">
        <w:rPr>
          <w:color w:val="000000"/>
          <w:sz w:val="28"/>
        </w:rPr>
        <w:t xml:space="preserve"> программы 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ind w:firstLine="709"/>
        <w:jc w:val="both"/>
        <w:rPr>
          <w:color w:val="000000"/>
          <w:sz w:val="28"/>
        </w:rPr>
      </w:pPr>
    </w:p>
    <w:p w:rsidR="00DD3347" w:rsidRPr="00DD3347" w:rsidRDefault="00DD3347" w:rsidP="00DD3347">
      <w:pPr>
        <w:ind w:firstLine="567"/>
        <w:jc w:val="both"/>
        <w:rPr>
          <w:bCs/>
          <w:sz w:val="28"/>
          <w:szCs w:val="28"/>
        </w:rPr>
      </w:pPr>
      <w:r w:rsidRPr="00DD3347">
        <w:rPr>
          <w:bCs/>
          <w:sz w:val="28"/>
          <w:szCs w:val="28"/>
        </w:rPr>
        <w:t>В сфере реализации муниципальной программы основными задачами являются: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1. Создание условий для благоприятной и максимально безопасной для населения обстановки.</w:t>
      </w:r>
    </w:p>
    <w:p w:rsidR="00DD3347" w:rsidRPr="00DD3347" w:rsidRDefault="00DD3347" w:rsidP="00DD3347">
      <w:pPr>
        <w:ind w:left="360"/>
        <w:rPr>
          <w:sz w:val="28"/>
          <w:szCs w:val="28"/>
        </w:rPr>
      </w:pPr>
      <w:r w:rsidRPr="00DD3347">
        <w:rPr>
          <w:sz w:val="28"/>
          <w:szCs w:val="28"/>
        </w:rPr>
        <w:t>2. Повышение эффективности антитеррористической деятельности, противодействия проявлениям экстремизма и ксенофобии.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3. Формирование системы мотивации граждан к здоровому образу жизни.</w:t>
      </w:r>
    </w:p>
    <w:p w:rsidR="00CA7472" w:rsidRPr="00CA7472" w:rsidRDefault="00CA7472" w:rsidP="00CA7472">
      <w:pPr>
        <w:widowControl w:val="0"/>
        <w:spacing w:line="264" w:lineRule="auto"/>
        <w:ind w:firstLine="709"/>
        <w:jc w:val="both"/>
        <w:rPr>
          <w:rFonts w:ascii="Calibri" w:hAnsi="Calibri"/>
          <w:color w:val="000000"/>
          <w:sz w:val="28"/>
          <w:szCs w:val="22"/>
          <w:u w:color="000000"/>
        </w:rPr>
      </w:pPr>
    </w:p>
    <w:p w:rsidR="00731E7F" w:rsidRDefault="00731E7F" w:rsidP="00C856A6">
      <w:pPr>
        <w:widowControl w:val="0"/>
        <w:tabs>
          <w:tab w:val="left" w:pos="5740"/>
          <w:tab w:val="center" w:pos="7498"/>
        </w:tabs>
        <w:rPr>
          <w:sz w:val="28"/>
        </w:rPr>
      </w:pPr>
      <w:r w:rsidRPr="000D0993">
        <w:rPr>
          <w:sz w:val="28"/>
          <w:szCs w:val="28"/>
        </w:rPr>
        <w:t xml:space="preserve"> </w:t>
      </w:r>
      <w:r w:rsidRPr="000D493D">
        <w:rPr>
          <w:sz w:val="28"/>
          <w:szCs w:val="28"/>
        </w:rPr>
        <w:t xml:space="preserve"> </w:t>
      </w:r>
      <w:r w:rsidRPr="00505944">
        <w:rPr>
          <w:sz w:val="28"/>
          <w:szCs w:val="28"/>
        </w:rPr>
        <w:t xml:space="preserve"> </w:t>
      </w: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bookmarkStart w:id="0" w:name="sub_1010"/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Default="00731E7F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EA476E">
        <w:rPr>
          <w:kern w:val="2"/>
          <w:sz w:val="28"/>
          <w:szCs w:val="28"/>
          <w:lang w:eastAsia="en-US"/>
        </w:rPr>
        <w:t>.</w:t>
      </w:r>
      <w:r w:rsidR="001168D2">
        <w:rPr>
          <w:kern w:val="2"/>
          <w:sz w:val="28"/>
          <w:szCs w:val="28"/>
          <w:lang w:eastAsia="en-US"/>
        </w:rPr>
        <w:t xml:space="preserve"> </w:t>
      </w:r>
      <w:r w:rsidR="00CA7472">
        <w:rPr>
          <w:kern w:val="2"/>
          <w:sz w:val="28"/>
          <w:szCs w:val="28"/>
          <w:lang w:eastAsia="en-US"/>
        </w:rPr>
        <w:t>ПАСПОРТ</w:t>
      </w:r>
    </w:p>
    <w:p w:rsidR="00CA7472" w:rsidRDefault="00731E7F" w:rsidP="00CA7472">
      <w:pPr>
        <w:suppressAutoHyphens/>
        <w:ind w:left="2836" w:hanging="1702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М</w:t>
      </w:r>
      <w:r w:rsidRPr="004D1308">
        <w:rPr>
          <w:kern w:val="2"/>
          <w:sz w:val="28"/>
          <w:szCs w:val="28"/>
          <w:lang w:eastAsia="en-US"/>
        </w:rPr>
        <w:t>униципальной п</w:t>
      </w:r>
      <w:r>
        <w:rPr>
          <w:kern w:val="2"/>
          <w:sz w:val="28"/>
          <w:szCs w:val="28"/>
          <w:lang w:eastAsia="en-US"/>
        </w:rPr>
        <w:t xml:space="preserve">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 w:rsidRPr="004D1308">
        <w:rPr>
          <w:kern w:val="2"/>
          <w:sz w:val="28"/>
          <w:szCs w:val="28"/>
          <w:lang w:eastAsia="en-US"/>
        </w:rPr>
        <w:t xml:space="preserve"> </w:t>
      </w:r>
      <w:bookmarkEnd w:id="0"/>
      <w:r w:rsidRPr="004D1308">
        <w:rPr>
          <w:sz w:val="28"/>
          <w:szCs w:val="28"/>
        </w:rPr>
        <w:t>сельского поселения</w:t>
      </w:r>
    </w:p>
    <w:p w:rsidR="00731E7F" w:rsidRPr="00855971" w:rsidRDefault="00731E7F" w:rsidP="00CA7472">
      <w:pPr>
        <w:suppressAutoHyphens/>
        <w:rPr>
          <w:sz w:val="28"/>
          <w:szCs w:val="28"/>
        </w:rPr>
      </w:pPr>
      <w:r w:rsidRPr="004D1308">
        <w:rPr>
          <w:sz w:val="28"/>
          <w:szCs w:val="28"/>
        </w:rPr>
        <w:t xml:space="preserve"> 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EA476E" w:rsidRDefault="00731E7F" w:rsidP="004D1308">
      <w:pPr>
        <w:suppressAutoHyphens/>
        <w:jc w:val="center"/>
        <w:rPr>
          <w:sz w:val="28"/>
          <w:szCs w:val="28"/>
        </w:rPr>
      </w:pPr>
      <w:r w:rsidRPr="001168D2">
        <w:rPr>
          <w:sz w:val="28"/>
          <w:szCs w:val="28"/>
        </w:rPr>
        <w:t>1.Основные положения</w:t>
      </w:r>
    </w:p>
    <w:p w:rsidR="00731E7F" w:rsidRPr="004D1308" w:rsidRDefault="00731E7F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5478"/>
      </w:tblGrid>
      <w:tr w:rsidR="002048BF" w:rsidTr="00B17833">
        <w:tc>
          <w:tcPr>
            <w:tcW w:w="3844" w:type="dxa"/>
          </w:tcPr>
          <w:p w:rsidR="002048BF" w:rsidRPr="004D1308" w:rsidRDefault="002048B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>
              <w:t xml:space="preserve"> </w:t>
            </w:r>
            <w:r w:rsidRPr="002048BF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478" w:type="dxa"/>
          </w:tcPr>
          <w:p w:rsidR="002048BF" w:rsidRPr="004D1308" w:rsidRDefault="002048BF" w:rsidP="00B713E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731E7F" w:rsidTr="00B17833">
        <w:tc>
          <w:tcPr>
            <w:tcW w:w="3844" w:type="dxa"/>
          </w:tcPr>
          <w:p w:rsidR="00731E7F" w:rsidRPr="004D1308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4D130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RPr="00432E70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B713E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</w:t>
            </w:r>
            <w:r w:rsidRPr="00B713E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II</w:t>
            </w:r>
            <w:r w:rsidRPr="00B713E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478" w:type="dxa"/>
          </w:tcPr>
          <w:p w:rsidR="00731E7F" w:rsidRPr="00B713ED" w:rsidRDefault="00DD3347" w:rsidP="00CA7472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формирование системы мотивации граждан к здоровому образу жизни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 программы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5478" w:type="dxa"/>
          </w:tcPr>
          <w:p w:rsidR="00731E7F" w:rsidRPr="00DD3347" w:rsidRDefault="00DD3347" w:rsidP="00CA7472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EA476E" w:rsidRDefault="00A8746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404</w:t>
            </w:r>
            <w:r w:rsidR="001168D2" w:rsidRPr="00EA476E">
              <w:rPr>
                <w:kern w:val="2"/>
                <w:sz w:val="28"/>
                <w:szCs w:val="28"/>
              </w:rPr>
              <w:t>,</w:t>
            </w:r>
            <w:r w:rsidR="00655FF8">
              <w:rPr>
                <w:kern w:val="2"/>
                <w:sz w:val="28"/>
                <w:szCs w:val="28"/>
              </w:rPr>
              <w:t>4</w:t>
            </w:r>
            <w:r w:rsidR="001168D2" w:rsidRPr="00EA476E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1168D2" w:rsidRPr="005A1C8A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</w:t>
            </w:r>
            <w:r w:rsidR="00B17833">
              <w:rPr>
                <w:kern w:val="2"/>
                <w:sz w:val="28"/>
                <w:szCs w:val="28"/>
              </w:rPr>
              <w:t xml:space="preserve"> – </w:t>
            </w:r>
            <w:r w:rsidRPr="005A1C8A">
              <w:rPr>
                <w:kern w:val="2"/>
                <w:sz w:val="28"/>
                <w:szCs w:val="28"/>
              </w:rPr>
              <w:t>2</w:t>
            </w:r>
            <w:r w:rsidR="00B17833">
              <w:rPr>
                <w:kern w:val="2"/>
                <w:sz w:val="28"/>
                <w:szCs w:val="28"/>
              </w:rPr>
              <w:t>9</w:t>
            </w:r>
            <w:r w:rsidR="00655FF8">
              <w:rPr>
                <w:kern w:val="2"/>
                <w:sz w:val="28"/>
                <w:szCs w:val="28"/>
              </w:rPr>
              <w:t>7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B17833">
              <w:rPr>
                <w:kern w:val="2"/>
                <w:sz w:val="28"/>
                <w:szCs w:val="28"/>
              </w:rPr>
              <w:t>4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168D2" w:rsidRPr="00B713ED" w:rsidRDefault="001168D2" w:rsidP="00655FF8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A87462">
              <w:rPr>
                <w:kern w:val="2"/>
                <w:sz w:val="28"/>
                <w:szCs w:val="28"/>
              </w:rPr>
              <w:t>107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655FF8">
              <w:rPr>
                <w:kern w:val="2"/>
                <w:sz w:val="28"/>
                <w:szCs w:val="28"/>
              </w:rPr>
              <w:t>0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1168D2" w:rsidTr="00B17833">
        <w:tc>
          <w:tcPr>
            <w:tcW w:w="3844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Осуществляет А</w:t>
            </w:r>
            <w:r w:rsidRPr="00B713ED">
              <w:rPr>
                <w:kern w:val="2"/>
                <w:sz w:val="28"/>
                <w:szCs w:val="28"/>
              </w:rPr>
              <w:t>дмини</w:t>
            </w:r>
            <w:r>
              <w:rPr>
                <w:kern w:val="2"/>
                <w:sz w:val="28"/>
                <w:szCs w:val="28"/>
              </w:rPr>
              <w:t xml:space="preserve">страция Индустриального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</w:tbl>
    <w:p w:rsidR="00B24164" w:rsidRDefault="00B24164" w:rsidP="00B713ED">
      <w:pPr>
        <w:jc w:val="both"/>
        <w:rPr>
          <w:kern w:val="2"/>
          <w:sz w:val="28"/>
          <w:szCs w:val="28"/>
        </w:rPr>
        <w:sectPr w:rsidR="00B24164" w:rsidSect="001168D2">
          <w:footerReference w:type="even" r:id="rId7"/>
          <w:footerReference w:type="default" r:id="rId8"/>
          <w:pgSz w:w="11907" w:h="16840" w:code="9"/>
          <w:pgMar w:top="709" w:right="607" w:bottom="709" w:left="1304" w:header="709" w:footer="709" w:gutter="0"/>
          <w:cols w:space="720"/>
          <w:docGrid w:linePitch="272"/>
        </w:sectPr>
      </w:pPr>
    </w:p>
    <w:p w:rsidR="00731E7F" w:rsidRDefault="00731E7F" w:rsidP="002048BF">
      <w:pPr>
        <w:pStyle w:val="afa"/>
        <w:numPr>
          <w:ilvl w:val="0"/>
          <w:numId w:val="36"/>
        </w:numPr>
        <w:jc w:val="center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  <w:r>
        <w:rPr>
          <w:kern w:val="2"/>
          <w:sz w:val="28"/>
          <w:szCs w:val="28"/>
          <w:lang w:eastAsia="en-US"/>
        </w:rPr>
        <w:t xml:space="preserve">Показатели муниципальной программы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731E7F" w:rsidRPr="00CD14D0" w:rsidRDefault="00731E7F" w:rsidP="005526D8"/>
    <w:tbl>
      <w:tblPr>
        <w:tblW w:w="5334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4"/>
        <w:gridCol w:w="2284"/>
        <w:gridCol w:w="704"/>
        <w:gridCol w:w="841"/>
        <w:gridCol w:w="841"/>
        <w:gridCol w:w="700"/>
        <w:gridCol w:w="703"/>
        <w:gridCol w:w="700"/>
        <w:gridCol w:w="700"/>
        <w:gridCol w:w="700"/>
        <w:gridCol w:w="700"/>
        <w:gridCol w:w="563"/>
        <w:gridCol w:w="2385"/>
        <w:gridCol w:w="1541"/>
        <w:gridCol w:w="700"/>
        <w:gridCol w:w="982"/>
      </w:tblGrid>
      <w:tr w:rsidR="002048BF" w:rsidRPr="00CD14D0" w:rsidTr="002048BF">
        <w:trPr>
          <w:trHeight w:val="278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№</w:t>
            </w:r>
            <w:r w:rsidRPr="00CD14D0">
              <w:br/>
              <w:t>п/п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 xml:space="preserve">Наименование показателя 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Признак возрастания/убывания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Единица измерения (по ОКЕИ)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Вид показателя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Значения показателей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Документ</w:t>
            </w:r>
          </w:p>
          <w:p w:rsidR="00731E7F" w:rsidRPr="00CD14D0" w:rsidRDefault="00731E7F" w:rsidP="009B19A7"/>
          <w:p w:rsidR="00731E7F" w:rsidRPr="00CD14D0" w:rsidRDefault="00731E7F" w:rsidP="009B19A7"/>
          <w:p w:rsidR="00731E7F" w:rsidRPr="00CD14D0" w:rsidRDefault="00731E7F" w:rsidP="009B19A7"/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Ответственный за достижение показателя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Связь с показателями национальных целей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2E01E4" w:rsidP="009B19A7">
            <w:r>
              <w:t>Информа</w:t>
            </w:r>
            <w:r w:rsidR="00731E7F" w:rsidRPr="00CD14D0">
              <w:t>ционная система</w:t>
            </w:r>
          </w:p>
        </w:tc>
      </w:tr>
      <w:tr w:rsidR="002048BF" w:rsidRPr="00CD14D0" w:rsidTr="002048BF">
        <w:trPr>
          <w:trHeight w:val="647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значе-ние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2030</w:t>
            </w:r>
          </w:p>
          <w:p w:rsidR="00731E7F" w:rsidRPr="00CD14D0" w:rsidRDefault="00731E7F" w:rsidP="009B19A7">
            <w:r w:rsidRPr="00CD14D0">
              <w:t>(справочно)</w:t>
            </w: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4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6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7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12</w:t>
            </w:r>
          </w:p>
        </w:tc>
        <w:tc>
          <w:tcPr>
            <w:tcW w:w="74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13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15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16</w:t>
            </w:r>
          </w:p>
        </w:tc>
      </w:tr>
      <w:tr w:rsidR="00731E7F" w:rsidRPr="00CD14D0" w:rsidTr="00565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731E7F" w:rsidP="00DD3347">
            <w:pPr>
              <w:ind w:left="57" w:right="57"/>
              <w:jc w:val="center"/>
              <w:rPr>
                <w:sz w:val="22"/>
                <w:szCs w:val="22"/>
              </w:rPr>
            </w:pPr>
            <w:r w:rsidRPr="00CD14D0">
              <w:t>1. </w:t>
            </w:r>
            <w:r w:rsidRPr="00B00850">
              <w:rPr>
                <w:kern w:val="2"/>
                <w:sz w:val="24"/>
                <w:szCs w:val="24"/>
                <w:lang w:eastAsia="en-US"/>
              </w:rPr>
              <w:t>Цель муниципальной программы «</w:t>
            </w:r>
            <w:r w:rsidR="00DD3347" w:rsidRPr="00DD3347">
              <w:rPr>
                <w:sz w:val="22"/>
                <w:szCs w:val="22"/>
              </w:rPr>
              <w:t>Повышение качества и результативности реализуемых мер по охране общественного порядка,</w:t>
            </w:r>
          </w:p>
          <w:p w:rsidR="00731E7F" w:rsidRPr="00CD14D0" w:rsidRDefault="00DD3347" w:rsidP="00DD3347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</w:pPr>
            <w:r w:rsidRPr="00DD3347">
              <w:rPr>
                <w:sz w:val="22"/>
                <w:szCs w:val="22"/>
              </w:rPr>
              <w:t>снижение уровня преступности, противодействие терроризму и экстремизму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 w:rsidRPr="00CD14D0">
              <w:t>1.1.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DD3347" w:rsidP="00DD3347">
            <w:pPr>
              <w:rPr>
                <w:sz w:val="22"/>
                <w:szCs w:val="22"/>
              </w:rPr>
            </w:pPr>
            <w:r w:rsidRPr="00DD3347">
              <w:rPr>
                <w:sz w:val="22"/>
                <w:szCs w:val="22"/>
              </w:rPr>
              <w:t>Количество мероприятий с участием  общественных формирований, добровольной народной дружины в обеспечении охраны общественного порядка</w:t>
            </w:r>
          </w:p>
          <w:p w:rsidR="002048BF" w:rsidRPr="002E01E4" w:rsidRDefault="002048BF" w:rsidP="002048BF">
            <w:pPr>
              <w:rPr>
                <w:sz w:val="24"/>
                <w:szCs w:val="24"/>
              </w:rPr>
            </w:pP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DD3347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е</w:t>
            </w:r>
            <w:r w:rsidR="00DD3347">
              <w:rPr>
                <w:sz w:val="24"/>
                <w:szCs w:val="24"/>
              </w:rPr>
              <w:t>деница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048BF" w:rsidRDefault="002048BF" w:rsidP="00DD3347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 w:rsidR="00DD3347"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 w:rsidR="00DD3347"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>1.1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E01E4" w:rsidP="002048BF">
            <w:r>
              <w:t>информа</w:t>
            </w:r>
            <w:r w:rsidR="002048BF" w:rsidRPr="00CD14D0">
              <w:t>ционная система отсутствует</w:t>
            </w:r>
          </w:p>
        </w:tc>
      </w:tr>
      <w:tr w:rsidR="002E01E4" w:rsidRPr="00CD14D0" w:rsidTr="001D5A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i/>
                <w:sz w:val="24"/>
                <w:szCs w:val="24"/>
              </w:rPr>
            </w:pPr>
            <w:r w:rsidRPr="00DD3347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которые </w:t>
            </w:r>
            <w:r w:rsidRPr="00DD3347">
              <w:rPr>
                <w:spacing w:val="-4"/>
                <w:sz w:val="22"/>
                <w:szCs w:val="22"/>
              </w:rPr>
              <w:t>лично сталкивались</w:t>
            </w:r>
            <w:r w:rsidRPr="00DD3347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</w:t>
            </w:r>
            <w:r w:rsidR="002E01E4" w:rsidRPr="002E01E4">
              <w:rPr>
                <w:sz w:val="24"/>
                <w:szCs w:val="24"/>
              </w:rPr>
              <w:t>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048BF" w:rsidRDefault="00DD3347" w:rsidP="002E01E4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>»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информа</w:t>
            </w:r>
            <w:r w:rsidRPr="00CD14D0">
              <w:t>ционная система отсутствует</w:t>
            </w:r>
          </w:p>
        </w:tc>
      </w:tr>
    </w:tbl>
    <w:p w:rsidR="00731E7F" w:rsidRPr="00CD14D0" w:rsidRDefault="00731E7F" w:rsidP="005526D8"/>
    <w:p w:rsidR="00731E7F" w:rsidRPr="00CD14D0" w:rsidRDefault="00731E7F" w:rsidP="005526D8">
      <w:r w:rsidRPr="00CD14D0">
        <w:t>Примечание.</w:t>
      </w:r>
      <w:r w:rsidR="002E01E4">
        <w:t xml:space="preserve"> </w:t>
      </w:r>
      <w:r w:rsidRPr="00CD14D0">
        <w:t>Список используемых сокращений:</w:t>
      </w:r>
      <w:r w:rsidR="002E01E4">
        <w:t xml:space="preserve"> МП муниципальная программа</w:t>
      </w: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DD3347" w:rsidRDefault="00DD3347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A01392" w:rsidRDefault="00A01392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Pr="00BB5DAA" w:rsidRDefault="00731E7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</w:t>
      </w:r>
      <w:r w:rsidR="005653F3">
        <w:rPr>
          <w:kern w:val="2"/>
          <w:sz w:val="28"/>
          <w:szCs w:val="28"/>
          <w:lang w:eastAsia="en-US"/>
        </w:rPr>
        <w:t xml:space="preserve"> муниципальной</w:t>
      </w:r>
      <w:r w:rsidRPr="00BB5DAA">
        <w:rPr>
          <w:kern w:val="2"/>
          <w:sz w:val="28"/>
          <w:szCs w:val="28"/>
          <w:lang w:eastAsia="en-US"/>
        </w:rPr>
        <w:t xml:space="preserve"> </w:t>
      </w:r>
      <w:r w:rsidRPr="00A01392">
        <w:rPr>
          <w:kern w:val="2"/>
          <w:sz w:val="28"/>
          <w:szCs w:val="28"/>
          <w:lang w:eastAsia="en-US"/>
        </w:rPr>
        <w:t>программы</w:t>
      </w:r>
      <w:r w:rsidR="00A01392" w:rsidRPr="00A01392">
        <w:rPr>
          <w:sz w:val="28"/>
          <w:szCs w:val="28"/>
        </w:rPr>
        <w:t xml:space="preserve"> </w:t>
      </w:r>
      <w:r w:rsidR="00A01392">
        <w:rPr>
          <w:sz w:val="28"/>
          <w:szCs w:val="28"/>
        </w:rPr>
        <w:t>«</w:t>
      </w:r>
      <w:r w:rsidR="00A01392" w:rsidRPr="00A01392">
        <w:rPr>
          <w:sz w:val="28"/>
          <w:szCs w:val="28"/>
        </w:rPr>
        <w:t>Обеспечение общественного порядка и противодействие преступности</w:t>
      </w:r>
      <w:r w:rsidR="00A01392">
        <w:rPr>
          <w:sz w:val="28"/>
          <w:szCs w:val="28"/>
        </w:rPr>
        <w:t>»</w:t>
      </w:r>
    </w:p>
    <w:p w:rsidR="00731E7F" w:rsidRPr="00BB5DAA" w:rsidRDefault="00731E7F" w:rsidP="00445882">
      <w:pPr>
        <w:pStyle w:val="afa"/>
        <w:rPr>
          <w:kern w:val="2"/>
          <w:sz w:val="28"/>
          <w:szCs w:val="28"/>
          <w:lang w:eastAsia="en-US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163"/>
        <w:gridCol w:w="5415"/>
        <w:gridCol w:w="3402"/>
      </w:tblGrid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Связь с показателями &lt;2&gt;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A01392" w:rsidRDefault="00126C4A" w:rsidP="00A013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Муниципальная программа</w:t>
            </w:r>
            <w:r w:rsidR="00A01392" w:rsidRPr="00A01392">
              <w:rPr>
                <w:sz w:val="24"/>
                <w:szCs w:val="24"/>
              </w:rPr>
              <w:t xml:space="preserve"> </w:t>
            </w:r>
            <w:r w:rsidR="00A01392" w:rsidRPr="00A01392">
              <w:rPr>
                <w:b/>
                <w:sz w:val="24"/>
                <w:szCs w:val="24"/>
              </w:rPr>
              <w:t>«</w:t>
            </w:r>
            <w:r w:rsidR="00A01392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A01392" w:rsidRPr="00A01392">
              <w:rPr>
                <w:b/>
                <w:sz w:val="24"/>
                <w:szCs w:val="24"/>
              </w:rPr>
              <w:t>»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2E01E4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Совершенствована  система профилактики правонарушений, направленная на снижение уровня преступности в Индустриальном сельском поселении, создание условий по обеспечению правопорядка и общественной безопасности граждан.</w:t>
            </w:r>
          </w:p>
          <w:p w:rsidR="00A01392" w:rsidRPr="00B17833" w:rsidRDefault="00A01392" w:rsidP="00A01392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Оказано содействие </w:t>
            </w:r>
            <w:r w:rsidRPr="00C82DE2">
              <w:rPr>
                <w:sz w:val="24"/>
                <w:szCs w:val="24"/>
              </w:rPr>
              <w:t xml:space="preserve">органам полиции </w:t>
            </w:r>
            <w:r>
              <w:rPr>
                <w:sz w:val="24"/>
                <w:szCs w:val="24"/>
              </w:rPr>
              <w:t>в п</w:t>
            </w:r>
            <w:r w:rsidRPr="00C82DE2">
              <w:rPr>
                <w:sz w:val="24"/>
                <w:szCs w:val="24"/>
              </w:rPr>
              <w:t>редупреждени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и устранени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существующих и возможных препятствий и угроз безопасности в период подготовки и проведения </w:t>
            </w:r>
            <w:r>
              <w:rPr>
                <w:sz w:val="24"/>
                <w:szCs w:val="24"/>
              </w:rPr>
              <w:t>различных общественных, спортивных  и культурно-массовых мероприятий, з</w:t>
            </w:r>
            <w:r w:rsidRPr="00C82DE2">
              <w:rPr>
                <w:sz w:val="24"/>
                <w:szCs w:val="24"/>
              </w:rPr>
              <w:t>ащит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жизни и здоровья участников и гостей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 xml:space="preserve">Организована  работа общественных формирований, добровольной народной дружины 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 w:rsidRPr="00C82DE2">
              <w:rPr>
                <w:sz w:val="24"/>
                <w:szCs w:val="24"/>
              </w:rPr>
              <w:t>Оказан</w:t>
            </w:r>
            <w:r>
              <w:rPr>
                <w:sz w:val="24"/>
                <w:szCs w:val="24"/>
              </w:rPr>
              <w:t>о</w:t>
            </w:r>
            <w:r w:rsidRPr="00C82DE2">
              <w:rPr>
                <w:sz w:val="24"/>
                <w:szCs w:val="24"/>
              </w:rPr>
              <w:t xml:space="preserve"> содействи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общественных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профилактика социально-негативных явлений среди жителей поселения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открытость и публичность  деятельности  Администрации Индустриального сельского поселения в сфере обеспечения общественного порядка и противодействия преступности среди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431670" w:rsidRDefault="00A01392" w:rsidP="00A01392">
            <w:r w:rsidRPr="00EA36A5">
              <w:rPr>
                <w:sz w:val="22"/>
                <w:szCs w:val="22"/>
              </w:rPr>
              <w:t xml:space="preserve">Количество опубликованных/размещенных материалов о деятельности Администрации </w:t>
            </w:r>
            <w:r>
              <w:rPr>
                <w:sz w:val="22"/>
                <w:szCs w:val="22"/>
              </w:rPr>
              <w:t>Индустриального с</w:t>
            </w:r>
            <w:r w:rsidR="00B1783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льског</w:t>
            </w:r>
            <w:r w:rsidRPr="00EA36A5">
              <w:rPr>
                <w:sz w:val="22"/>
                <w:szCs w:val="22"/>
              </w:rPr>
              <w:t>о поселения в сфере, профилактики правонарушений, антитеррористической направленности</w:t>
            </w:r>
            <w:r>
              <w:rPr>
                <w:sz w:val="22"/>
                <w:szCs w:val="22"/>
              </w:rPr>
              <w:t xml:space="preserve"> на официальном сайте, Госпабликах</w:t>
            </w:r>
          </w:p>
        </w:tc>
      </w:tr>
      <w:tr w:rsidR="00126C4A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691FE7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126C4A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«Противодействие коррупции в Индустриальном сельском поселении»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126C4A" w:rsidRPr="00EA36A5" w:rsidRDefault="00126C4A" w:rsidP="00A01392">
            <w:pPr>
              <w:rPr>
                <w:sz w:val="22"/>
                <w:szCs w:val="22"/>
              </w:rPr>
            </w:pPr>
          </w:p>
        </w:tc>
      </w:tr>
      <w:tr w:rsidR="00691FE7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widowControl w:val="0"/>
              <w:jc w:val="both"/>
              <w:rPr>
                <w:sz w:val="24"/>
                <w:szCs w:val="24"/>
              </w:rPr>
            </w:pPr>
            <w:r w:rsidRPr="00AC2875">
              <w:rPr>
                <w:sz w:val="24"/>
                <w:szCs w:val="24"/>
              </w:rP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875">
              <w:rPr>
                <w:sz w:val="24"/>
                <w:szCs w:val="24"/>
              </w:rPr>
              <w:t>оздание условий для благоприятной и максимально безопасной для населения обстановки;</w:t>
            </w:r>
            <w:r>
              <w:rPr>
                <w:sz w:val="24"/>
                <w:szCs w:val="24"/>
              </w:rPr>
              <w:t xml:space="preserve"> </w:t>
            </w:r>
            <w:r w:rsidRPr="00AC2875">
              <w:rPr>
                <w:sz w:val="24"/>
                <w:szCs w:val="24"/>
              </w:rPr>
              <w:t>повышение эффективности работы по профилактике правонарушений среди граждан;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муниципальных служащих, прошедших обучение на семинарах или курса по теме «Противодействие коррупции в органах государственного и муниципального управления»</w:t>
            </w:r>
          </w:p>
        </w:tc>
      </w:tr>
      <w:tr w:rsidR="00691FE7" w:rsidRPr="002E01E4" w:rsidTr="00A87462">
        <w:trPr>
          <w:trHeight w:val="143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1392">
              <w:rPr>
                <w:sz w:val="24"/>
                <w:szCs w:val="24"/>
              </w:rPr>
              <w:t xml:space="preserve">. Комплекс процессных мероприятий «Профилактика экстремизма и терроризма в </w:t>
            </w:r>
            <w:r>
              <w:rPr>
                <w:sz w:val="24"/>
                <w:szCs w:val="24"/>
              </w:rPr>
              <w:t>Индустриальном сельском</w:t>
            </w:r>
            <w:r w:rsidRPr="00A01392">
              <w:rPr>
                <w:sz w:val="24"/>
                <w:szCs w:val="24"/>
              </w:rPr>
              <w:t xml:space="preserve"> поселении»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Ответственный за реализацию: Администрация</w:t>
            </w:r>
            <w:r>
              <w:rPr>
                <w:sz w:val="24"/>
                <w:szCs w:val="24"/>
              </w:rPr>
              <w:t xml:space="preserve"> Индустриальн</w:t>
            </w:r>
            <w:r w:rsidRPr="00A01392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691FE7" w:rsidRPr="002E01E4" w:rsidRDefault="00691FE7" w:rsidP="00691FE7">
            <w:pPr>
              <w:rPr>
                <w:bCs/>
                <w:sz w:val="26"/>
                <w:szCs w:val="26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91FE7" w:rsidRPr="002E01E4" w:rsidTr="00B17833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Проведена информационная работа с населением </w:t>
            </w:r>
            <w:r>
              <w:rPr>
                <w:sz w:val="24"/>
                <w:szCs w:val="24"/>
              </w:rPr>
              <w:t>Индустриального сельск</w:t>
            </w:r>
            <w:r w:rsidRPr="00A01392">
              <w:rPr>
                <w:sz w:val="24"/>
                <w:szCs w:val="24"/>
              </w:rPr>
              <w:t>ого поселения,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 и других объектов с массовым пребыванием граждан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Содействие формированию бдительности граждан к проявлениям признаков террористической  и экстремистской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  <w:highlight w:val="magenta"/>
              </w:rPr>
            </w:pPr>
            <w:r w:rsidRPr="00A01392">
              <w:rPr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691FE7" w:rsidRPr="002E01E4" w:rsidTr="00A87462">
        <w:trPr>
          <w:trHeight w:val="8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ind w:left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  <w:r w:rsidRPr="00A01392">
              <w:rPr>
                <w:bCs/>
                <w:sz w:val="26"/>
                <w:szCs w:val="26"/>
              </w:rPr>
              <w:t>Комплекс процессных мер «Противодействие злоупотреблению наркотиками и их незаконному обороту»</w:t>
            </w:r>
          </w:p>
          <w:p w:rsidR="00691FE7" w:rsidRPr="002E01E4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  <w:p w:rsidR="00691FE7" w:rsidRPr="00A01392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>
              <w:rPr>
                <w:bCs/>
                <w:sz w:val="26"/>
                <w:szCs w:val="26"/>
              </w:rPr>
              <w:t>2025-2030 г г</w:t>
            </w:r>
          </w:p>
        </w:tc>
      </w:tr>
      <w:tr w:rsidR="00691FE7" w:rsidRPr="002E01E4" w:rsidTr="00B17833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Pr="002E01E4">
              <w:rPr>
                <w:bCs/>
                <w:sz w:val="26"/>
                <w:szCs w:val="26"/>
              </w:rPr>
              <w:t>.1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Осуществлен мониторинг развития наркоситуации в </w:t>
            </w:r>
            <w:r>
              <w:t>Индустриальном сельском</w:t>
            </w:r>
            <w:r w:rsidRPr="00EF54C4">
              <w:t xml:space="preserve"> поселении, а также сформирована система мотивации граждан к здоровому образу жизни, включая отказ от вредных привычек</w:t>
            </w:r>
          </w:p>
          <w:p w:rsidR="00691FE7" w:rsidRPr="00EF54C4" w:rsidRDefault="00691FE7" w:rsidP="00691FE7"/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формирование эффективной муниципальной информационной политики на территории </w:t>
            </w:r>
            <w:r>
              <w:t>Индустриального сельского</w:t>
            </w:r>
            <w:r w:rsidRPr="00EF54C4">
              <w:t xml:space="preserve"> поселения в сфере противодействия незаконному обороту наркотических средств, психотропных веществ и профилактики наркомании; повышение активности и эффективности профилактики наркомании в муниципальном образовании,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:rsidR="00613793" w:rsidRDefault="0061379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Default="00731E7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 w:rsidRPr="00855971">
        <w:rPr>
          <w:kern w:val="2"/>
          <w:sz w:val="28"/>
          <w:szCs w:val="28"/>
          <w:lang w:eastAsia="en-US"/>
        </w:rPr>
        <w:t>4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Параметры финансового обеспечения муниципальной</w:t>
      </w:r>
      <w:r w:rsidRPr="00855971">
        <w:rPr>
          <w:kern w:val="2"/>
          <w:sz w:val="28"/>
          <w:szCs w:val="28"/>
          <w:lang w:eastAsia="en-US"/>
        </w:rPr>
        <w:t>(комплексной)</w:t>
      </w:r>
      <w:r w:rsidRPr="007C1690">
        <w:rPr>
          <w:kern w:val="2"/>
          <w:sz w:val="28"/>
          <w:szCs w:val="28"/>
          <w:lang w:eastAsia="en-US"/>
        </w:rPr>
        <w:t xml:space="preserve"> программы</w:t>
      </w:r>
    </w:p>
    <w:p w:rsidR="005653F3" w:rsidRPr="007C1690" w:rsidRDefault="005653F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8080"/>
        <w:gridCol w:w="1134"/>
        <w:gridCol w:w="696"/>
        <w:gridCol w:w="1118"/>
        <w:gridCol w:w="1574"/>
      </w:tblGrid>
      <w:tr w:rsidR="00731E7F" w:rsidRPr="008B2D38" w:rsidTr="00126C4A">
        <w:tc>
          <w:tcPr>
            <w:tcW w:w="709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22" w:type="dxa"/>
            <w:gridSpan w:val="4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731E7F" w:rsidRPr="008B2D38" w:rsidTr="00126C4A">
        <w:tc>
          <w:tcPr>
            <w:tcW w:w="709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696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731E7F" w:rsidRPr="00B713ED" w:rsidRDefault="00731E7F" w:rsidP="009A718D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B24164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="00126C4A">
              <w:rPr>
                <w:kern w:val="2"/>
                <w:sz w:val="24"/>
                <w:szCs w:val="24"/>
                <w:lang w:eastAsia="en-US"/>
              </w:rPr>
              <w:t xml:space="preserve"> «</w:t>
            </w:r>
            <w:r w:rsidR="00126C4A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731E7F" w:rsidRPr="00B713ED" w:rsidRDefault="00731E7F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sz w:val="24"/>
                <w:szCs w:val="24"/>
              </w:rPr>
              <w:t xml:space="preserve">Профилактика экстремизма и терроризма в </w:t>
            </w:r>
            <w:r w:rsidR="00126C4A">
              <w:rPr>
                <w:sz w:val="24"/>
                <w:szCs w:val="24"/>
              </w:rPr>
              <w:t>Индустриальном сельском</w:t>
            </w:r>
            <w:r w:rsidR="00126C4A" w:rsidRPr="00A01392">
              <w:rPr>
                <w:sz w:val="24"/>
                <w:szCs w:val="24"/>
              </w:rPr>
              <w:t xml:space="preserve">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bCs/>
                <w:sz w:val="26"/>
                <w:szCs w:val="26"/>
              </w:rPr>
              <w:t>Противодействие злоупотреблению наркотиками и их незаконному обороту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613793" w:rsidRDefault="00613793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731E7F" w:rsidRPr="007C1690" w:rsidRDefault="00731E7F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Паспорт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</w:t>
      </w:r>
      <w:r w:rsidRPr="007C1690">
        <w:rPr>
          <w:kern w:val="2"/>
          <w:sz w:val="28"/>
          <w:szCs w:val="28"/>
          <w:lang w:eastAsia="en-US"/>
        </w:rPr>
        <w:t xml:space="preserve">омплекса процессных мероприятий </w:t>
      </w:r>
      <w:r w:rsidRPr="00126C4A">
        <w:rPr>
          <w:kern w:val="2"/>
          <w:sz w:val="28"/>
          <w:szCs w:val="28"/>
          <w:lang w:eastAsia="en-US"/>
        </w:rPr>
        <w:t>«</w:t>
      </w:r>
      <w:r w:rsidR="00126C4A" w:rsidRPr="00126C4A">
        <w:rPr>
          <w:sz w:val="28"/>
          <w:szCs w:val="28"/>
        </w:rPr>
        <w:t>Противодействие коррупции в Индустриальном сельском поселении</w:t>
      </w:r>
      <w:r w:rsidRPr="00126C4A">
        <w:rPr>
          <w:kern w:val="2"/>
          <w:sz w:val="28"/>
          <w:szCs w:val="28"/>
          <w:lang w:eastAsia="en-US"/>
        </w:rPr>
        <w:t>»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731E7F" w:rsidRPr="00EB7515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4776" w:type="dxa"/>
        <w:tblInd w:w="108" w:type="dxa"/>
        <w:tblLook w:val="00A0" w:firstRow="1" w:lastRow="0" w:firstColumn="1" w:lastColumn="0" w:noHBand="0" w:noVBand="0"/>
      </w:tblPr>
      <w:tblGrid>
        <w:gridCol w:w="636"/>
        <w:gridCol w:w="5777"/>
        <w:gridCol w:w="8363"/>
      </w:tblGrid>
      <w:tr w:rsidR="00731E7F" w:rsidTr="00942707">
        <w:trPr>
          <w:trHeight w:val="1281"/>
        </w:trPr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5777" w:type="dxa"/>
          </w:tcPr>
          <w:p w:rsidR="00731E7F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B713E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5653F3" w:rsidRPr="00B713ED" w:rsidRDefault="005653F3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8363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Tr="00942707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5777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8363" w:type="dxa"/>
          </w:tcPr>
          <w:p w:rsidR="00731E7F" w:rsidRPr="00F94EDC" w:rsidRDefault="00731E7F" w:rsidP="00DB173A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="00691FE7" w:rsidRPr="00691FE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>»</w:t>
            </w:r>
            <w:r w:rsidR="00F94EDC" w:rsidRPr="00F94EDC">
              <w:rPr>
                <w:sz w:val="28"/>
                <w:szCs w:val="28"/>
              </w:rPr>
              <w:t xml:space="preserve"> </w:t>
            </w:r>
            <w:r w:rsidR="00F94EDC">
              <w:rPr>
                <w:sz w:val="28"/>
                <w:szCs w:val="28"/>
              </w:rPr>
              <w:t>П</w:t>
            </w:r>
            <w:r w:rsidR="00F94EDC" w:rsidRPr="00F94EDC">
              <w:rPr>
                <w:sz w:val="28"/>
                <w:szCs w:val="28"/>
              </w:rPr>
              <w:t>остановление Администрации Индустриального сельск</w:t>
            </w:r>
            <w:r w:rsidR="00691FE7">
              <w:rPr>
                <w:sz w:val="28"/>
                <w:szCs w:val="28"/>
              </w:rPr>
              <w:t>ого поселения от 11.12.2018 № 68</w:t>
            </w:r>
          </w:p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</w:tr>
    </w:tbl>
    <w:p w:rsidR="00731E7F" w:rsidRPr="00EB7515" w:rsidRDefault="00731E7F" w:rsidP="007C1690">
      <w:pPr>
        <w:pStyle w:val="afa"/>
        <w:spacing w:line="235" w:lineRule="auto"/>
        <w:rPr>
          <w:kern w:val="2"/>
          <w:sz w:val="28"/>
          <w:szCs w:val="28"/>
        </w:rPr>
      </w:pPr>
    </w:p>
    <w:p w:rsidR="00731E7F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p w:rsidR="00823F87" w:rsidRDefault="00823F87" w:rsidP="00823F87">
      <w:pPr>
        <w:pStyle w:val="afa"/>
        <w:spacing w:line="235" w:lineRule="auto"/>
        <w:rPr>
          <w:kern w:val="2"/>
          <w:sz w:val="28"/>
          <w:szCs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1"/>
        <w:gridCol w:w="931"/>
        <w:gridCol w:w="814"/>
        <w:gridCol w:w="1051"/>
        <w:gridCol w:w="723"/>
        <w:gridCol w:w="1418"/>
        <w:gridCol w:w="1061"/>
        <w:gridCol w:w="930"/>
      </w:tblGrid>
      <w:tr w:rsidR="00731E7F" w:rsidRPr="00B14CD8" w:rsidTr="00942707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="00731E7F" w:rsidRPr="00B14CD8">
              <w:rPr>
                <w:sz w:val="22"/>
              </w:rPr>
              <w:t>венный за достижение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</w:t>
            </w:r>
            <w:r w:rsidR="00942707">
              <w:rPr>
                <w:sz w:val="22"/>
              </w:rPr>
              <w:t>язь с показателями национал</w:t>
            </w:r>
            <w:r w:rsidRPr="00B14CD8">
              <w:rPr>
                <w:sz w:val="22"/>
              </w:rPr>
              <w:t>целей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</w:t>
            </w:r>
            <w:r w:rsidR="00731E7F" w:rsidRPr="00B14CD8">
              <w:rPr>
                <w:sz w:val="22"/>
              </w:rPr>
              <w:t>ционная система</w:t>
            </w:r>
          </w:p>
        </w:tc>
      </w:tr>
      <w:tr w:rsidR="00731E7F" w:rsidRPr="00B14CD8" w:rsidTr="00942707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731E7F" w:rsidRPr="00B14CD8" w:rsidRDefault="00823F87" w:rsidP="00A324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(спра</w:t>
            </w:r>
            <w:r w:rsidR="00942707">
              <w:rPr>
                <w:sz w:val="22"/>
              </w:rPr>
              <w:t>воч</w:t>
            </w:r>
            <w:r w:rsidR="00731E7F" w:rsidRPr="00B14CD8">
              <w:rPr>
                <w:sz w:val="22"/>
              </w:rPr>
              <w:t>)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</w:tr>
    </w:tbl>
    <w:p w:rsidR="00731E7F" w:rsidRDefault="00731E7F" w:rsidP="00855971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0"/>
        <w:gridCol w:w="930"/>
        <w:gridCol w:w="930"/>
        <w:gridCol w:w="932"/>
        <w:gridCol w:w="728"/>
        <w:gridCol w:w="1418"/>
        <w:gridCol w:w="1276"/>
        <w:gridCol w:w="715"/>
      </w:tblGrid>
      <w:tr w:rsidR="00731E7F" w:rsidRPr="00B14CD8" w:rsidTr="0094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731E7F" w:rsidRPr="00B14CD8" w:rsidTr="00A324F9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774D0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>
              <w:rPr>
                <w:sz w:val="22"/>
                <w:szCs w:val="24"/>
              </w:rPr>
              <w:t>Задача комплекса процессных мероприятий 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31E7F" w:rsidRPr="00FF25B8" w:rsidTr="00942707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1.1.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 w:rsidRPr="00FF25B8">
              <w:t>Доля граждан, опрошенных в ходе мониторинга общественного мнения, которые лично сталкивались за последний год с проявлениями коррупции в Инд</w:t>
            </w:r>
            <w:r w:rsidR="00942707">
              <w:t>у</w:t>
            </w:r>
            <w:r w:rsidRPr="00FF25B8">
              <w:t>стриальном сельском поселении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единиц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ведомс</w:t>
            </w:r>
            <w:r w:rsidR="00823F87" w:rsidRPr="00FF25B8">
              <w:t>т</w:t>
            </w:r>
            <w:r w:rsidRPr="00FF25B8">
              <w:t>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 xml:space="preserve">Администрация </w:t>
            </w:r>
            <w:r w:rsidR="00B24164" w:rsidRPr="00FF25B8">
              <w:t>Индустриального</w:t>
            </w:r>
            <w:r w:rsidRPr="00FF25B8">
              <w:t xml:space="preserve"> поселения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</w:tr>
    </w:tbl>
    <w:p w:rsidR="00731E7F" w:rsidRPr="00FF25B8" w:rsidRDefault="00731E7F" w:rsidP="00FF25B8">
      <w:pPr>
        <w:pStyle w:val="af3"/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5653F3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 w:rsidR="00731E7F">
              <w:rPr>
                <w:sz w:val="24"/>
              </w:rPr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31E7F" w:rsidTr="00823F87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731E7F" w:rsidRDefault="00731E7F" w:rsidP="00A0628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1E7F" w:rsidTr="00A324F9">
        <w:trPr>
          <w:trHeight w:val="635"/>
        </w:trPr>
        <w:tc>
          <w:tcPr>
            <w:tcW w:w="144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 «</w:t>
            </w:r>
            <w:r w:rsidR="00691FE7">
              <w:rPr>
                <w:sz w:val="28"/>
              </w:rPr>
              <w:t>Противодействие коррупции в Индустриальном сельском поселении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310C4C" w:rsidRDefault="00310C4C" w:rsidP="00310C4C">
            <w:pPr>
              <w:widowControl w:val="0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0641F" w:rsidP="00A0628C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3F3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A0628C" w:rsidRDefault="00A87462" w:rsidP="00A324F9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A87462" w:rsidP="00A062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69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44,2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55FF8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55FF8" w:rsidP="00655FF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</w:p>
    <w:p w:rsidR="00731E7F" w:rsidRPr="002151DB" w:rsidRDefault="00731E7F" w:rsidP="00823F87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823F87">
        <w:rPr>
          <w:sz w:val="28"/>
        </w:rPr>
        <w:t xml:space="preserve"> </w:t>
      </w:r>
      <w:r>
        <w:rPr>
          <w:sz w:val="28"/>
        </w:rPr>
        <w:t>Используемое сокращение:</w:t>
      </w:r>
      <w:r w:rsidR="00823F87">
        <w:rPr>
          <w:sz w:val="28"/>
        </w:rPr>
        <w:t xml:space="preserve"> </w:t>
      </w:r>
      <w:r>
        <w:rPr>
          <w:sz w:val="28"/>
        </w:rPr>
        <w:t>ОКЕИ – Общероссийский классификатор единиц измерения;</w:t>
      </w:r>
    </w:p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731E7F" w:rsidRPr="002151DB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  <w:r w:rsidRPr="002151DB">
        <w:rPr>
          <w:sz w:val="28"/>
        </w:rPr>
        <w:t>0</w:t>
      </w:r>
      <w:r>
        <w:rPr>
          <w:sz w:val="28"/>
        </w:rPr>
        <w:t>4. Финансовое обеспечение комплекса процессных мероприятий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823F87" w:rsidRPr="003E7BC4" w:rsidTr="00823F87">
        <w:tc>
          <w:tcPr>
            <w:tcW w:w="540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823F87" w:rsidRPr="00BF1416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823F87" w:rsidRPr="00B713ED" w:rsidRDefault="00823F87" w:rsidP="00310C4C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 w:rsidR="00310C4C">
              <w:rPr>
                <w:sz w:val="28"/>
              </w:rPr>
              <w:t xml:space="preserve"> </w:t>
            </w:r>
            <w:r w:rsidR="00310C4C" w:rsidRPr="00310C4C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310C4C">
              <w:rPr>
                <w:kern w:val="2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23F87" w:rsidRPr="005A1C8A" w:rsidRDefault="00A87462" w:rsidP="00A87462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F1416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5A1C8A" w:rsidRDefault="00823F87" w:rsidP="00655FF8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87462"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823F87" w:rsidRDefault="00823F87" w:rsidP="00823F87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823F87" w:rsidRPr="00B713ED" w:rsidRDefault="00310C4C" w:rsidP="00A8430A">
            <w:pPr>
              <w:pStyle w:val="Standard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65127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65127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A87462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310C4C" w:rsidRPr="00310C4C" w:rsidRDefault="00310C4C" w:rsidP="00310C4C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</w:t>
            </w:r>
            <w:r w:rsidR="008774D0">
              <w:rPr>
                <w:sz w:val="24"/>
                <w:szCs w:val="24"/>
                <w:lang w:eastAsia="en-US"/>
              </w:rPr>
              <w:t xml:space="preserve">пка товаров, работ и услуг для </w:t>
            </w:r>
            <w:r w:rsidRPr="00310C4C">
              <w:rPr>
                <w:sz w:val="24"/>
                <w:szCs w:val="24"/>
                <w:lang w:eastAsia="en-US"/>
              </w:rPr>
              <w:t>обеспечения государственных и (муниципальных нужд)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65127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310C4C" w:rsidRPr="00B65127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713ED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731E7F" w:rsidRDefault="00731E7F" w:rsidP="00E472FB">
      <w:pPr>
        <w:spacing w:line="235" w:lineRule="auto"/>
        <w:rPr>
          <w:kern w:val="2"/>
          <w:sz w:val="28"/>
          <w:szCs w:val="28"/>
        </w:rPr>
      </w:pP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613793" w:rsidRDefault="00613793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0641F" w:rsidRDefault="0070641F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31E7F" w:rsidRPr="009B107E" w:rsidRDefault="00613793" w:rsidP="00847EDA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731E7F" w:rsidRPr="009B107E">
        <w:rPr>
          <w:sz w:val="28"/>
        </w:rPr>
        <w:t>План реализации комплекса проце</w:t>
      </w:r>
      <w:r w:rsidR="00731E7F">
        <w:rPr>
          <w:sz w:val="28"/>
        </w:rPr>
        <w:t>ссных мероприятий на 2025 – 2027годы</w:t>
      </w:r>
    </w:p>
    <w:p w:rsidR="00731E7F" w:rsidRDefault="00731E7F" w:rsidP="009B107E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296"/>
        <w:gridCol w:w="2979"/>
        <w:gridCol w:w="14"/>
        <w:gridCol w:w="2385"/>
        <w:gridCol w:w="14"/>
      </w:tblGrid>
      <w:tr w:rsidR="00731E7F" w:rsidRPr="00120538" w:rsidTr="00FF25B8">
        <w:trPr>
          <w:gridAfter w:val="1"/>
          <w:wAfter w:w="14" w:type="dxa"/>
        </w:trPr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296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31E7F" w:rsidRPr="00120538" w:rsidTr="00FF25B8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960" w:type="dxa"/>
            <w:gridSpan w:val="5"/>
            <w:tcBorders>
              <w:right w:val="single" w:sz="4" w:space="0" w:color="auto"/>
            </w:tcBorders>
          </w:tcPr>
          <w:p w:rsidR="00731E7F" w:rsidRPr="00B713ED" w:rsidRDefault="00731E7F" w:rsidP="008774D0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8774D0" w:rsidRPr="008774D0">
              <w:rPr>
                <w:sz w:val="28"/>
                <w:szCs w:val="28"/>
              </w:rPr>
              <w:t>Про</w:t>
            </w:r>
            <w:r w:rsidR="008774D0">
              <w:rPr>
                <w:sz w:val="28"/>
                <w:szCs w:val="28"/>
              </w:rPr>
              <w:t>тиводействие коррупции</w:t>
            </w:r>
            <w:r w:rsidR="008774D0" w:rsidRPr="008774D0">
              <w:rPr>
                <w:sz w:val="28"/>
                <w:szCs w:val="28"/>
              </w:rPr>
              <w:t xml:space="preserve"> в Индустриальном сельском поселении»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 xml:space="preserve">Мероприятие (результат) 1.1. </w:t>
            </w:r>
            <w:r w:rsidR="000269CC" w:rsidRPr="00FF25B8">
              <w:rPr>
                <w:sz w:val="24"/>
                <w:szCs w:val="24"/>
              </w:rPr>
              <w:t xml:space="preserve">Расходы на </w:t>
            </w:r>
            <w:r w:rsidR="00185B00" w:rsidRPr="00FF25B8">
              <w:rPr>
                <w:sz w:val="24"/>
                <w:szCs w:val="24"/>
              </w:rPr>
              <w:t>проведение оценки муниципального имущества, признание прав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 xml:space="preserve"> договоров</w:t>
            </w:r>
            <w:r w:rsidRPr="00FF25B8">
              <w:rPr>
                <w:kern w:val="2"/>
                <w:sz w:val="24"/>
                <w:szCs w:val="24"/>
                <w:lang w:eastAsia="en-US"/>
              </w:rPr>
              <w:t xml:space="preserve"> на</w:t>
            </w:r>
            <w:r w:rsidR="00185B00" w:rsidRPr="00FF25B8">
              <w:rPr>
                <w:kern w:val="2"/>
                <w:sz w:val="24"/>
                <w:szCs w:val="24"/>
                <w:lang w:eastAsia="en-US"/>
              </w:rPr>
              <w:t xml:space="preserve"> проведение оценки муниципального имущества и признание прав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0</w:t>
            </w:r>
            <w:r w:rsidR="00613793" w:rsidRPr="00FF25B8">
              <w:rPr>
                <w:kern w:val="2"/>
                <w:sz w:val="24"/>
                <w:szCs w:val="24"/>
              </w:rPr>
              <w:t xml:space="preserve">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2026г.</w:t>
            </w:r>
          </w:p>
          <w:p w:rsidR="00731E7F" w:rsidRPr="00FF25B8" w:rsidRDefault="00613793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="00731E7F"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Содержание сайта поселения и другие мероприятия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1.2.1</w:t>
            </w: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содержание сайта и др услуги»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2026г.</w:t>
            </w:r>
          </w:p>
          <w:p w:rsidR="00185B00" w:rsidRPr="00FF25B8" w:rsidRDefault="00185B00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1.2.3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1.2.4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Публикация НПА в СМИ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размещение НПА в СМИ»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2026г.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  <w:trHeight w:val="70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1.3.3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Оплата членских взносов в ассоциацию СМО РО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2026г.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bookmarkStart w:id="3" w:name="_GoBack"/>
            <w:bookmarkEnd w:id="3"/>
            <w:r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bookmarkEnd w:id="1"/>
    <w:bookmarkEnd w:id="2"/>
    <w:p w:rsidR="00731E7F" w:rsidRDefault="00731E7F" w:rsidP="00EA0408">
      <w:p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8774D0" w:rsidRDefault="008774D0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IV. ПАСПОРТ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к</w:t>
      </w:r>
      <w:r>
        <w:rPr>
          <w:bCs/>
          <w:sz w:val="28"/>
          <w:szCs w:val="22"/>
        </w:rPr>
        <w:t>омплекса процессных мероприятий</w:t>
      </w:r>
      <w:r w:rsidRPr="00613793">
        <w:rPr>
          <w:bCs/>
          <w:sz w:val="28"/>
          <w:szCs w:val="22"/>
        </w:rPr>
        <w:t xml:space="preserve"> </w:t>
      </w:r>
      <w:r w:rsidRPr="008774D0">
        <w:rPr>
          <w:bCs/>
          <w:sz w:val="28"/>
          <w:szCs w:val="28"/>
        </w:rPr>
        <w:t>«</w:t>
      </w:r>
      <w:r w:rsidR="008774D0" w:rsidRPr="008774D0">
        <w:rPr>
          <w:sz w:val="28"/>
          <w:szCs w:val="28"/>
        </w:rPr>
        <w:t>Профилактика экстремизма и терроризма в Индустриальном сельском поселении</w:t>
      </w:r>
      <w:r w:rsidRPr="008774D0">
        <w:rPr>
          <w:bCs/>
          <w:sz w:val="28"/>
          <w:szCs w:val="28"/>
        </w:rPr>
        <w:t>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i/>
          <w:sz w:val="28"/>
          <w:szCs w:val="22"/>
        </w:rPr>
      </w:pPr>
    </w:p>
    <w:p w:rsidR="00613793" w:rsidRDefault="00613793" w:rsidP="00613793">
      <w:pPr>
        <w:widowControl w:val="0"/>
        <w:numPr>
          <w:ilvl w:val="0"/>
          <w:numId w:val="38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613793" w:rsidRPr="00613793" w:rsidRDefault="00613793" w:rsidP="003B7335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613793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8774D0" w:rsidRDefault="00613793" w:rsidP="00613793">
            <w:pPr>
              <w:widowControl w:val="0"/>
              <w:outlineLvl w:val="2"/>
              <w:rPr>
                <w:bCs/>
                <w:sz w:val="28"/>
                <w:szCs w:val="28"/>
              </w:rPr>
            </w:pPr>
            <w:r w:rsidRPr="008774D0">
              <w:rPr>
                <w:bCs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8774D0" w:rsidRPr="008774D0">
              <w:rPr>
                <w:sz w:val="28"/>
                <w:szCs w:val="28"/>
              </w:rPr>
              <w:t xml:space="preserve"> «Профилактика экстремизма и терроризма в Индустриальном сельском поселении»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613793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8774D0" w:rsidRDefault="00613793" w:rsidP="00613793">
            <w:pPr>
              <w:widowControl w:val="0"/>
              <w:outlineLvl w:val="2"/>
              <w:rPr>
                <w:bCs/>
                <w:sz w:val="28"/>
                <w:szCs w:val="28"/>
              </w:rPr>
            </w:pPr>
            <w:r w:rsidRPr="008774D0">
              <w:rPr>
                <w:bCs/>
                <w:sz w:val="28"/>
                <w:szCs w:val="28"/>
              </w:rPr>
              <w:t>Связь с муниципальной  программой Индустриального сельского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4D0" w:rsidRPr="00F94EDC" w:rsidRDefault="008774D0" w:rsidP="008774D0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691FE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</w:t>
            </w:r>
            <w:r>
              <w:rPr>
                <w:sz w:val="28"/>
                <w:szCs w:val="28"/>
              </w:rPr>
              <w:t>ого поселения от 11.12.2018 № 68</w:t>
            </w:r>
          </w:p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8774D0" w:rsidRPr="008774D0" w:rsidRDefault="00613793" w:rsidP="008774D0">
      <w:pPr>
        <w:pStyle w:val="afa"/>
        <w:widowControl w:val="0"/>
        <w:numPr>
          <w:ilvl w:val="0"/>
          <w:numId w:val="38"/>
        </w:numPr>
        <w:jc w:val="center"/>
        <w:outlineLvl w:val="2"/>
        <w:rPr>
          <w:sz w:val="24"/>
          <w:szCs w:val="24"/>
        </w:rPr>
      </w:pPr>
      <w:r w:rsidRPr="008774D0">
        <w:rPr>
          <w:bCs/>
          <w:sz w:val="28"/>
          <w:szCs w:val="22"/>
        </w:rPr>
        <w:t>Показатели комплекса процессных мероприятий</w:t>
      </w:r>
      <w:r w:rsidR="008774D0" w:rsidRPr="008774D0">
        <w:rPr>
          <w:sz w:val="24"/>
          <w:szCs w:val="24"/>
        </w:rPr>
        <w:t xml:space="preserve"> </w:t>
      </w:r>
    </w:p>
    <w:p w:rsidR="00613793" w:rsidRPr="008774D0" w:rsidRDefault="008774D0" w:rsidP="008774D0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sz w:val="24"/>
          <w:szCs w:val="24"/>
        </w:rPr>
        <w:t xml:space="preserve">                                      </w:t>
      </w:r>
      <w:r w:rsidRPr="008774D0">
        <w:rPr>
          <w:sz w:val="24"/>
          <w:szCs w:val="24"/>
        </w:rPr>
        <w:t>«</w:t>
      </w:r>
      <w:r w:rsidRPr="008774D0">
        <w:rPr>
          <w:sz w:val="28"/>
          <w:szCs w:val="28"/>
        </w:rPr>
        <w:t>Профилактика экстремизма и терроризма в Индустриальном сельском поселении»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510"/>
        <w:gridCol w:w="1042"/>
        <w:gridCol w:w="756"/>
        <w:gridCol w:w="1305"/>
        <w:gridCol w:w="780"/>
        <w:gridCol w:w="768"/>
        <w:gridCol w:w="659"/>
        <w:gridCol w:w="617"/>
        <w:gridCol w:w="575"/>
        <w:gridCol w:w="578"/>
        <w:gridCol w:w="2205"/>
        <w:gridCol w:w="1650"/>
      </w:tblGrid>
      <w:tr w:rsidR="00613793" w:rsidRPr="00613793" w:rsidTr="00613793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</w:t>
            </w:r>
            <w:r w:rsidRPr="00613793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Уровень показателя&lt;4&gt;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Базовое значение показателя 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Значения показателей</w:t>
            </w:r>
          </w:p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</w:t>
            </w:r>
          </w:p>
        </w:tc>
      </w:tr>
      <w:tr w:rsidR="00613793" w:rsidRPr="00613793" w:rsidTr="0061379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</w:tr>
      <w:tr w:rsidR="00613793" w:rsidRPr="00613793" w:rsidTr="00613793">
        <w:trPr>
          <w:trHeight w:val="44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13</w:t>
            </w:r>
          </w:p>
        </w:tc>
      </w:tr>
      <w:tr w:rsidR="00613793" w:rsidRPr="00613793" w:rsidTr="001D5AFB">
        <w:trPr>
          <w:trHeight w:val="237"/>
        </w:trPr>
        <w:tc>
          <w:tcPr>
            <w:tcW w:w="1497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086955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 Задача 1 «</w:t>
            </w:r>
            <w:r w:rsidR="00086955" w:rsidRPr="00DD3347">
              <w:rPr>
                <w:sz w:val="28"/>
                <w:szCs w:val="28"/>
              </w:rPr>
              <w:t>Повышение эффективности антитеррористической деятельности, противодействия про</w:t>
            </w:r>
            <w:r w:rsidR="00086955">
              <w:rPr>
                <w:sz w:val="28"/>
                <w:szCs w:val="28"/>
              </w:rPr>
              <w:t>явлениям экстремизма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613793">
        <w:trPr>
          <w:trHeight w:val="16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086955" w:rsidP="00613793">
            <w:pPr>
              <w:rPr>
                <w:bCs/>
                <w:sz w:val="26"/>
                <w:szCs w:val="26"/>
              </w:rPr>
            </w:pPr>
            <w:r w:rsidRPr="00086955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которые </w:t>
            </w:r>
            <w:r w:rsidRPr="00086955">
              <w:rPr>
                <w:spacing w:val="-4"/>
                <w:sz w:val="22"/>
                <w:szCs w:val="22"/>
              </w:rPr>
              <w:t>лично сталкивались</w:t>
            </w:r>
            <w:r w:rsidRPr="00086955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Администрация </w:t>
            </w:r>
          </w:p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1"/>
                <w:sz w:val="26"/>
                <w:szCs w:val="26"/>
                <w:lang w:eastAsia="en-US"/>
              </w:rPr>
              <w:t>Индустриального сельского</w:t>
            </w:r>
          </w:p>
          <w:p w:rsidR="00613793" w:rsidRP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поселения</w:t>
            </w:r>
          </w:p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8"/>
          <w:szCs w:val="22"/>
        </w:rPr>
      </w:pPr>
      <w:r w:rsidRPr="00613793">
        <w:rPr>
          <w:bCs/>
          <w:sz w:val="24"/>
          <w:szCs w:val="24"/>
        </w:rPr>
        <w:t>Примечание. Используемые сокращения: МП – муниципальная  программа; ОКЕИ –Общероссийский классификатор единиц измерения</w:t>
      </w:r>
      <w:r w:rsidRPr="00613793">
        <w:rPr>
          <w:bCs/>
          <w:sz w:val="28"/>
          <w:szCs w:val="22"/>
        </w:rPr>
        <w:t>;</w:t>
      </w:r>
    </w:p>
    <w:p w:rsid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70641F" w:rsidRPr="00613793" w:rsidRDefault="0070641F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613793" w:rsidRPr="00613793" w:rsidRDefault="00613793" w:rsidP="00613793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1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05"/>
        <w:gridCol w:w="1416"/>
        <w:gridCol w:w="1583"/>
        <w:gridCol w:w="1023"/>
        <w:gridCol w:w="1086"/>
        <w:gridCol w:w="699"/>
        <w:gridCol w:w="749"/>
        <w:gridCol w:w="1043"/>
      </w:tblGrid>
      <w:tr w:rsidR="00613793" w:rsidRPr="00613793" w:rsidTr="0008695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Тип мероприятия  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Характеристика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Единица измерения </w:t>
            </w:r>
            <w:r w:rsidRPr="00613793">
              <w:rPr>
                <w:bCs/>
                <w:sz w:val="26"/>
                <w:szCs w:val="26"/>
              </w:rPr>
              <w:br/>
              <w:t>(по ОКЕИ)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13793" w:rsidRPr="00613793" w:rsidTr="0008695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(справочно)</w:t>
            </w:r>
          </w:p>
        </w:tc>
      </w:tr>
      <w:tr w:rsidR="00613793" w:rsidRPr="00613793" w:rsidTr="0008695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</w:tr>
      <w:tr w:rsidR="00613793" w:rsidRPr="00613793" w:rsidTr="00086955"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086955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Задача 1 «</w:t>
            </w:r>
            <w:r w:rsidR="00086955" w:rsidRPr="00DD3347">
              <w:rPr>
                <w:sz w:val="28"/>
                <w:szCs w:val="28"/>
              </w:rPr>
              <w:t>Повышение эффективности антитеррористической деятельности, противодействия про</w:t>
            </w:r>
            <w:r w:rsidR="00086955">
              <w:rPr>
                <w:sz w:val="28"/>
                <w:szCs w:val="28"/>
              </w:rPr>
              <w:t>явлениям экстремизма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086955" w:rsidRPr="00613793" w:rsidTr="0008695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Мероприятие (результат) </w:t>
            </w:r>
          </w:p>
          <w:p w:rsidR="00086955" w:rsidRPr="00086955" w:rsidRDefault="00086955" w:rsidP="00086955">
            <w:pPr>
              <w:widowControl w:val="0"/>
              <w:outlineLvl w:val="2"/>
              <w:rPr>
                <w:bCs/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50285F" w:rsidRDefault="00086955" w:rsidP="00086955">
            <w:r>
              <w:t>повышение уровня осведомленности населения в сфере профилактики и недопущения правонарушений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Тыс. рублей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185B00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55" w:rsidRPr="00613793" w:rsidRDefault="00086955" w:rsidP="0008695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0</w:t>
            </w:r>
          </w:p>
        </w:tc>
      </w:tr>
    </w:tbl>
    <w:p w:rsidR="00086955" w:rsidRDefault="00086955" w:rsidP="00613793">
      <w:pPr>
        <w:ind w:firstLine="709"/>
        <w:jc w:val="both"/>
        <w:rPr>
          <w:bCs/>
          <w:sz w:val="27"/>
          <w:szCs w:val="27"/>
        </w:rPr>
      </w:pP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Примечание. </w:t>
      </w:r>
    </w:p>
    <w:p w:rsidR="00613793" w:rsidRPr="00613793" w:rsidRDefault="00613793" w:rsidP="00086955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Используемые сокращения: </w:t>
      </w:r>
      <w:r w:rsidR="00086955">
        <w:rPr>
          <w:bCs/>
          <w:sz w:val="27"/>
          <w:szCs w:val="27"/>
        </w:rPr>
        <w:t xml:space="preserve"> </w:t>
      </w:r>
      <w:r w:rsidRPr="00613793">
        <w:rPr>
          <w:bCs/>
          <w:sz w:val="27"/>
          <w:szCs w:val="27"/>
        </w:rPr>
        <w:t>МП – муниципальная  программа;</w:t>
      </w:r>
    </w:p>
    <w:p w:rsid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ОКЕИ –Общероссийский классификатор единиц измерения;</w:t>
      </w: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70641F" w:rsidRDefault="0070641F" w:rsidP="00613793">
      <w:pPr>
        <w:ind w:firstLine="709"/>
        <w:jc w:val="both"/>
        <w:rPr>
          <w:bCs/>
          <w:sz w:val="27"/>
          <w:szCs w:val="27"/>
        </w:rPr>
      </w:pPr>
    </w:p>
    <w:p w:rsidR="0070641F" w:rsidRDefault="0070641F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086955" w:rsidRDefault="00086955" w:rsidP="001D5AFB">
      <w:pPr>
        <w:widowControl w:val="0"/>
        <w:spacing w:line="192" w:lineRule="auto"/>
        <w:jc w:val="center"/>
        <w:outlineLvl w:val="2"/>
        <w:rPr>
          <w:sz w:val="28"/>
        </w:rPr>
      </w:pPr>
    </w:p>
    <w:p w:rsidR="001D5AFB" w:rsidRDefault="001D5AFB" w:rsidP="001D5AFB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1D5AFB" w:rsidRDefault="001D5AFB" w:rsidP="001D5AFB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1D5AFB" w:rsidRPr="003E7BC4" w:rsidTr="001D5AFB">
        <w:tc>
          <w:tcPr>
            <w:tcW w:w="540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1D5AFB" w:rsidRPr="00BF1416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1D5AFB" w:rsidRPr="00B713ED" w:rsidRDefault="001D5AFB" w:rsidP="00086955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 w:rsidR="003E2E6F" w:rsidRPr="008774D0">
              <w:rPr>
                <w:sz w:val="28"/>
                <w:szCs w:val="28"/>
              </w:rPr>
              <w:t xml:space="preserve"> </w:t>
            </w:r>
            <w:r w:rsidR="003E2E6F" w:rsidRPr="003E2E6F">
              <w:rPr>
                <w:sz w:val="24"/>
                <w:szCs w:val="24"/>
              </w:rPr>
              <w:t>Профилактика экстремизма и терроризма в Индустриальном сельском поселении</w:t>
            </w:r>
            <w:r>
              <w:rPr>
                <w:kern w:val="2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F1416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1D5AFB" w:rsidRPr="00B713ED" w:rsidRDefault="003E2E6F" w:rsidP="001D5AFB">
            <w:pPr>
              <w:pStyle w:val="Standard"/>
              <w:rPr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0540220050</w:t>
            </w: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3E2E6F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0540220050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p w:rsidR="001D5AFB" w:rsidRDefault="001D5AFB" w:rsidP="001D5AFB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70641F" w:rsidRDefault="0070641F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Pr="009B107E" w:rsidRDefault="001D5AFB" w:rsidP="001D5AFB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3E2E6F">
        <w:rPr>
          <w:sz w:val="28"/>
        </w:rPr>
        <w:t xml:space="preserve"> 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1D5AFB" w:rsidRPr="00B713ED" w:rsidRDefault="001D5AFB" w:rsidP="003E2E6F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3E2E6F" w:rsidRPr="003E2E6F">
              <w:rPr>
                <w:sz w:val="28"/>
                <w:szCs w:val="28"/>
              </w:rPr>
              <w:t>Профилактика экстремизма и терроризма в Индустриальном сельском поселении</w:t>
            </w:r>
            <w:r w:rsidRPr="003E2E6F">
              <w:rPr>
                <w:sz w:val="28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1D5AFB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3E2E6F" w:rsidP="003E2E6F">
            <w:pPr>
              <w:pStyle w:val="Standard"/>
              <w:rPr>
                <w:sz w:val="24"/>
                <w:szCs w:val="24"/>
              </w:rPr>
            </w:pPr>
            <w:r w:rsidRPr="00086955">
              <w:rPr>
                <w:sz w:val="24"/>
                <w:szCs w:val="24"/>
                <w:lang w:eastAsia="en-US"/>
              </w:rPr>
              <w:t>Расходы на организационные и пропагандистские мероприятия в рамках профилактики экстремизма и терроризма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1D5AFB" w:rsidRPr="00B713ED" w:rsidRDefault="001D5AFB" w:rsidP="003E2E6F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</w:t>
            </w:r>
            <w:r w:rsidR="003E2E6F">
              <w:rPr>
                <w:kern w:val="2"/>
                <w:sz w:val="24"/>
                <w:szCs w:val="24"/>
                <w:lang w:eastAsia="en-US"/>
              </w:rPr>
              <w:t xml:space="preserve"> договоров а услуги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D5AFB" w:rsidRPr="00613793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V. ПАСПОРТ</w:t>
      </w:r>
    </w:p>
    <w:p w:rsidR="003E2E6F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 xml:space="preserve">комплекса процессных мероприятий </w:t>
      </w: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«</w:t>
      </w:r>
      <w:r w:rsidR="003E2E6F"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Pr="001D5AFB">
        <w:rPr>
          <w:bCs/>
          <w:sz w:val="28"/>
          <w:szCs w:val="22"/>
        </w:rPr>
        <w:t>»</w:t>
      </w:r>
    </w:p>
    <w:p w:rsidR="001D5AFB" w:rsidRDefault="001D5AFB" w:rsidP="001D5AFB">
      <w:pPr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1D5AFB" w:rsidRPr="00613793" w:rsidRDefault="001D5AFB" w:rsidP="001D5AFB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1D5AFB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  <w:r w:rsidR="003E2E6F" w:rsidRPr="003E2E6F">
              <w:rPr>
                <w:i/>
                <w:iCs/>
                <w:sz w:val="28"/>
                <w:szCs w:val="28"/>
              </w:rPr>
              <w:t xml:space="preserve"> </w:t>
            </w:r>
            <w:r w:rsidR="003E2E6F">
              <w:rPr>
                <w:i/>
                <w:iCs/>
                <w:sz w:val="28"/>
                <w:szCs w:val="28"/>
              </w:rPr>
              <w:t>«</w:t>
            </w:r>
            <w:r w:rsidR="003E2E6F" w:rsidRPr="003E2E6F">
              <w:rPr>
                <w:i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E2E6F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1D5AFB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F94EDC" w:rsidRDefault="001D5AFB" w:rsidP="001D5AFB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="00AF2D61" w:rsidRPr="00AF2D61">
              <w:rPr>
                <w:sz w:val="28"/>
                <w:szCs w:val="28"/>
                <w:lang w:eastAsia="en-US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</w:t>
            </w:r>
            <w:r w:rsidR="003E2E6F">
              <w:rPr>
                <w:sz w:val="28"/>
                <w:szCs w:val="28"/>
              </w:rPr>
              <w:t>018 № 68</w:t>
            </w:r>
          </w:p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AF2D61" w:rsidRDefault="00CB3634" w:rsidP="00AF2D61">
      <w:pPr>
        <w:pStyle w:val="afa"/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AF2D61">
        <w:rPr>
          <w:bCs/>
          <w:sz w:val="28"/>
          <w:szCs w:val="22"/>
        </w:rPr>
        <w:t>Показатели комплекса процессных мероприятий</w:t>
      </w:r>
      <w:r w:rsidR="00AF2D61" w:rsidRPr="00AF2D61">
        <w:rPr>
          <w:bCs/>
          <w:sz w:val="28"/>
          <w:szCs w:val="22"/>
        </w:rPr>
        <w:t xml:space="preserve"> </w:t>
      </w:r>
    </w:p>
    <w:p w:rsidR="00CB3634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</w:t>
      </w:r>
      <w:r>
        <w:rPr>
          <w:i/>
          <w:iCs/>
          <w:sz w:val="28"/>
          <w:szCs w:val="28"/>
        </w:rPr>
        <w:t>«</w:t>
      </w:r>
      <w:r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>
        <w:rPr>
          <w:iCs/>
          <w:sz w:val="28"/>
          <w:szCs w:val="28"/>
        </w:rPr>
        <w:t>»</w:t>
      </w:r>
    </w:p>
    <w:p w:rsidR="00AF2D61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</w:p>
    <w:tbl>
      <w:tblPr>
        <w:tblW w:w="146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375"/>
        <w:gridCol w:w="1177"/>
        <w:gridCol w:w="756"/>
        <w:gridCol w:w="1305"/>
        <w:gridCol w:w="662"/>
        <w:gridCol w:w="690"/>
        <w:gridCol w:w="690"/>
        <w:gridCol w:w="753"/>
        <w:gridCol w:w="714"/>
        <w:gridCol w:w="786"/>
        <w:gridCol w:w="1674"/>
        <w:gridCol w:w="213"/>
        <w:gridCol w:w="1347"/>
      </w:tblGrid>
      <w:tr w:rsidR="00CB3634" w:rsidRPr="00CB3634" w:rsidTr="00CA7472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</w:t>
            </w:r>
            <w:r w:rsidRPr="00CB3634">
              <w:rPr>
                <w:bCs/>
                <w:sz w:val="28"/>
                <w:szCs w:val="22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Уровень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Единица измерения (по 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Базовое значение показателя </w:t>
            </w:r>
          </w:p>
        </w:tc>
        <w:tc>
          <w:tcPr>
            <w:tcW w:w="2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Значения показателей</w:t>
            </w:r>
          </w:p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Информационная система</w:t>
            </w:r>
          </w:p>
        </w:tc>
      </w:tr>
      <w:tr w:rsidR="00CB3634" w:rsidRPr="00CB3634" w:rsidTr="00CA7472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</w:tr>
      <w:tr w:rsidR="00CB3634" w:rsidRPr="00CB3634" w:rsidTr="00CA7472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13</w:t>
            </w:r>
          </w:p>
        </w:tc>
      </w:tr>
      <w:tr w:rsidR="00CB3634" w:rsidRPr="00CB3634" w:rsidTr="00CA7472">
        <w:trPr>
          <w:trHeight w:val="237"/>
        </w:trPr>
        <w:tc>
          <w:tcPr>
            <w:tcW w:w="14676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AF2D61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Задача 1 </w:t>
            </w:r>
            <w:r w:rsidRPr="00AF2D61">
              <w:rPr>
                <w:bCs/>
                <w:sz w:val="28"/>
                <w:szCs w:val="28"/>
              </w:rPr>
              <w:t>«</w:t>
            </w:r>
            <w:r w:rsidR="00AF2D61">
              <w:rPr>
                <w:sz w:val="28"/>
                <w:szCs w:val="28"/>
              </w:rPr>
              <w:t>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  <w:r w:rsidRPr="00AF2D61">
              <w:rPr>
                <w:bCs/>
                <w:sz w:val="28"/>
                <w:szCs w:val="28"/>
              </w:rPr>
              <w:t>»</w:t>
            </w:r>
          </w:p>
        </w:tc>
      </w:tr>
      <w:tr w:rsidR="00CB3634" w:rsidRPr="00CB3634" w:rsidTr="00CA7472">
        <w:trPr>
          <w:trHeight w:val="19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AF2D61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1.1 </w:t>
            </w:r>
            <w:r w:rsidR="00AF2D61" w:rsidRPr="00AF2D61">
              <w:rPr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9</w:t>
            </w:r>
            <w:r w:rsidR="00AF2D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AF2D61" w:rsidP="00CB363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AF2D61" w:rsidP="00CB363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Индустриального</w:t>
            </w:r>
            <w:r w:rsidRPr="00CB3634">
              <w:rPr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B3634" w:rsidRPr="00CB3634" w:rsidRDefault="00CB3634" w:rsidP="00CB3634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AF2D61" w:rsidRPr="00AF2D61" w:rsidRDefault="00AF2D61" w:rsidP="00AF2D61">
      <w:pPr>
        <w:pStyle w:val="afa"/>
        <w:widowControl w:val="0"/>
        <w:outlineLvl w:val="2"/>
        <w:rPr>
          <w:bCs/>
          <w:sz w:val="28"/>
          <w:szCs w:val="22"/>
        </w:rPr>
      </w:pPr>
      <w:r>
        <w:rPr>
          <w:i/>
          <w:iCs/>
          <w:sz w:val="28"/>
          <w:szCs w:val="28"/>
        </w:rPr>
        <w:t>«</w:t>
      </w:r>
      <w:r w:rsidRPr="003E2E6F">
        <w:rPr>
          <w:iCs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>
        <w:rPr>
          <w:iCs/>
          <w:sz w:val="28"/>
          <w:szCs w:val="28"/>
        </w:rPr>
        <w:t>»</w:t>
      </w:r>
    </w:p>
    <w:p w:rsidR="00CB3634" w:rsidRPr="00CB3634" w:rsidRDefault="00CB3634" w:rsidP="00CB3634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63"/>
        <w:gridCol w:w="2268"/>
        <w:gridCol w:w="1276"/>
        <w:gridCol w:w="1416"/>
        <w:gridCol w:w="1419"/>
        <w:gridCol w:w="1134"/>
        <w:gridCol w:w="739"/>
        <w:gridCol w:w="699"/>
        <w:gridCol w:w="749"/>
        <w:gridCol w:w="1043"/>
      </w:tblGrid>
      <w:tr w:rsidR="00CB3634" w:rsidRPr="00CB3634" w:rsidTr="00CA7472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Тип мероприятия  (результата)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Характеристика &lt;2&gt;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Единица измерения </w:t>
            </w:r>
            <w:r w:rsidRPr="00CB3634">
              <w:rPr>
                <w:bCs/>
                <w:sz w:val="28"/>
                <w:szCs w:val="22"/>
              </w:rPr>
              <w:br/>
              <w:t>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 результата по годам реализации</w:t>
            </w:r>
          </w:p>
        </w:tc>
      </w:tr>
      <w:tr w:rsidR="00CB3634" w:rsidRPr="00CB3634" w:rsidTr="00CA7472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(справочно)</w:t>
            </w:r>
          </w:p>
        </w:tc>
      </w:tr>
      <w:tr w:rsidR="00CB3634" w:rsidRPr="00CB3634" w:rsidTr="00CA74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</w:tr>
      <w:tr w:rsidR="00CB3634" w:rsidRPr="00CB3634" w:rsidTr="00CA7472">
        <w:trPr>
          <w:trHeight w:val="348"/>
        </w:trPr>
        <w:tc>
          <w:tcPr>
            <w:tcW w:w="14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Задача 1 «</w:t>
            </w:r>
            <w:r w:rsidR="00AF2D61">
              <w:rPr>
                <w:sz w:val="28"/>
                <w:szCs w:val="28"/>
              </w:rPr>
              <w:t>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AF2D61" w:rsidRPr="00CB3634" w:rsidTr="00A8746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i/>
                <w:sz w:val="28"/>
                <w:szCs w:val="22"/>
              </w:rPr>
            </w:pPr>
            <w:r w:rsidRPr="00CB3634">
              <w:rPr>
                <w:bCs/>
                <w:i/>
                <w:sz w:val="28"/>
                <w:szCs w:val="22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Default="00AF2D61" w:rsidP="00AF2D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Расходы по уничтожению наркосодержащей растительности, и предупреждению употребления наркосодержащих веществ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Администрация </w:t>
            </w:r>
            <w:r>
              <w:rPr>
                <w:bCs/>
                <w:sz w:val="28"/>
                <w:szCs w:val="22"/>
              </w:rPr>
              <w:t>Индустриального сельского</w:t>
            </w:r>
            <w:r w:rsidRPr="00CB3634">
              <w:rPr>
                <w:bCs/>
                <w:sz w:val="28"/>
                <w:szCs w:val="22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61" w:rsidRPr="00CB3634" w:rsidRDefault="00AF2D61" w:rsidP="00AF2D61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100</w:t>
            </w:r>
          </w:p>
        </w:tc>
      </w:tr>
    </w:tbl>
    <w:p w:rsidR="00CB3634" w:rsidRDefault="00CB3634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70641F" w:rsidRDefault="0070641F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Pr="0070641F" w:rsidRDefault="0070641F" w:rsidP="0070641F">
      <w:pPr>
        <w:widowControl w:val="0"/>
        <w:spacing w:line="192" w:lineRule="auto"/>
        <w:ind w:left="360"/>
        <w:jc w:val="center"/>
        <w:outlineLvl w:val="2"/>
        <w:rPr>
          <w:sz w:val="28"/>
        </w:rPr>
      </w:pPr>
      <w:r>
        <w:rPr>
          <w:sz w:val="28"/>
        </w:rPr>
        <w:t>4.</w:t>
      </w:r>
      <w:r w:rsidR="00E3629D" w:rsidRPr="0070641F">
        <w:rPr>
          <w:sz w:val="28"/>
        </w:rPr>
        <w:t>Финансовое обеспечение комплекса процессных мероприятий</w:t>
      </w:r>
    </w:p>
    <w:p w:rsidR="00AF2D61" w:rsidRPr="00AF2D61" w:rsidRDefault="00AF2D61" w:rsidP="00AF2D61">
      <w:pPr>
        <w:rPr>
          <w:sz w:val="28"/>
        </w:rPr>
      </w:pPr>
      <w:r>
        <w:rPr>
          <w:sz w:val="28"/>
        </w:rPr>
        <w:t xml:space="preserve">                    </w:t>
      </w:r>
      <w:r w:rsidRPr="00AF2D61">
        <w:rPr>
          <w:sz w:val="28"/>
        </w:rPr>
        <w:t>«Комплексные меры противодействия злоупотреблению наркотиками и их незаконному обороту»</w:t>
      </w:r>
    </w:p>
    <w:p w:rsidR="00AF2D61" w:rsidRPr="00AF2D61" w:rsidRDefault="00AF2D61" w:rsidP="00AF2D61">
      <w:pPr>
        <w:pStyle w:val="afa"/>
        <w:widowControl w:val="0"/>
        <w:spacing w:line="192" w:lineRule="auto"/>
        <w:outlineLvl w:val="2"/>
        <w:rPr>
          <w:sz w:val="28"/>
        </w:rPr>
      </w:pPr>
    </w:p>
    <w:p w:rsidR="00E3629D" w:rsidRDefault="00E3629D" w:rsidP="00E3629D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33"/>
        <w:gridCol w:w="1559"/>
        <w:gridCol w:w="992"/>
        <w:gridCol w:w="1296"/>
        <w:gridCol w:w="992"/>
        <w:gridCol w:w="1290"/>
        <w:gridCol w:w="6"/>
      </w:tblGrid>
      <w:tr w:rsidR="00E3629D" w:rsidRPr="003E7BC4" w:rsidTr="00AF2D61">
        <w:tc>
          <w:tcPr>
            <w:tcW w:w="540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4133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559" w:type="dxa"/>
            <w:vMerge w:val="restart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E3629D" w:rsidRPr="00BF1416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AF2D61" w:rsidRPr="00AF2D61" w:rsidRDefault="00E3629D" w:rsidP="00AF2D61">
            <w:pPr>
              <w:pStyle w:val="afa"/>
              <w:widowControl w:val="0"/>
              <w:jc w:val="both"/>
              <w:outlineLvl w:val="2"/>
              <w:rPr>
                <w:bCs/>
                <w:sz w:val="28"/>
                <w:szCs w:val="22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AF2D61">
              <w:rPr>
                <w:kern w:val="2"/>
                <w:sz w:val="24"/>
                <w:szCs w:val="24"/>
                <w:lang w:eastAsia="en-US"/>
              </w:rPr>
              <w:t>«</w:t>
            </w:r>
            <w:r w:rsidR="00AF2D61" w:rsidRPr="00AF2D61">
              <w:rPr>
                <w:i/>
                <w:iCs/>
                <w:sz w:val="24"/>
                <w:szCs w:val="24"/>
              </w:rPr>
              <w:t>«</w:t>
            </w:r>
            <w:r w:rsidR="00AF2D61" w:rsidRPr="00AF2D61">
              <w:rPr>
                <w:iCs/>
                <w:sz w:val="24"/>
                <w:szCs w:val="24"/>
              </w:rPr>
              <w:t>Комплексные меры противодействия злоупотреблению наркотиками и их незаконному обороту»</w:t>
            </w:r>
          </w:p>
          <w:p w:rsidR="00E3629D" w:rsidRPr="00B713ED" w:rsidRDefault="00E3629D" w:rsidP="00AF2D61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F1416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AF2D61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F2D61">
              <w:rPr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E3629D" w:rsidRPr="00AF2D61" w:rsidRDefault="00E3629D" w:rsidP="00CA7472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AF2D61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AF2D61" w:rsidRDefault="00AF2D61" w:rsidP="00CA7472">
            <w:pPr>
              <w:pStyle w:val="Standard"/>
              <w:rPr>
                <w:sz w:val="24"/>
                <w:szCs w:val="24"/>
              </w:rPr>
            </w:pPr>
            <w:r w:rsidRPr="00AF2D61">
              <w:rPr>
                <w:color w:val="auto"/>
                <w:sz w:val="24"/>
                <w:szCs w:val="24"/>
                <w:lang w:eastAsia="en-US"/>
              </w:rPr>
              <w:t>Расходы по уничтожению наркосодержащей растительности, и предупреждению употребления наркосодержащих веществ</w:t>
            </w:r>
          </w:p>
        </w:tc>
        <w:tc>
          <w:tcPr>
            <w:tcW w:w="1559" w:type="dxa"/>
          </w:tcPr>
          <w:p w:rsidR="00E3629D" w:rsidRPr="00B713ED" w:rsidRDefault="00AF2D61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0540320060</w:t>
            </w:r>
          </w:p>
        </w:tc>
        <w:tc>
          <w:tcPr>
            <w:tcW w:w="992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59" w:type="dxa"/>
          </w:tcPr>
          <w:p w:rsidR="00E3629D" w:rsidRPr="00B713ED" w:rsidRDefault="00AF2D61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0540320060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AF2D61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E3629D" w:rsidRPr="00B713ED" w:rsidRDefault="00E3629D" w:rsidP="00CA747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p w:rsidR="00E3629D" w:rsidRDefault="00E3629D" w:rsidP="00E3629D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Pr="009B107E" w:rsidRDefault="00E3629D" w:rsidP="00E3629D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 xml:space="preserve">05. 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E3629D" w:rsidRPr="00120538" w:rsidTr="00CA7472">
        <w:tc>
          <w:tcPr>
            <w:tcW w:w="81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3629D" w:rsidRPr="00120538" w:rsidTr="00CA7472">
        <w:tc>
          <w:tcPr>
            <w:tcW w:w="81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E3629D" w:rsidRPr="00B713ED" w:rsidRDefault="00E3629D" w:rsidP="00AF2D61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="00AF2D61">
              <w:rPr>
                <w:sz w:val="28"/>
                <w:szCs w:val="28"/>
              </w:rPr>
              <w:t xml:space="preserve"> - Принятие</w:t>
            </w:r>
            <w:r w:rsidR="00AF2D61" w:rsidRPr="00AF2D61">
              <w:rPr>
                <w:sz w:val="28"/>
                <w:szCs w:val="28"/>
              </w:rPr>
              <w:t xml:space="preserve"> мер по устранению условий, способствующих распространению наркомании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E3629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AF2D61" w:rsidRDefault="00AF2D61" w:rsidP="00AF2D61">
            <w:pPr>
              <w:pStyle w:val="Standard"/>
              <w:rPr>
                <w:sz w:val="24"/>
                <w:szCs w:val="24"/>
              </w:rPr>
            </w:pPr>
            <w:r w:rsidRPr="00AF2D61">
              <w:rPr>
                <w:color w:val="auto"/>
                <w:sz w:val="24"/>
                <w:szCs w:val="24"/>
                <w:lang w:eastAsia="en-US"/>
              </w:rPr>
              <w:t>Расходы по уничтожению наркосодержащей растительности, и предупреждению употребления наркосодержащих веществ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E3629D" w:rsidRPr="00B713ED" w:rsidRDefault="00E3629D" w:rsidP="00185B00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 w:rsidR="00185B00">
              <w:t xml:space="preserve"> </w:t>
            </w:r>
            <w:r w:rsidR="00185B00">
              <w:rPr>
                <w:kern w:val="2"/>
                <w:sz w:val="24"/>
                <w:szCs w:val="24"/>
                <w:lang w:eastAsia="en-US"/>
              </w:rPr>
              <w:t>р</w:t>
            </w:r>
            <w:r w:rsidR="00185B00" w:rsidRPr="00185B00">
              <w:rPr>
                <w:kern w:val="2"/>
                <w:sz w:val="24"/>
                <w:szCs w:val="24"/>
                <w:lang w:eastAsia="en-US"/>
              </w:rPr>
              <w:t>асходы по уничтожению наркосодержащей растительности, и предупреждению употребления наркосодержащих веществ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E3629D" w:rsidRPr="00B713ED" w:rsidRDefault="00E3629D" w:rsidP="00CA7472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CA7472">
        <w:tc>
          <w:tcPr>
            <w:tcW w:w="817" w:type="dxa"/>
            <w:vAlign w:val="center"/>
          </w:tcPr>
          <w:p w:rsidR="00E3629D" w:rsidRPr="00B713ED" w:rsidRDefault="00E3629D" w:rsidP="00CA7472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E3629D" w:rsidRPr="00B713ED" w:rsidRDefault="00E3629D" w:rsidP="00CA7472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E3629D" w:rsidRPr="00B713ED" w:rsidRDefault="00E3629D" w:rsidP="00CA7472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CA747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sectPr w:rsidR="00E3629D" w:rsidSect="00942707">
      <w:pgSz w:w="16840" w:h="11907" w:orient="landscape" w:code="9"/>
      <w:pgMar w:top="567" w:right="709" w:bottom="0" w:left="1134" w:header="709" w:footer="3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3E" w:rsidRDefault="00935A3E">
      <w:r>
        <w:separator/>
      </w:r>
    </w:p>
  </w:endnote>
  <w:endnote w:type="continuationSeparator" w:id="0">
    <w:p w:rsidR="00935A3E" w:rsidRDefault="0093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62" w:rsidRDefault="00A8746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87462" w:rsidRDefault="00A8746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62" w:rsidRDefault="00A8746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5A3E">
      <w:rPr>
        <w:rStyle w:val="ab"/>
        <w:noProof/>
      </w:rPr>
      <w:t>1</w:t>
    </w:r>
    <w:r>
      <w:rPr>
        <w:rStyle w:val="ab"/>
      </w:rPr>
      <w:fldChar w:fldCharType="end"/>
    </w:r>
  </w:p>
  <w:p w:rsidR="00A87462" w:rsidRPr="002B3DC9" w:rsidRDefault="00A87462" w:rsidP="00613793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3E" w:rsidRDefault="00935A3E">
      <w:r>
        <w:separator/>
      </w:r>
    </w:p>
  </w:footnote>
  <w:footnote w:type="continuationSeparator" w:id="0">
    <w:p w:rsidR="00935A3E" w:rsidRDefault="0093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B1"/>
    <w:multiLevelType w:val="multilevel"/>
    <w:tmpl w:val="92623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21C75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9E53BE3"/>
    <w:multiLevelType w:val="hybridMultilevel"/>
    <w:tmpl w:val="8D3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3A09AF"/>
    <w:multiLevelType w:val="hybridMultilevel"/>
    <w:tmpl w:val="57C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484873"/>
    <w:multiLevelType w:val="hybridMultilevel"/>
    <w:tmpl w:val="E6D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350AEA"/>
    <w:multiLevelType w:val="hybridMultilevel"/>
    <w:tmpl w:val="EC4A9262"/>
    <w:lvl w:ilvl="0" w:tplc="024ED7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DD4008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6FE4"/>
    <w:multiLevelType w:val="hybridMultilevel"/>
    <w:tmpl w:val="7D3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7D26B4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0761E"/>
    <w:multiLevelType w:val="hybridMultilevel"/>
    <w:tmpl w:val="167E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846B2"/>
    <w:multiLevelType w:val="hybridMultilevel"/>
    <w:tmpl w:val="000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34277A6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F511F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0F366BF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284651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491A1BA4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4C7B3F7F"/>
    <w:multiLevelType w:val="hybridMultilevel"/>
    <w:tmpl w:val="5AA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855F3"/>
    <w:multiLevelType w:val="hybridMultilevel"/>
    <w:tmpl w:val="6CF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2120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CE1F69"/>
    <w:multiLevelType w:val="hybridMultilevel"/>
    <w:tmpl w:val="8EB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E09FF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7362405B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C5317E"/>
    <w:multiLevelType w:val="multilevel"/>
    <w:tmpl w:val="4146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988317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C0699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31"/>
  </w:num>
  <w:num w:numId="5">
    <w:abstractNumId w:val="39"/>
  </w:num>
  <w:num w:numId="6">
    <w:abstractNumId w:val="18"/>
  </w:num>
  <w:num w:numId="7">
    <w:abstractNumId w:val="14"/>
  </w:num>
  <w:num w:numId="8">
    <w:abstractNumId w:val="37"/>
  </w:num>
  <w:num w:numId="9">
    <w:abstractNumId w:val="34"/>
  </w:num>
  <w:num w:numId="10">
    <w:abstractNumId w:val="25"/>
  </w:num>
  <w:num w:numId="11">
    <w:abstractNumId w:val="40"/>
  </w:num>
  <w:num w:numId="12">
    <w:abstractNumId w:val="12"/>
  </w:num>
  <w:num w:numId="13">
    <w:abstractNumId w:val="13"/>
  </w:num>
  <w:num w:numId="14">
    <w:abstractNumId w:val="6"/>
  </w:num>
  <w:num w:numId="15">
    <w:abstractNumId w:val="24"/>
  </w:num>
  <w:num w:numId="16">
    <w:abstractNumId w:val="3"/>
  </w:num>
  <w:num w:numId="17">
    <w:abstractNumId w:val="5"/>
  </w:num>
  <w:num w:numId="18">
    <w:abstractNumId w:val="23"/>
  </w:num>
  <w:num w:numId="19">
    <w:abstractNumId w:val="9"/>
  </w:num>
  <w:num w:numId="20">
    <w:abstractNumId w:val="28"/>
  </w:num>
  <w:num w:numId="21">
    <w:abstractNumId w:val="2"/>
  </w:num>
  <w:num w:numId="22">
    <w:abstractNumId w:val="27"/>
  </w:num>
  <w:num w:numId="23">
    <w:abstractNumId w:val="30"/>
  </w:num>
  <w:num w:numId="24">
    <w:abstractNumId w:val="35"/>
  </w:num>
  <w:num w:numId="25">
    <w:abstractNumId w:val="11"/>
  </w:num>
  <w:num w:numId="26">
    <w:abstractNumId w:val="16"/>
  </w:num>
  <w:num w:numId="27">
    <w:abstractNumId w:val="26"/>
  </w:num>
  <w:num w:numId="28">
    <w:abstractNumId w:val="4"/>
  </w:num>
  <w:num w:numId="29">
    <w:abstractNumId w:val="8"/>
  </w:num>
  <w:num w:numId="30">
    <w:abstractNumId w:val="15"/>
  </w:num>
  <w:num w:numId="31">
    <w:abstractNumId w:val="36"/>
  </w:num>
  <w:num w:numId="32">
    <w:abstractNumId w:val="19"/>
  </w:num>
  <w:num w:numId="33">
    <w:abstractNumId w:val="38"/>
  </w:num>
  <w:num w:numId="34">
    <w:abstractNumId w:val="33"/>
  </w:num>
  <w:num w:numId="35">
    <w:abstractNumId w:val="0"/>
  </w:num>
  <w:num w:numId="36">
    <w:abstractNumId w:val="21"/>
  </w:num>
  <w:num w:numId="37">
    <w:abstractNumId w:val="7"/>
  </w:num>
  <w:num w:numId="38">
    <w:abstractNumId w:val="10"/>
  </w:num>
  <w:num w:numId="39">
    <w:abstractNumId w:val="20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21C1"/>
    <w:rsid w:val="00005E8F"/>
    <w:rsid w:val="000067C1"/>
    <w:rsid w:val="00007102"/>
    <w:rsid w:val="000134E4"/>
    <w:rsid w:val="000151C7"/>
    <w:rsid w:val="00015EF5"/>
    <w:rsid w:val="00017E09"/>
    <w:rsid w:val="00021E2B"/>
    <w:rsid w:val="000236F7"/>
    <w:rsid w:val="000265FF"/>
    <w:rsid w:val="000269CC"/>
    <w:rsid w:val="00030514"/>
    <w:rsid w:val="00042119"/>
    <w:rsid w:val="00045ED6"/>
    <w:rsid w:val="00050C68"/>
    <w:rsid w:val="0005372C"/>
    <w:rsid w:val="00054D8B"/>
    <w:rsid w:val="000559D5"/>
    <w:rsid w:val="00060F3C"/>
    <w:rsid w:val="000624C4"/>
    <w:rsid w:val="000637BE"/>
    <w:rsid w:val="0006382D"/>
    <w:rsid w:val="00065861"/>
    <w:rsid w:val="0006666F"/>
    <w:rsid w:val="00071D2E"/>
    <w:rsid w:val="0008064C"/>
    <w:rsid w:val="000808D6"/>
    <w:rsid w:val="000816D0"/>
    <w:rsid w:val="00086713"/>
    <w:rsid w:val="00086736"/>
    <w:rsid w:val="00086955"/>
    <w:rsid w:val="0008783C"/>
    <w:rsid w:val="00090F06"/>
    <w:rsid w:val="00091FB6"/>
    <w:rsid w:val="00092FC4"/>
    <w:rsid w:val="000979BC"/>
    <w:rsid w:val="000A435D"/>
    <w:rsid w:val="000A60D4"/>
    <w:rsid w:val="000A6599"/>
    <w:rsid w:val="000A6715"/>
    <w:rsid w:val="000A726F"/>
    <w:rsid w:val="000B4002"/>
    <w:rsid w:val="000B551A"/>
    <w:rsid w:val="000B5B57"/>
    <w:rsid w:val="000B66C7"/>
    <w:rsid w:val="000C0C09"/>
    <w:rsid w:val="000C2D9B"/>
    <w:rsid w:val="000C430D"/>
    <w:rsid w:val="000C5E63"/>
    <w:rsid w:val="000C7CB8"/>
    <w:rsid w:val="000D0993"/>
    <w:rsid w:val="000D493D"/>
    <w:rsid w:val="000D6708"/>
    <w:rsid w:val="000E0E53"/>
    <w:rsid w:val="000E559E"/>
    <w:rsid w:val="000F1302"/>
    <w:rsid w:val="000F2B40"/>
    <w:rsid w:val="000F5B6A"/>
    <w:rsid w:val="00103DBD"/>
    <w:rsid w:val="00104DC0"/>
    <w:rsid w:val="00104E0D"/>
    <w:rsid w:val="0010504A"/>
    <w:rsid w:val="00105687"/>
    <w:rsid w:val="00106439"/>
    <w:rsid w:val="00107964"/>
    <w:rsid w:val="0011007B"/>
    <w:rsid w:val="00112AE7"/>
    <w:rsid w:val="001168D2"/>
    <w:rsid w:val="00116BFA"/>
    <w:rsid w:val="00120538"/>
    <w:rsid w:val="00121413"/>
    <w:rsid w:val="00125DE3"/>
    <w:rsid w:val="00126C4A"/>
    <w:rsid w:val="00130270"/>
    <w:rsid w:val="00137D3C"/>
    <w:rsid w:val="00140ED4"/>
    <w:rsid w:val="00144947"/>
    <w:rsid w:val="00153B21"/>
    <w:rsid w:val="001625E0"/>
    <w:rsid w:val="001628D4"/>
    <w:rsid w:val="00163405"/>
    <w:rsid w:val="00163F5E"/>
    <w:rsid w:val="00164DE2"/>
    <w:rsid w:val="00166BD5"/>
    <w:rsid w:val="00167F4B"/>
    <w:rsid w:val="00175610"/>
    <w:rsid w:val="00176E1D"/>
    <w:rsid w:val="00177554"/>
    <w:rsid w:val="00180465"/>
    <w:rsid w:val="0018071C"/>
    <w:rsid w:val="001833CF"/>
    <w:rsid w:val="00184786"/>
    <w:rsid w:val="00185B00"/>
    <w:rsid w:val="001918D5"/>
    <w:rsid w:val="0019536E"/>
    <w:rsid w:val="001A4C4C"/>
    <w:rsid w:val="001A53F6"/>
    <w:rsid w:val="001B0137"/>
    <w:rsid w:val="001B1395"/>
    <w:rsid w:val="001B2D1C"/>
    <w:rsid w:val="001B436F"/>
    <w:rsid w:val="001C1D98"/>
    <w:rsid w:val="001D2690"/>
    <w:rsid w:val="001D5AFB"/>
    <w:rsid w:val="001E1164"/>
    <w:rsid w:val="001E1964"/>
    <w:rsid w:val="001E3C73"/>
    <w:rsid w:val="001E49D7"/>
    <w:rsid w:val="001F4BE3"/>
    <w:rsid w:val="001F4F97"/>
    <w:rsid w:val="001F6D02"/>
    <w:rsid w:val="001F6FE6"/>
    <w:rsid w:val="002048BF"/>
    <w:rsid w:val="00210649"/>
    <w:rsid w:val="002114A6"/>
    <w:rsid w:val="00211EEB"/>
    <w:rsid w:val="00213BD3"/>
    <w:rsid w:val="00213CE6"/>
    <w:rsid w:val="00213F80"/>
    <w:rsid w:val="002144FE"/>
    <w:rsid w:val="00214DCB"/>
    <w:rsid w:val="002151DB"/>
    <w:rsid w:val="00221102"/>
    <w:rsid w:val="00224100"/>
    <w:rsid w:val="002339F9"/>
    <w:rsid w:val="0023498F"/>
    <w:rsid w:val="002447FB"/>
    <w:rsid w:val="002475BD"/>
    <w:rsid w:val="00247968"/>
    <w:rsid w:val="002504E8"/>
    <w:rsid w:val="00252B10"/>
    <w:rsid w:val="00254382"/>
    <w:rsid w:val="002554DA"/>
    <w:rsid w:val="00263ADF"/>
    <w:rsid w:val="0027031E"/>
    <w:rsid w:val="0027047D"/>
    <w:rsid w:val="00272513"/>
    <w:rsid w:val="00272FFF"/>
    <w:rsid w:val="00277980"/>
    <w:rsid w:val="002826FA"/>
    <w:rsid w:val="002854D4"/>
    <w:rsid w:val="0028703B"/>
    <w:rsid w:val="00287329"/>
    <w:rsid w:val="00292919"/>
    <w:rsid w:val="00296EB9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C135C"/>
    <w:rsid w:val="002C4728"/>
    <w:rsid w:val="002C479F"/>
    <w:rsid w:val="002C5E60"/>
    <w:rsid w:val="002D1C02"/>
    <w:rsid w:val="002D494A"/>
    <w:rsid w:val="002E01E4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03C0C"/>
    <w:rsid w:val="00304A44"/>
    <w:rsid w:val="00304A4C"/>
    <w:rsid w:val="003103D2"/>
    <w:rsid w:val="00310A5E"/>
    <w:rsid w:val="00310C4C"/>
    <w:rsid w:val="00313D3A"/>
    <w:rsid w:val="0031455A"/>
    <w:rsid w:val="003154ED"/>
    <w:rsid w:val="00316CB3"/>
    <w:rsid w:val="003244AE"/>
    <w:rsid w:val="003248B2"/>
    <w:rsid w:val="0033233B"/>
    <w:rsid w:val="00333BC5"/>
    <w:rsid w:val="00341FC1"/>
    <w:rsid w:val="003463B9"/>
    <w:rsid w:val="00352F88"/>
    <w:rsid w:val="0036075E"/>
    <w:rsid w:val="00361161"/>
    <w:rsid w:val="003643AA"/>
    <w:rsid w:val="003666C9"/>
    <w:rsid w:val="0037040B"/>
    <w:rsid w:val="003741AA"/>
    <w:rsid w:val="00377A1B"/>
    <w:rsid w:val="00380EC4"/>
    <w:rsid w:val="00382701"/>
    <w:rsid w:val="003834FA"/>
    <w:rsid w:val="00385155"/>
    <w:rsid w:val="003921D8"/>
    <w:rsid w:val="00395078"/>
    <w:rsid w:val="003A09B9"/>
    <w:rsid w:val="003A61B7"/>
    <w:rsid w:val="003B0C45"/>
    <w:rsid w:val="003B0D16"/>
    <w:rsid w:val="003B16AB"/>
    <w:rsid w:val="003B1FE1"/>
    <w:rsid w:val="003B2193"/>
    <w:rsid w:val="003B5F08"/>
    <w:rsid w:val="003B7335"/>
    <w:rsid w:val="003B7387"/>
    <w:rsid w:val="003C039A"/>
    <w:rsid w:val="003C1B70"/>
    <w:rsid w:val="003C7BE4"/>
    <w:rsid w:val="003D06C5"/>
    <w:rsid w:val="003D12D8"/>
    <w:rsid w:val="003D1458"/>
    <w:rsid w:val="003D42DE"/>
    <w:rsid w:val="003D5DE5"/>
    <w:rsid w:val="003E2E6F"/>
    <w:rsid w:val="003E6E9F"/>
    <w:rsid w:val="003E75A5"/>
    <w:rsid w:val="003E7BC4"/>
    <w:rsid w:val="003F4560"/>
    <w:rsid w:val="003F6DC3"/>
    <w:rsid w:val="0040308F"/>
    <w:rsid w:val="00403874"/>
    <w:rsid w:val="00407B71"/>
    <w:rsid w:val="0041128B"/>
    <w:rsid w:val="0041221F"/>
    <w:rsid w:val="0041424D"/>
    <w:rsid w:val="00414B0C"/>
    <w:rsid w:val="00414B6F"/>
    <w:rsid w:val="00416264"/>
    <w:rsid w:val="00420844"/>
    <w:rsid w:val="00425061"/>
    <w:rsid w:val="00432E70"/>
    <w:rsid w:val="0043686A"/>
    <w:rsid w:val="00437CCB"/>
    <w:rsid w:val="00437E5E"/>
    <w:rsid w:val="00441069"/>
    <w:rsid w:val="00444636"/>
    <w:rsid w:val="00445882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5B5B"/>
    <w:rsid w:val="0048630E"/>
    <w:rsid w:val="004871AA"/>
    <w:rsid w:val="004922AC"/>
    <w:rsid w:val="004932C9"/>
    <w:rsid w:val="004A489E"/>
    <w:rsid w:val="004A5E6D"/>
    <w:rsid w:val="004B4B0C"/>
    <w:rsid w:val="004B67C0"/>
    <w:rsid w:val="004B6A5C"/>
    <w:rsid w:val="004C1D38"/>
    <w:rsid w:val="004C26F2"/>
    <w:rsid w:val="004C53FA"/>
    <w:rsid w:val="004D1308"/>
    <w:rsid w:val="004D4236"/>
    <w:rsid w:val="004D72BF"/>
    <w:rsid w:val="004D786E"/>
    <w:rsid w:val="004E062F"/>
    <w:rsid w:val="004E0C54"/>
    <w:rsid w:val="004E1835"/>
    <w:rsid w:val="004E3582"/>
    <w:rsid w:val="004E78FD"/>
    <w:rsid w:val="004E7C79"/>
    <w:rsid w:val="004F3F37"/>
    <w:rsid w:val="004F4F68"/>
    <w:rsid w:val="004F7011"/>
    <w:rsid w:val="004F77E1"/>
    <w:rsid w:val="005001CF"/>
    <w:rsid w:val="0050131C"/>
    <w:rsid w:val="005036A7"/>
    <w:rsid w:val="005045D4"/>
    <w:rsid w:val="00505944"/>
    <w:rsid w:val="005066FF"/>
    <w:rsid w:val="00507FD3"/>
    <w:rsid w:val="0051036C"/>
    <w:rsid w:val="00511D5E"/>
    <w:rsid w:val="00513665"/>
    <w:rsid w:val="00515D9C"/>
    <w:rsid w:val="0052059F"/>
    <w:rsid w:val="0052305A"/>
    <w:rsid w:val="005263EB"/>
    <w:rsid w:val="005270E4"/>
    <w:rsid w:val="0053110D"/>
    <w:rsid w:val="00531FBD"/>
    <w:rsid w:val="00531FF3"/>
    <w:rsid w:val="005320C6"/>
    <w:rsid w:val="0053366A"/>
    <w:rsid w:val="00533827"/>
    <w:rsid w:val="005368FE"/>
    <w:rsid w:val="00537EBD"/>
    <w:rsid w:val="00537F3F"/>
    <w:rsid w:val="00545413"/>
    <w:rsid w:val="0054695F"/>
    <w:rsid w:val="005526D8"/>
    <w:rsid w:val="00552E6A"/>
    <w:rsid w:val="0055465C"/>
    <w:rsid w:val="00554862"/>
    <w:rsid w:val="005653F3"/>
    <w:rsid w:val="005741DC"/>
    <w:rsid w:val="005760AE"/>
    <w:rsid w:val="0058085A"/>
    <w:rsid w:val="00584772"/>
    <w:rsid w:val="00587BF6"/>
    <w:rsid w:val="00590D4A"/>
    <w:rsid w:val="00593231"/>
    <w:rsid w:val="005956E9"/>
    <w:rsid w:val="00597C67"/>
    <w:rsid w:val="005A1C8A"/>
    <w:rsid w:val="005A3896"/>
    <w:rsid w:val="005A489F"/>
    <w:rsid w:val="005A7F3B"/>
    <w:rsid w:val="005B1F9F"/>
    <w:rsid w:val="005B264C"/>
    <w:rsid w:val="005B293E"/>
    <w:rsid w:val="005B3F3A"/>
    <w:rsid w:val="005B4321"/>
    <w:rsid w:val="005B4E9B"/>
    <w:rsid w:val="005B6BC5"/>
    <w:rsid w:val="005C065A"/>
    <w:rsid w:val="005C5FF3"/>
    <w:rsid w:val="005D275E"/>
    <w:rsid w:val="005E260D"/>
    <w:rsid w:val="005E337A"/>
    <w:rsid w:val="005E523B"/>
    <w:rsid w:val="005E7676"/>
    <w:rsid w:val="005F18E5"/>
    <w:rsid w:val="005F1AAE"/>
    <w:rsid w:val="005F30FE"/>
    <w:rsid w:val="005F450B"/>
    <w:rsid w:val="005F551A"/>
    <w:rsid w:val="005F67D3"/>
    <w:rsid w:val="006006A5"/>
    <w:rsid w:val="00601144"/>
    <w:rsid w:val="00601247"/>
    <w:rsid w:val="00601B5E"/>
    <w:rsid w:val="00604CDE"/>
    <w:rsid w:val="00606637"/>
    <w:rsid w:val="00611679"/>
    <w:rsid w:val="00612761"/>
    <w:rsid w:val="00612FB7"/>
    <w:rsid w:val="00613793"/>
    <w:rsid w:val="00613D7D"/>
    <w:rsid w:val="00614E71"/>
    <w:rsid w:val="00623441"/>
    <w:rsid w:val="006239B1"/>
    <w:rsid w:val="00626CB3"/>
    <w:rsid w:val="00632C7D"/>
    <w:rsid w:val="00644AE1"/>
    <w:rsid w:val="00646A3D"/>
    <w:rsid w:val="00647B60"/>
    <w:rsid w:val="00652666"/>
    <w:rsid w:val="00653D44"/>
    <w:rsid w:val="00654D9F"/>
    <w:rsid w:val="00655FF8"/>
    <w:rsid w:val="006564DB"/>
    <w:rsid w:val="00660EE3"/>
    <w:rsid w:val="006645AA"/>
    <w:rsid w:val="00670B4E"/>
    <w:rsid w:val="00675823"/>
    <w:rsid w:val="00676735"/>
    <w:rsid w:val="00676B57"/>
    <w:rsid w:val="00680284"/>
    <w:rsid w:val="006816D2"/>
    <w:rsid w:val="00685DB2"/>
    <w:rsid w:val="006876E2"/>
    <w:rsid w:val="00691FE7"/>
    <w:rsid w:val="00694BA0"/>
    <w:rsid w:val="0069577A"/>
    <w:rsid w:val="006A296E"/>
    <w:rsid w:val="006A3046"/>
    <w:rsid w:val="006A3774"/>
    <w:rsid w:val="006A473A"/>
    <w:rsid w:val="006A4E6C"/>
    <w:rsid w:val="006B1A14"/>
    <w:rsid w:val="006B50FB"/>
    <w:rsid w:val="006B7460"/>
    <w:rsid w:val="006C04BA"/>
    <w:rsid w:val="006C16FC"/>
    <w:rsid w:val="006C2C66"/>
    <w:rsid w:val="006C64EA"/>
    <w:rsid w:val="006C6BB5"/>
    <w:rsid w:val="006C7014"/>
    <w:rsid w:val="006D139C"/>
    <w:rsid w:val="006D2A71"/>
    <w:rsid w:val="006D35A2"/>
    <w:rsid w:val="006D72A7"/>
    <w:rsid w:val="006E3051"/>
    <w:rsid w:val="006E6847"/>
    <w:rsid w:val="006F1938"/>
    <w:rsid w:val="006F37C1"/>
    <w:rsid w:val="006F4678"/>
    <w:rsid w:val="006F522A"/>
    <w:rsid w:val="006F5788"/>
    <w:rsid w:val="006F751D"/>
    <w:rsid w:val="00700ADE"/>
    <w:rsid w:val="007023C5"/>
    <w:rsid w:val="00702ACB"/>
    <w:rsid w:val="007042FE"/>
    <w:rsid w:val="0070531F"/>
    <w:rsid w:val="007062E4"/>
    <w:rsid w:val="0070641F"/>
    <w:rsid w:val="0070691F"/>
    <w:rsid w:val="00711E09"/>
    <w:rsid w:val="007120F8"/>
    <w:rsid w:val="00713391"/>
    <w:rsid w:val="007133AD"/>
    <w:rsid w:val="007137BF"/>
    <w:rsid w:val="00715B52"/>
    <w:rsid w:val="007169AE"/>
    <w:rsid w:val="007219F0"/>
    <w:rsid w:val="00721A0B"/>
    <w:rsid w:val="0072650C"/>
    <w:rsid w:val="00730AA1"/>
    <w:rsid w:val="00731E7F"/>
    <w:rsid w:val="00732442"/>
    <w:rsid w:val="007364F6"/>
    <w:rsid w:val="00736A18"/>
    <w:rsid w:val="00740953"/>
    <w:rsid w:val="00740EE8"/>
    <w:rsid w:val="0074184D"/>
    <w:rsid w:val="00744A7D"/>
    <w:rsid w:val="00745727"/>
    <w:rsid w:val="00746012"/>
    <w:rsid w:val="00746C62"/>
    <w:rsid w:val="00752F16"/>
    <w:rsid w:val="00757953"/>
    <w:rsid w:val="00760C3C"/>
    <w:rsid w:val="0076628C"/>
    <w:rsid w:val="007730B1"/>
    <w:rsid w:val="00774D76"/>
    <w:rsid w:val="007755D1"/>
    <w:rsid w:val="00781B5E"/>
    <w:rsid w:val="00782160"/>
    <w:rsid w:val="00782222"/>
    <w:rsid w:val="007849DC"/>
    <w:rsid w:val="00787F15"/>
    <w:rsid w:val="007909AD"/>
    <w:rsid w:val="00792138"/>
    <w:rsid w:val="00792C9C"/>
    <w:rsid w:val="007936ED"/>
    <w:rsid w:val="00795FFF"/>
    <w:rsid w:val="007960B0"/>
    <w:rsid w:val="00797DEC"/>
    <w:rsid w:val="007A0041"/>
    <w:rsid w:val="007A1911"/>
    <w:rsid w:val="007A333A"/>
    <w:rsid w:val="007A5AF3"/>
    <w:rsid w:val="007A5D11"/>
    <w:rsid w:val="007A5E7B"/>
    <w:rsid w:val="007A71E1"/>
    <w:rsid w:val="007B3E6F"/>
    <w:rsid w:val="007B5DBC"/>
    <w:rsid w:val="007B6388"/>
    <w:rsid w:val="007B64B6"/>
    <w:rsid w:val="007B76CA"/>
    <w:rsid w:val="007C0A5F"/>
    <w:rsid w:val="007C1690"/>
    <w:rsid w:val="007C33B9"/>
    <w:rsid w:val="007D45D2"/>
    <w:rsid w:val="007D4AC8"/>
    <w:rsid w:val="007D5F44"/>
    <w:rsid w:val="007D782F"/>
    <w:rsid w:val="007E1A55"/>
    <w:rsid w:val="007E2B6C"/>
    <w:rsid w:val="007E6689"/>
    <w:rsid w:val="007F105D"/>
    <w:rsid w:val="007F5EA6"/>
    <w:rsid w:val="007F6E68"/>
    <w:rsid w:val="007F7A91"/>
    <w:rsid w:val="00800135"/>
    <w:rsid w:val="00800805"/>
    <w:rsid w:val="0080185D"/>
    <w:rsid w:val="0080264C"/>
    <w:rsid w:val="00803F3C"/>
    <w:rsid w:val="00804CFE"/>
    <w:rsid w:val="00810B5C"/>
    <w:rsid w:val="00811135"/>
    <w:rsid w:val="00811C94"/>
    <w:rsid w:val="00811CF1"/>
    <w:rsid w:val="008151F0"/>
    <w:rsid w:val="00823F87"/>
    <w:rsid w:val="00825B77"/>
    <w:rsid w:val="0083102A"/>
    <w:rsid w:val="00842BF2"/>
    <w:rsid w:val="008438D7"/>
    <w:rsid w:val="008466FF"/>
    <w:rsid w:val="00847EDA"/>
    <w:rsid w:val="00855971"/>
    <w:rsid w:val="008569F6"/>
    <w:rsid w:val="00860612"/>
    <w:rsid w:val="00860E5A"/>
    <w:rsid w:val="00867AB6"/>
    <w:rsid w:val="00873CFE"/>
    <w:rsid w:val="00873F49"/>
    <w:rsid w:val="008758A5"/>
    <w:rsid w:val="008774D0"/>
    <w:rsid w:val="00884908"/>
    <w:rsid w:val="00885DF3"/>
    <w:rsid w:val="008A26EE"/>
    <w:rsid w:val="008A49C5"/>
    <w:rsid w:val="008B185B"/>
    <w:rsid w:val="008B2D38"/>
    <w:rsid w:val="008B6AD3"/>
    <w:rsid w:val="008C2AA1"/>
    <w:rsid w:val="008C3AF8"/>
    <w:rsid w:val="008C5015"/>
    <w:rsid w:val="008C5EEF"/>
    <w:rsid w:val="008C7BFF"/>
    <w:rsid w:val="008C7C60"/>
    <w:rsid w:val="008D514E"/>
    <w:rsid w:val="008D72E6"/>
    <w:rsid w:val="008E0324"/>
    <w:rsid w:val="008E2A01"/>
    <w:rsid w:val="008E304C"/>
    <w:rsid w:val="008F48D6"/>
    <w:rsid w:val="008F535F"/>
    <w:rsid w:val="008F6ADA"/>
    <w:rsid w:val="00900A56"/>
    <w:rsid w:val="00900AEA"/>
    <w:rsid w:val="0090288F"/>
    <w:rsid w:val="00902FCA"/>
    <w:rsid w:val="00910044"/>
    <w:rsid w:val="009122B1"/>
    <w:rsid w:val="009130BC"/>
    <w:rsid w:val="00913129"/>
    <w:rsid w:val="00913BFF"/>
    <w:rsid w:val="00913E7F"/>
    <w:rsid w:val="00914B3D"/>
    <w:rsid w:val="00917C70"/>
    <w:rsid w:val="009212CC"/>
    <w:rsid w:val="009228DF"/>
    <w:rsid w:val="0092329C"/>
    <w:rsid w:val="0092348A"/>
    <w:rsid w:val="00924E84"/>
    <w:rsid w:val="009273FF"/>
    <w:rsid w:val="00935A3E"/>
    <w:rsid w:val="00942707"/>
    <w:rsid w:val="00945CCF"/>
    <w:rsid w:val="00947FCC"/>
    <w:rsid w:val="009544F0"/>
    <w:rsid w:val="00956E3F"/>
    <w:rsid w:val="00961073"/>
    <w:rsid w:val="00965A19"/>
    <w:rsid w:val="009674CA"/>
    <w:rsid w:val="00970E7C"/>
    <w:rsid w:val="00973609"/>
    <w:rsid w:val="00973FDE"/>
    <w:rsid w:val="009746F3"/>
    <w:rsid w:val="00975FBD"/>
    <w:rsid w:val="00976437"/>
    <w:rsid w:val="00976535"/>
    <w:rsid w:val="009769AA"/>
    <w:rsid w:val="00977B4D"/>
    <w:rsid w:val="009851F0"/>
    <w:rsid w:val="00985A10"/>
    <w:rsid w:val="00996919"/>
    <w:rsid w:val="009A3B80"/>
    <w:rsid w:val="009A4E53"/>
    <w:rsid w:val="009A5437"/>
    <w:rsid w:val="009A60CE"/>
    <w:rsid w:val="009A718D"/>
    <w:rsid w:val="009B107E"/>
    <w:rsid w:val="009B19A7"/>
    <w:rsid w:val="009C6C0F"/>
    <w:rsid w:val="009D04FD"/>
    <w:rsid w:val="009D31EE"/>
    <w:rsid w:val="009D3393"/>
    <w:rsid w:val="009D576F"/>
    <w:rsid w:val="009D664E"/>
    <w:rsid w:val="009D78BF"/>
    <w:rsid w:val="009E1D94"/>
    <w:rsid w:val="009E1F1D"/>
    <w:rsid w:val="009E4944"/>
    <w:rsid w:val="009F52F9"/>
    <w:rsid w:val="009F5F57"/>
    <w:rsid w:val="009F791F"/>
    <w:rsid w:val="00A01392"/>
    <w:rsid w:val="00A061D7"/>
    <w:rsid w:val="00A0628C"/>
    <w:rsid w:val="00A0758A"/>
    <w:rsid w:val="00A1319B"/>
    <w:rsid w:val="00A15ED7"/>
    <w:rsid w:val="00A1638D"/>
    <w:rsid w:val="00A26E0A"/>
    <w:rsid w:val="00A30E81"/>
    <w:rsid w:val="00A324F9"/>
    <w:rsid w:val="00A34804"/>
    <w:rsid w:val="00A40462"/>
    <w:rsid w:val="00A40A70"/>
    <w:rsid w:val="00A477B0"/>
    <w:rsid w:val="00A52A82"/>
    <w:rsid w:val="00A5323A"/>
    <w:rsid w:val="00A53E7D"/>
    <w:rsid w:val="00A61783"/>
    <w:rsid w:val="00A62E19"/>
    <w:rsid w:val="00A67B50"/>
    <w:rsid w:val="00A81DA8"/>
    <w:rsid w:val="00A83225"/>
    <w:rsid w:val="00A8430A"/>
    <w:rsid w:val="00A84FD2"/>
    <w:rsid w:val="00A8532B"/>
    <w:rsid w:val="00A859A9"/>
    <w:rsid w:val="00A87462"/>
    <w:rsid w:val="00A941CF"/>
    <w:rsid w:val="00A941FA"/>
    <w:rsid w:val="00A953C5"/>
    <w:rsid w:val="00A95F1C"/>
    <w:rsid w:val="00AA32FA"/>
    <w:rsid w:val="00AA4938"/>
    <w:rsid w:val="00AA692C"/>
    <w:rsid w:val="00AB015C"/>
    <w:rsid w:val="00AB434F"/>
    <w:rsid w:val="00AB49B6"/>
    <w:rsid w:val="00AB4D2F"/>
    <w:rsid w:val="00AD1941"/>
    <w:rsid w:val="00AD293B"/>
    <w:rsid w:val="00AD4236"/>
    <w:rsid w:val="00AD62B4"/>
    <w:rsid w:val="00AE1818"/>
    <w:rsid w:val="00AE1970"/>
    <w:rsid w:val="00AE22A5"/>
    <w:rsid w:val="00AE2601"/>
    <w:rsid w:val="00AE6A12"/>
    <w:rsid w:val="00AF0C2C"/>
    <w:rsid w:val="00AF2D61"/>
    <w:rsid w:val="00AF4012"/>
    <w:rsid w:val="00AF5EBB"/>
    <w:rsid w:val="00B00850"/>
    <w:rsid w:val="00B008A7"/>
    <w:rsid w:val="00B00ABF"/>
    <w:rsid w:val="00B05C17"/>
    <w:rsid w:val="00B05CDC"/>
    <w:rsid w:val="00B11797"/>
    <w:rsid w:val="00B12194"/>
    <w:rsid w:val="00B13D29"/>
    <w:rsid w:val="00B14CD8"/>
    <w:rsid w:val="00B16187"/>
    <w:rsid w:val="00B17833"/>
    <w:rsid w:val="00B22F6A"/>
    <w:rsid w:val="00B24164"/>
    <w:rsid w:val="00B27032"/>
    <w:rsid w:val="00B31114"/>
    <w:rsid w:val="00B31D98"/>
    <w:rsid w:val="00B34316"/>
    <w:rsid w:val="00B35935"/>
    <w:rsid w:val="00B366BE"/>
    <w:rsid w:val="00B37E63"/>
    <w:rsid w:val="00B42E0D"/>
    <w:rsid w:val="00B444A2"/>
    <w:rsid w:val="00B470AE"/>
    <w:rsid w:val="00B4780E"/>
    <w:rsid w:val="00B50DCA"/>
    <w:rsid w:val="00B555A8"/>
    <w:rsid w:val="00B57BEB"/>
    <w:rsid w:val="00B625D4"/>
    <w:rsid w:val="00B62CFB"/>
    <w:rsid w:val="00B63257"/>
    <w:rsid w:val="00B65127"/>
    <w:rsid w:val="00B65B7B"/>
    <w:rsid w:val="00B67546"/>
    <w:rsid w:val="00B713ED"/>
    <w:rsid w:val="00B72D61"/>
    <w:rsid w:val="00B73229"/>
    <w:rsid w:val="00B76646"/>
    <w:rsid w:val="00B803FB"/>
    <w:rsid w:val="00B80D60"/>
    <w:rsid w:val="00B8231A"/>
    <w:rsid w:val="00B84709"/>
    <w:rsid w:val="00B90855"/>
    <w:rsid w:val="00BA0C68"/>
    <w:rsid w:val="00BA3EB1"/>
    <w:rsid w:val="00BA4CA0"/>
    <w:rsid w:val="00BA515F"/>
    <w:rsid w:val="00BA547A"/>
    <w:rsid w:val="00BB55C0"/>
    <w:rsid w:val="00BB5DAA"/>
    <w:rsid w:val="00BB76A8"/>
    <w:rsid w:val="00BB79D0"/>
    <w:rsid w:val="00BC0920"/>
    <w:rsid w:val="00BC458E"/>
    <w:rsid w:val="00BD2225"/>
    <w:rsid w:val="00BD45E5"/>
    <w:rsid w:val="00BD5D2E"/>
    <w:rsid w:val="00BD7190"/>
    <w:rsid w:val="00BE145C"/>
    <w:rsid w:val="00BE78E4"/>
    <w:rsid w:val="00BF1416"/>
    <w:rsid w:val="00BF32BB"/>
    <w:rsid w:val="00BF3433"/>
    <w:rsid w:val="00BF38A2"/>
    <w:rsid w:val="00BF39F0"/>
    <w:rsid w:val="00BF433C"/>
    <w:rsid w:val="00BF73AB"/>
    <w:rsid w:val="00C018B0"/>
    <w:rsid w:val="00C064E2"/>
    <w:rsid w:val="00C06EC7"/>
    <w:rsid w:val="00C11A4A"/>
    <w:rsid w:val="00C11FDF"/>
    <w:rsid w:val="00C12249"/>
    <w:rsid w:val="00C1234A"/>
    <w:rsid w:val="00C147DB"/>
    <w:rsid w:val="00C14CD2"/>
    <w:rsid w:val="00C23BCE"/>
    <w:rsid w:val="00C24928"/>
    <w:rsid w:val="00C2735A"/>
    <w:rsid w:val="00C34212"/>
    <w:rsid w:val="00C35563"/>
    <w:rsid w:val="00C45A00"/>
    <w:rsid w:val="00C56E07"/>
    <w:rsid w:val="00C572C4"/>
    <w:rsid w:val="00C57D92"/>
    <w:rsid w:val="00C62FD9"/>
    <w:rsid w:val="00C636AB"/>
    <w:rsid w:val="00C64E67"/>
    <w:rsid w:val="00C64EC3"/>
    <w:rsid w:val="00C70279"/>
    <w:rsid w:val="00C712CE"/>
    <w:rsid w:val="00C731BB"/>
    <w:rsid w:val="00C81919"/>
    <w:rsid w:val="00C84722"/>
    <w:rsid w:val="00C856A6"/>
    <w:rsid w:val="00C86B1A"/>
    <w:rsid w:val="00C87047"/>
    <w:rsid w:val="00C92CB7"/>
    <w:rsid w:val="00C94A9C"/>
    <w:rsid w:val="00C95E2C"/>
    <w:rsid w:val="00C979AC"/>
    <w:rsid w:val="00CA151C"/>
    <w:rsid w:val="00CA3AE7"/>
    <w:rsid w:val="00CA42FD"/>
    <w:rsid w:val="00CA70D8"/>
    <w:rsid w:val="00CA7472"/>
    <w:rsid w:val="00CB0158"/>
    <w:rsid w:val="00CB1900"/>
    <w:rsid w:val="00CB3634"/>
    <w:rsid w:val="00CB43C1"/>
    <w:rsid w:val="00CB6974"/>
    <w:rsid w:val="00CB6DD0"/>
    <w:rsid w:val="00CB764A"/>
    <w:rsid w:val="00CC5EC1"/>
    <w:rsid w:val="00CC66FD"/>
    <w:rsid w:val="00CC7F4E"/>
    <w:rsid w:val="00CD077D"/>
    <w:rsid w:val="00CD14D0"/>
    <w:rsid w:val="00CD7D28"/>
    <w:rsid w:val="00CE01DF"/>
    <w:rsid w:val="00CE20CA"/>
    <w:rsid w:val="00CE3D71"/>
    <w:rsid w:val="00CE5183"/>
    <w:rsid w:val="00CF3281"/>
    <w:rsid w:val="00CF7EAC"/>
    <w:rsid w:val="00D00358"/>
    <w:rsid w:val="00D019F8"/>
    <w:rsid w:val="00D01E90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2FAE"/>
    <w:rsid w:val="00D36E56"/>
    <w:rsid w:val="00D3709B"/>
    <w:rsid w:val="00D406A2"/>
    <w:rsid w:val="00D40CDA"/>
    <w:rsid w:val="00D419A9"/>
    <w:rsid w:val="00D41E25"/>
    <w:rsid w:val="00D469F1"/>
    <w:rsid w:val="00D47D1E"/>
    <w:rsid w:val="00D524D2"/>
    <w:rsid w:val="00D5473C"/>
    <w:rsid w:val="00D55C74"/>
    <w:rsid w:val="00D61A12"/>
    <w:rsid w:val="00D654E3"/>
    <w:rsid w:val="00D73323"/>
    <w:rsid w:val="00D769D4"/>
    <w:rsid w:val="00D76B0E"/>
    <w:rsid w:val="00D7711C"/>
    <w:rsid w:val="00D77326"/>
    <w:rsid w:val="00D80024"/>
    <w:rsid w:val="00D82A5A"/>
    <w:rsid w:val="00D87EFD"/>
    <w:rsid w:val="00D917D4"/>
    <w:rsid w:val="00D93A35"/>
    <w:rsid w:val="00D9510C"/>
    <w:rsid w:val="00DA0F8B"/>
    <w:rsid w:val="00DA108F"/>
    <w:rsid w:val="00DA201C"/>
    <w:rsid w:val="00DB02F9"/>
    <w:rsid w:val="00DB0360"/>
    <w:rsid w:val="00DB173A"/>
    <w:rsid w:val="00DB4D6B"/>
    <w:rsid w:val="00DB621B"/>
    <w:rsid w:val="00DC2194"/>
    <w:rsid w:val="00DC2302"/>
    <w:rsid w:val="00DC3EA7"/>
    <w:rsid w:val="00DC5E09"/>
    <w:rsid w:val="00DD3347"/>
    <w:rsid w:val="00DD3FCB"/>
    <w:rsid w:val="00DD7022"/>
    <w:rsid w:val="00DE261D"/>
    <w:rsid w:val="00DE2A94"/>
    <w:rsid w:val="00DE50C1"/>
    <w:rsid w:val="00DE5E57"/>
    <w:rsid w:val="00E01C5F"/>
    <w:rsid w:val="00E03783"/>
    <w:rsid w:val="00E04378"/>
    <w:rsid w:val="00E138E0"/>
    <w:rsid w:val="00E26551"/>
    <w:rsid w:val="00E3132E"/>
    <w:rsid w:val="00E3629D"/>
    <w:rsid w:val="00E36EA0"/>
    <w:rsid w:val="00E472FB"/>
    <w:rsid w:val="00E53365"/>
    <w:rsid w:val="00E54B30"/>
    <w:rsid w:val="00E56CBB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4F03"/>
    <w:rsid w:val="00E86F85"/>
    <w:rsid w:val="00E91850"/>
    <w:rsid w:val="00E94BBE"/>
    <w:rsid w:val="00E95176"/>
    <w:rsid w:val="00E9626F"/>
    <w:rsid w:val="00EA0408"/>
    <w:rsid w:val="00EA3925"/>
    <w:rsid w:val="00EA3D26"/>
    <w:rsid w:val="00EA476E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36C0"/>
    <w:rsid w:val="00ED433B"/>
    <w:rsid w:val="00ED666A"/>
    <w:rsid w:val="00ED714E"/>
    <w:rsid w:val="00ED72D3"/>
    <w:rsid w:val="00EE5709"/>
    <w:rsid w:val="00EE7BD5"/>
    <w:rsid w:val="00EF29AB"/>
    <w:rsid w:val="00EF56AF"/>
    <w:rsid w:val="00EF5E68"/>
    <w:rsid w:val="00F011A5"/>
    <w:rsid w:val="00F02C40"/>
    <w:rsid w:val="00F032DF"/>
    <w:rsid w:val="00F06220"/>
    <w:rsid w:val="00F17145"/>
    <w:rsid w:val="00F17756"/>
    <w:rsid w:val="00F208E3"/>
    <w:rsid w:val="00F22E89"/>
    <w:rsid w:val="00F24917"/>
    <w:rsid w:val="00F26A05"/>
    <w:rsid w:val="00F30D40"/>
    <w:rsid w:val="00F30F62"/>
    <w:rsid w:val="00F404A5"/>
    <w:rsid w:val="00F410DF"/>
    <w:rsid w:val="00F41A6C"/>
    <w:rsid w:val="00F43D2F"/>
    <w:rsid w:val="00F464F4"/>
    <w:rsid w:val="00F564DB"/>
    <w:rsid w:val="00F57745"/>
    <w:rsid w:val="00F57A77"/>
    <w:rsid w:val="00F57EBA"/>
    <w:rsid w:val="00F60932"/>
    <w:rsid w:val="00F628F8"/>
    <w:rsid w:val="00F64609"/>
    <w:rsid w:val="00F765EB"/>
    <w:rsid w:val="00F777D5"/>
    <w:rsid w:val="00F8091E"/>
    <w:rsid w:val="00F8225E"/>
    <w:rsid w:val="00F84ECC"/>
    <w:rsid w:val="00F86418"/>
    <w:rsid w:val="00F870B5"/>
    <w:rsid w:val="00F8725E"/>
    <w:rsid w:val="00F924FD"/>
    <w:rsid w:val="00F9297B"/>
    <w:rsid w:val="00F92D7F"/>
    <w:rsid w:val="00F94EDC"/>
    <w:rsid w:val="00F96EF5"/>
    <w:rsid w:val="00F97BF9"/>
    <w:rsid w:val="00FA1156"/>
    <w:rsid w:val="00FA6611"/>
    <w:rsid w:val="00FA6B6F"/>
    <w:rsid w:val="00FB6B7C"/>
    <w:rsid w:val="00FC13D5"/>
    <w:rsid w:val="00FD0081"/>
    <w:rsid w:val="00FD0D57"/>
    <w:rsid w:val="00FD1493"/>
    <w:rsid w:val="00FD2792"/>
    <w:rsid w:val="00FD3296"/>
    <w:rsid w:val="00FD350A"/>
    <w:rsid w:val="00FD5399"/>
    <w:rsid w:val="00FD5609"/>
    <w:rsid w:val="00FE09B4"/>
    <w:rsid w:val="00FE1C7B"/>
    <w:rsid w:val="00FE3C84"/>
    <w:rsid w:val="00FE7324"/>
    <w:rsid w:val="00FF25B8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586A11"/>
  <w15:docId w15:val="{A11BD6A3-46DD-4E2F-B4B0-65E0A18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61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link w:val="af1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7364F6"/>
    <w:rPr>
      <w:sz w:val="22"/>
      <w:lang w:val="ru-RU" w:eastAsia="en-US"/>
    </w:rPr>
  </w:style>
  <w:style w:type="paragraph" w:styleId="af3">
    <w:name w:val="No Spacing"/>
    <w:link w:val="af2"/>
    <w:uiPriority w:val="99"/>
    <w:qFormat/>
    <w:rsid w:val="007364F6"/>
    <w:rPr>
      <w:sz w:val="22"/>
      <w:szCs w:val="22"/>
      <w:lang w:eastAsia="en-US"/>
    </w:rPr>
  </w:style>
  <w:style w:type="character" w:customStyle="1" w:styleId="af4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5">
    <w:name w:val="то что надо Знак"/>
    <w:link w:val="af6"/>
    <w:uiPriority w:val="99"/>
    <w:locked/>
    <w:rsid w:val="007364F6"/>
    <w:rPr>
      <w:sz w:val="24"/>
    </w:rPr>
  </w:style>
  <w:style w:type="paragraph" w:customStyle="1" w:styleId="af6">
    <w:name w:val="то что надо"/>
    <w:basedOn w:val="af7"/>
    <w:link w:val="af5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qFormat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9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link w:val="afb"/>
    <w:uiPriority w:val="99"/>
    <w:qFormat/>
    <w:rsid w:val="007364F6"/>
    <w:pPr>
      <w:ind w:left="720"/>
      <w:contextualSpacing/>
    </w:pPr>
  </w:style>
  <w:style w:type="character" w:customStyle="1" w:styleId="afc">
    <w:name w:val="Цветовое выделение"/>
    <w:uiPriority w:val="99"/>
    <w:rsid w:val="007364F6"/>
    <w:rPr>
      <w:b/>
      <w:color w:val="26282F"/>
    </w:rPr>
  </w:style>
  <w:style w:type="character" w:customStyle="1" w:styleId="afd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7364F6"/>
  </w:style>
  <w:style w:type="paragraph" w:customStyle="1" w:styleId="aff0">
    <w:name w:val="Внимание: недобросовестность!"/>
    <w:basedOn w:val="afe"/>
    <w:next w:val="a"/>
    <w:uiPriority w:val="99"/>
    <w:rsid w:val="007364F6"/>
  </w:style>
  <w:style w:type="character" w:customStyle="1" w:styleId="aff1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7364F6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364F6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364F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7364F6"/>
  </w:style>
  <w:style w:type="paragraph" w:customStyle="1" w:styleId="afff9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b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7364F6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7364F6"/>
    <w:pPr>
      <w:ind w:left="140"/>
    </w:pPr>
  </w:style>
  <w:style w:type="character" w:customStyle="1" w:styleId="affff">
    <w:name w:val="Опечатки"/>
    <w:uiPriority w:val="99"/>
    <w:rsid w:val="007364F6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7364F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7364F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7364F6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7364F6"/>
  </w:style>
  <w:style w:type="paragraph" w:customStyle="1" w:styleId="affff6">
    <w:name w:val="Примечание."/>
    <w:basedOn w:val="afe"/>
    <w:next w:val="a"/>
    <w:uiPriority w:val="99"/>
    <w:rsid w:val="007364F6"/>
  </w:style>
  <w:style w:type="character" w:customStyle="1" w:styleId="affff7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8"/>
    <w:next w:val="a"/>
    <w:uiPriority w:val="99"/>
    <w:rsid w:val="007364F6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8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3">
    <w:name w:val="Table Grid"/>
    <w:basedOn w:val="a1"/>
    <w:uiPriority w:val="99"/>
    <w:rsid w:val="005B4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link w:val="Standard1"/>
    <w:uiPriority w:val="99"/>
    <w:rsid w:val="0074184D"/>
    <w:pPr>
      <w:widowControl w:val="0"/>
    </w:pPr>
    <w:rPr>
      <w:color w:val="000000"/>
      <w:u w:color="000000"/>
    </w:rPr>
  </w:style>
  <w:style w:type="character" w:customStyle="1" w:styleId="afb">
    <w:name w:val="Абзац списка Знак"/>
    <w:link w:val="afa"/>
    <w:uiPriority w:val="99"/>
    <w:locked/>
    <w:rsid w:val="00670B4E"/>
    <w:rPr>
      <w:rFonts w:cs="Times New Roman"/>
      <w:lang w:val="ru-RU" w:eastAsia="ru-RU" w:bidi="ar-SA"/>
    </w:rPr>
  </w:style>
  <w:style w:type="character" w:customStyle="1" w:styleId="af1">
    <w:name w:val="Обычный (веб) Знак"/>
    <w:link w:val="af0"/>
    <w:uiPriority w:val="99"/>
    <w:locked/>
    <w:rsid w:val="00670B4E"/>
    <w:rPr>
      <w:rFonts w:cs="Times New Roman"/>
      <w:sz w:val="24"/>
      <w:szCs w:val="24"/>
      <w:lang w:val="ru-RU" w:eastAsia="ru-RU" w:bidi="ar-SA"/>
    </w:rPr>
  </w:style>
  <w:style w:type="character" w:customStyle="1" w:styleId="14">
    <w:name w:val="Обычный1"/>
    <w:uiPriority w:val="99"/>
    <w:rsid w:val="00900AEA"/>
  </w:style>
  <w:style w:type="character" w:customStyle="1" w:styleId="Standard1">
    <w:name w:val="Standard1"/>
    <w:link w:val="Standard"/>
    <w:uiPriority w:val="99"/>
    <w:locked/>
    <w:rsid w:val="00691FE7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200</TotalTime>
  <Pages>24</Pages>
  <Words>5072</Words>
  <Characters>28915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80</vt:i4>
      </vt:variant>
    </vt:vector>
  </HeadingPairs>
  <TitlesOfParts>
    <vt:vector size="81" baseType="lpstr">
      <vt:lpstr> </vt:lpstr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26.12.2024 г                                            п. Индустриальный       </vt:lpstr>
      <vt:lpstr>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04. Финансовое обеспечение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IV. ПАСПОРТ</vt:lpstr>
      <vt:lpstr>        комплекса процессных мероприятий «Профилактика экстремизма и терроризма в Индуст</vt:lpstr>
      <vt:lpstr>        </vt:lpstr>
      <vt:lpstr>        Основные положения </vt:lpstr>
      <vt:lpstr>        </vt:lpstr>
      <vt:lpstr>        </vt:lpstr>
      <vt:lpstr>        </vt:lpstr>
      <vt:lpstr>        Показатели комплекса процессных мероприятий </vt:lpstr>
      <vt:lpstr>        «Профилактика экстремизма и терроризма в И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4. Финансовое обеспечение комплекса процессных мероприятий</vt:lpstr>
      <vt:lpstr>        V. ПАСПОРТ</vt:lpstr>
      <vt:lpstr>        комплекса процессных мероприятий </vt:lpstr>
      <vt:lpstr>        «Комплексные меры противодействия злоупотреблению наркотиками и их незаконному о</vt:lpstr>
      <vt:lpstr>        Основные положения </vt:lpstr>
      <vt:lpstr>        </vt:lpstr>
      <vt:lpstr>        Показатели комплекса процессных мероприятий </vt:lpstr>
      <vt:lpstr>        «Комплексные меры противодействия злоупотреблению наркотиками и их незаконн</vt:lpstr>
      <vt:lpstr>        </vt:lpstr>
      <vt:lpstr>        3. Перечень мероприятий (результатов) комплекса процессных мероприятий</vt:lpstr>
      <vt:lpstr>        «Комплексные меры противодействия злоупотреблению наркотиками и их незаконному о</vt:lpstr>
      <vt:lpstr>        </vt:lpstr>
      <vt:lpstr>        4.Финансовое обеспечение комплекса процессных мероприятий</vt:lpstr>
      <vt:lpstr>        </vt:lpstr>
    </vt:vector>
  </TitlesOfParts>
  <Company>Ростовская область</Company>
  <LinksUpToDate>false</LinksUpToDate>
  <CharactersWithSpaces>33920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9</cp:revision>
  <cp:lastPrinted>2024-10-15T16:36:00Z</cp:lastPrinted>
  <dcterms:created xsi:type="dcterms:W3CDTF">2024-11-13T08:09:00Z</dcterms:created>
  <dcterms:modified xsi:type="dcterms:W3CDTF">2024-12-28T07:17:00Z</dcterms:modified>
</cp:coreProperties>
</file>