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759" w:rsidRDefault="005A0759">
      <w:pPr>
        <w:pStyle w:val="a6"/>
        <w:jc w:val="left"/>
        <w:outlineLvl w:val="0"/>
        <w:rPr>
          <w:b w:val="0"/>
          <w:lang w:val="ru-RU"/>
        </w:rPr>
      </w:pPr>
    </w:p>
    <w:p w:rsidR="005A0759" w:rsidRDefault="005A0759">
      <w:pPr>
        <w:pStyle w:val="a6"/>
        <w:jc w:val="left"/>
        <w:outlineLvl w:val="0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</w:t>
      </w:r>
    </w:p>
    <w:p w:rsidR="005A0759" w:rsidRDefault="005A07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A0759" w:rsidRDefault="005A07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5A0759" w:rsidRDefault="005A07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5A0759" w:rsidRDefault="005A0759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5A0759" w:rsidRDefault="005A07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759" w:rsidRDefault="005A07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0759" w:rsidRDefault="005A07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759" w:rsidRDefault="005A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759" w:rsidRDefault="005A0759">
      <w:pPr>
        <w:spacing w:after="240" w:line="255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15.11.2024 г                          </w:t>
      </w:r>
      <w:r>
        <w:rPr>
          <w:rFonts w:ascii="Times New Roman" w:hAnsi="Times New Roman" w:cs="Times New Roman"/>
          <w:sz w:val="28"/>
        </w:rPr>
        <w:tab/>
        <w:t>№ 147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П. ИНДУСТРИАЛЬНЫЙ</w:t>
      </w:r>
    </w:p>
    <w:p w:rsidR="005A0759" w:rsidRDefault="005A0759">
      <w:pPr>
        <w:spacing w:after="240" w:line="255" w:lineRule="atLeast"/>
        <w:rPr>
          <w:rFonts w:ascii="Times New Roman" w:hAnsi="Times New Roman" w:cs="Times New Roman"/>
          <w:sz w:val="28"/>
        </w:rPr>
      </w:pPr>
    </w:p>
    <w:p w:rsidR="005A0759" w:rsidRDefault="005A0759">
      <w:pPr>
        <w:widowControl/>
        <w:snapToGrid w:val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  <w:lang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 внесении изменения в постановление</w:t>
      </w:r>
    </w:p>
    <w:p w:rsidR="005A0759" w:rsidRDefault="005A0759">
      <w:pPr>
        <w:jc w:val="center"/>
        <w:rPr>
          <w:rFonts w:ascii="Times New Roman" w:eastAsia="Times New Roman CYR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Администрации Индустриального сельского поселения Кашар</w:t>
      </w:r>
      <w:r w:rsidR="00596A6F">
        <w:rPr>
          <w:rFonts w:ascii="Times New Roman" w:hAnsi="Times New Roman" w:cs="Times New Roman"/>
          <w:bCs/>
          <w:sz w:val="28"/>
          <w:szCs w:val="28"/>
          <w:lang w:eastAsia="ar-SA"/>
        </w:rPr>
        <w:t>ского района от 09.10.2024 № 133</w:t>
      </w:r>
      <w:r>
        <w:rPr>
          <w:rFonts w:ascii="Times New Roman" w:eastAsia="Times New Roman CYR" w:hAnsi="Times New Roman" w:cs="Times New Roman"/>
          <w:bCs/>
          <w:sz w:val="28"/>
          <w:szCs w:val="28"/>
          <w:lang/>
        </w:rPr>
        <w:t>»</w:t>
      </w:r>
    </w:p>
    <w:p w:rsidR="005A0759" w:rsidRDefault="005A0759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:rsidR="005A0759" w:rsidRDefault="005A0759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:rsidR="005A0759" w:rsidRDefault="005A0759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Администрации Индустриального</w:t>
      </w:r>
      <w:r w:rsidRPr="00596A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Кашарского района в соответствии с действующим законодательством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руководствуясь статьей 4 Положения об Администрации Индустриального сельского поселения Кашарского района,</w:t>
      </w:r>
    </w:p>
    <w:p w:rsidR="005A0759" w:rsidRDefault="005A0759">
      <w:pPr>
        <w:rPr>
          <w:rFonts w:ascii="Times New Roman" w:hAnsi="Times New Roman" w:cs="Times New Roman"/>
          <w:sz w:val="28"/>
          <w:szCs w:val="28"/>
        </w:rPr>
      </w:pPr>
    </w:p>
    <w:p w:rsidR="005A0759" w:rsidRDefault="005A07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A0759" w:rsidRDefault="005A0759">
      <w:pPr>
        <w:rPr>
          <w:rFonts w:ascii="Times New Roman" w:hAnsi="Times New Roman" w:cs="Times New Roman"/>
          <w:sz w:val="28"/>
          <w:szCs w:val="28"/>
        </w:rPr>
      </w:pPr>
    </w:p>
    <w:p w:rsidR="005A0759" w:rsidRDefault="005A0759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0" w:name="_Hlk138762057"/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Индустриального</w:t>
      </w:r>
      <w:r w:rsidRPr="00596A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Кашарского района от </w:t>
      </w:r>
      <w:r w:rsidRPr="00596A6F">
        <w:rPr>
          <w:rFonts w:ascii="Times New Roman" w:hAnsi="Times New Roman" w:cs="Times New Roman"/>
          <w:sz w:val="28"/>
          <w:szCs w:val="28"/>
        </w:rPr>
        <w:t>09.10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Pr="00596A6F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Об увеличении (индексации) должностных окладов, ставок заработной платы работников муниципальных учреждений Индустриального сельского Кашарского района, технического и обслуживающего персонала органов местного самоуправления Индустриального сельского поселения Кашарского района» изменение согласно приложению.</w:t>
      </w:r>
    </w:p>
    <w:p w:rsidR="005A0759" w:rsidRDefault="005A075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 Настоящее постановление вступает в силу со дня его официального опубликования и распространяется на правоотношения, возникшие с 1 октября 2024 года.</w:t>
      </w:r>
    </w:p>
    <w:p w:rsidR="005A0759" w:rsidRDefault="005A075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6A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bookmarkEnd w:id="0"/>
    <w:p w:rsidR="005A0759" w:rsidRDefault="005A0759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A0759" w:rsidRDefault="005A0759">
      <w:pPr>
        <w:jc w:val="both"/>
        <w:rPr>
          <w:rFonts w:ascii="Times New Roman" w:hAnsi="Times New Roman" w:cs="Times New Roman"/>
          <w:sz w:val="28"/>
        </w:rPr>
      </w:pPr>
    </w:p>
    <w:p w:rsidR="005A0759" w:rsidRDefault="005A07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A0759" w:rsidRDefault="005A07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Л.С. Варивода</w:t>
      </w:r>
    </w:p>
    <w:p w:rsidR="005A0759" w:rsidRDefault="005A0759">
      <w:pPr>
        <w:pStyle w:val="NoSpacing"/>
        <w:rPr>
          <w:rFonts w:ascii="Times New Roman" w:hAnsi="Times New Roman"/>
          <w:sz w:val="28"/>
          <w:szCs w:val="28"/>
        </w:rPr>
      </w:pPr>
    </w:p>
    <w:p w:rsidR="005A0759" w:rsidRDefault="005A0759">
      <w:pPr>
        <w:pStyle w:val="NoSpacing"/>
        <w:rPr>
          <w:rFonts w:ascii="Times New Roman" w:hAnsi="Times New Roman"/>
          <w:sz w:val="28"/>
          <w:szCs w:val="28"/>
        </w:rPr>
      </w:pPr>
    </w:p>
    <w:p w:rsidR="005A0759" w:rsidRDefault="005A0759">
      <w:pPr>
        <w:pStyle w:val="NoSpacing"/>
        <w:rPr>
          <w:rFonts w:ascii="Times New Roman" w:hAnsi="Times New Roman"/>
          <w:sz w:val="28"/>
          <w:szCs w:val="28"/>
        </w:rPr>
      </w:pPr>
    </w:p>
    <w:p w:rsidR="005A0759" w:rsidRDefault="005A0759">
      <w:pPr>
        <w:pStyle w:val="NoSpacing"/>
        <w:rPr>
          <w:rFonts w:ascii="Times New Roman" w:hAnsi="Times New Roman"/>
          <w:sz w:val="28"/>
          <w:szCs w:val="28"/>
        </w:rPr>
      </w:pPr>
    </w:p>
    <w:p w:rsidR="005A0759" w:rsidRDefault="005A0759">
      <w:pPr>
        <w:jc w:val="both"/>
        <w:rPr>
          <w:rFonts w:ascii="Times New Roman CYR" w:eastAsia="Times New Roman CYR" w:hAnsi="Times New Roman CYR" w:cs="Times New Roman CYR"/>
        </w:rPr>
      </w:pPr>
    </w:p>
    <w:p w:rsidR="005A0759" w:rsidRDefault="005A0759">
      <w:pPr>
        <w:jc w:val="both"/>
        <w:rPr>
          <w:rFonts w:ascii="Times New Roman CYR" w:eastAsia="Times New Roman CYR" w:hAnsi="Times New Roman CYR" w:cs="Times New Roman CYR"/>
        </w:rPr>
      </w:pPr>
    </w:p>
    <w:p w:rsidR="005A0759" w:rsidRDefault="005A0759">
      <w:pPr>
        <w:widowControl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5A0759" w:rsidRDefault="005A0759">
      <w:pPr>
        <w:widowControl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 постановлению </w:t>
      </w:r>
    </w:p>
    <w:p w:rsidR="005A0759" w:rsidRDefault="005A0759">
      <w:pPr>
        <w:widowControl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15.11.2024 № 147</w:t>
      </w:r>
    </w:p>
    <w:p w:rsidR="005A0759" w:rsidRDefault="005A0759">
      <w:pPr>
        <w:widowControl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A0759" w:rsidRDefault="005A0759">
      <w:pPr>
        <w:widowControl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Изменение, </w:t>
      </w:r>
    </w:p>
    <w:p w:rsidR="005A0759" w:rsidRDefault="005A0759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вносимое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Индустриального</w:t>
      </w:r>
      <w:r w:rsidRPr="00596A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Кашарского района </w:t>
      </w:r>
    </w:p>
    <w:p w:rsidR="005A0759" w:rsidRDefault="005A0759">
      <w:pPr>
        <w:widowControl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96A6F">
        <w:rPr>
          <w:rFonts w:ascii="Times New Roman" w:hAnsi="Times New Roman" w:cs="Times New Roman"/>
          <w:sz w:val="28"/>
          <w:szCs w:val="28"/>
        </w:rPr>
        <w:t>09.10.</w:t>
      </w:r>
      <w:r>
        <w:rPr>
          <w:rFonts w:ascii="Times New Roman" w:hAnsi="Times New Roman" w:cs="Times New Roman"/>
          <w:sz w:val="28"/>
          <w:szCs w:val="28"/>
        </w:rPr>
        <w:t>2024 №</w:t>
      </w:r>
      <w:r w:rsidRPr="00596A6F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Об увеличении (индексации) должностных окладов, ставок заработной платы работников муниципальных учреждений Индустриального сельсого поселения Кашарского района, технического и обслуживающего персонала органов местного самоуправления Индустриального сельсого поселения Кашарского района»</w:t>
      </w:r>
    </w:p>
    <w:p w:rsidR="005A0759" w:rsidRDefault="005A0759">
      <w:pPr>
        <w:widowControl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5A0759" w:rsidRDefault="005A075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В пункте 1 слова «в 1,045 раза» заменить словами «в 1,051 раза».</w:t>
      </w:r>
    </w:p>
    <w:p w:rsidR="005A0759" w:rsidRDefault="005A0759">
      <w:pPr>
        <w:widowControl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A0759" w:rsidRDefault="005A0759">
      <w:pPr>
        <w:widowControl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A0759" w:rsidRDefault="005A0759">
      <w:pPr>
        <w:jc w:val="both"/>
        <w:rPr>
          <w:rFonts w:ascii="Times New Roman CYR" w:eastAsia="Times New Roman CYR" w:hAnsi="Times New Roman CYR" w:cs="Times New Roman CYR"/>
        </w:rPr>
      </w:pPr>
    </w:p>
    <w:p w:rsidR="005A0759" w:rsidRDefault="005A0759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5A0759" w:rsidRDefault="005A0759">
      <w:pPr>
        <w:jc w:val="both"/>
        <w:rPr>
          <w:rFonts w:ascii="Times New Roman CYR" w:eastAsia="Times New Roman CYR" w:hAnsi="Times New Roman CYR" w:cs="Times New Roman CYR"/>
        </w:rPr>
      </w:pPr>
    </w:p>
    <w:p w:rsidR="005A0759" w:rsidRDefault="005A0759">
      <w:pPr>
        <w:ind w:firstLine="698"/>
        <w:jc w:val="both"/>
        <w:rPr>
          <w:rFonts w:ascii="Times New Roman CYR" w:eastAsia="Times New Roman CYR" w:hAnsi="Times New Roman CYR" w:cs="Times New Roman CYR"/>
        </w:rPr>
        <w:sectPr w:rsidR="005A0759">
          <w:pgSz w:w="11906" w:h="16800"/>
          <w:pgMar w:top="284" w:right="567" w:bottom="1134" w:left="1701" w:header="720" w:footer="720" w:gutter="0"/>
          <w:cols w:space="720"/>
        </w:sectPr>
      </w:pPr>
    </w:p>
    <w:p w:rsidR="005A0759" w:rsidRDefault="005A0759"/>
    <w:sectPr w:rsidR="005A0759">
      <w:pgSz w:w="16800" w:h="11906" w:orient="landscape"/>
      <w:pgMar w:top="1135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F44"/>
    <w:rsid w:val="00016E7C"/>
    <w:rsid w:val="000C053B"/>
    <w:rsid w:val="000F1D97"/>
    <w:rsid w:val="0011355B"/>
    <w:rsid w:val="0018047F"/>
    <w:rsid w:val="001826E8"/>
    <w:rsid w:val="001874B9"/>
    <w:rsid w:val="001F0157"/>
    <w:rsid w:val="00207304"/>
    <w:rsid w:val="00207C89"/>
    <w:rsid w:val="00225DC0"/>
    <w:rsid w:val="002643A6"/>
    <w:rsid w:val="0029157B"/>
    <w:rsid w:val="002A72C7"/>
    <w:rsid w:val="002B1A0D"/>
    <w:rsid w:val="002D3EEE"/>
    <w:rsid w:val="002F23CD"/>
    <w:rsid w:val="00356C8D"/>
    <w:rsid w:val="00572319"/>
    <w:rsid w:val="00595998"/>
    <w:rsid w:val="00596A6F"/>
    <w:rsid w:val="005A0759"/>
    <w:rsid w:val="005A37A9"/>
    <w:rsid w:val="00607D31"/>
    <w:rsid w:val="0065009B"/>
    <w:rsid w:val="006541CC"/>
    <w:rsid w:val="0069425B"/>
    <w:rsid w:val="006A6880"/>
    <w:rsid w:val="006A69DA"/>
    <w:rsid w:val="006C385E"/>
    <w:rsid w:val="006C4AB8"/>
    <w:rsid w:val="006D0BC2"/>
    <w:rsid w:val="006D78D9"/>
    <w:rsid w:val="006E6853"/>
    <w:rsid w:val="00744784"/>
    <w:rsid w:val="007813A1"/>
    <w:rsid w:val="007C42A4"/>
    <w:rsid w:val="00840D3C"/>
    <w:rsid w:val="00846874"/>
    <w:rsid w:val="00880F44"/>
    <w:rsid w:val="00881AE9"/>
    <w:rsid w:val="008B11C3"/>
    <w:rsid w:val="008C2A51"/>
    <w:rsid w:val="008D2991"/>
    <w:rsid w:val="00924232"/>
    <w:rsid w:val="00934076"/>
    <w:rsid w:val="009614AE"/>
    <w:rsid w:val="00967C17"/>
    <w:rsid w:val="009A2DC2"/>
    <w:rsid w:val="009A3DDB"/>
    <w:rsid w:val="009D2F74"/>
    <w:rsid w:val="00A31170"/>
    <w:rsid w:val="00A36402"/>
    <w:rsid w:val="00A52266"/>
    <w:rsid w:val="00A52A06"/>
    <w:rsid w:val="00A850BD"/>
    <w:rsid w:val="00B4351C"/>
    <w:rsid w:val="00B70383"/>
    <w:rsid w:val="00B813A4"/>
    <w:rsid w:val="00B95302"/>
    <w:rsid w:val="00BF06DC"/>
    <w:rsid w:val="00C53FBA"/>
    <w:rsid w:val="00C554E3"/>
    <w:rsid w:val="00CE397E"/>
    <w:rsid w:val="00CF14D6"/>
    <w:rsid w:val="00D34686"/>
    <w:rsid w:val="00D5445B"/>
    <w:rsid w:val="00D60952"/>
    <w:rsid w:val="00DA194C"/>
    <w:rsid w:val="00DA5FE5"/>
    <w:rsid w:val="00DA7C32"/>
    <w:rsid w:val="00DE26FB"/>
    <w:rsid w:val="00E049E2"/>
    <w:rsid w:val="00E74B1B"/>
    <w:rsid w:val="00E7755A"/>
    <w:rsid w:val="00EB3643"/>
    <w:rsid w:val="00EF222C"/>
    <w:rsid w:val="00F11DF3"/>
    <w:rsid w:val="00F77493"/>
    <w:rsid w:val="00FF3F91"/>
    <w:rsid w:val="01103A46"/>
    <w:rsid w:val="2DAE323A"/>
    <w:rsid w:val="36513D22"/>
    <w:rsid w:val="366C1611"/>
    <w:rsid w:val="3BAE25CE"/>
    <w:rsid w:val="43627FAF"/>
    <w:rsid w:val="5D71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F610C47-61BB-4059-A1C5-C466841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pacing w:after="120"/>
    </w:pPr>
  </w:style>
  <w:style w:type="paragraph" w:styleId="a6">
    <w:name w:val="Название"/>
    <w:basedOn w:val="a"/>
    <w:next w:val="a5"/>
    <w:link w:val="a7"/>
    <w:qFormat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 w:bidi="ar-SA"/>
    </w:rPr>
  </w:style>
  <w:style w:type="character" w:customStyle="1" w:styleId="a7">
    <w:name w:val="Название Знак"/>
    <w:link w:val="a6"/>
    <w:locked/>
    <w:rPr>
      <w:b/>
      <w:bCs/>
      <w:sz w:val="28"/>
      <w:szCs w:val="28"/>
      <w:lang w:bidi="ar-SA"/>
    </w:rPr>
  </w:style>
  <w:style w:type="paragraph" w:styleId="a8">
    <w:name w:val="List"/>
    <w:basedOn w:val="a5"/>
    <w:rPr>
      <w:rFonts w:cs="Mangal"/>
    </w:rPr>
  </w:style>
  <w:style w:type="character" w:customStyle="1" w:styleId="RTFNum21">
    <w:name w:val="RTF_Num 2 1"/>
    <w:rPr>
      <w:rFonts w:ascii="Symbol" w:eastAsia="Symbol" w:hAnsi="Symbol" w:cs="Symbo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rPr>
      <w:rFonts w:ascii="Calibri" w:hAnsi="Calibri"/>
      <w:sz w:val="22"/>
      <w:szCs w:val="22"/>
    </w:rPr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BodyText2">
    <w:name w:val="Body Text 2"/>
    <w:basedOn w:val="a"/>
    <w:pPr>
      <w:widowControl/>
      <w:suppressAutoHyphens w:val="0"/>
      <w:autoSpaceDE/>
      <w:jc w:val="both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2024-11-15T08:18:00Z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82BFB340BE154044A76F6BE664E49D4B</vt:lpwstr>
  </property>
</Properties>
</file>