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A30" w:rsidRDefault="002B5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B5A30" w:rsidRDefault="002B5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2B5A30" w:rsidRDefault="002B5A3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МУНИЦИПАЛЬНОЕ ОБРАЗОВАНИЕ</w:t>
      </w:r>
    </w:p>
    <w:p w:rsidR="002B5A30" w:rsidRDefault="002B5A3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«ИНДУСТРИАЛЬНОЕ СЕЛЬСКОЕ ПОСЕЛЕНИЕ»</w:t>
      </w:r>
    </w:p>
    <w:p w:rsidR="002B5A30" w:rsidRDefault="002B5A3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2B5A30" w:rsidRDefault="002B5A30">
      <w:pPr>
        <w:jc w:val="center"/>
        <w:rPr>
          <w:sz w:val="28"/>
          <w:szCs w:val="28"/>
        </w:rPr>
      </w:pPr>
    </w:p>
    <w:p w:rsidR="002B5A30" w:rsidRDefault="002B5A30">
      <w:pPr>
        <w:pStyle w:val="a5"/>
        <w:jc w:val="center"/>
        <w:rPr>
          <w:rFonts w:ascii="Open Sans" w:hAnsi="Open Sans" w:cs="Helvetica"/>
          <w:color w:val="3C3C3C"/>
          <w:sz w:val="20"/>
          <w:szCs w:val="20"/>
        </w:rPr>
      </w:pPr>
    </w:p>
    <w:p w:rsidR="002B5A30" w:rsidRDefault="002B5A30">
      <w:pPr>
        <w:pStyle w:val="a5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ПОСТАНОВЛЕНИЕ</w:t>
      </w:r>
    </w:p>
    <w:p w:rsidR="002B5A30" w:rsidRDefault="002B5A30">
      <w:pPr>
        <w:pStyle w:val="a5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21.10.2024 г                         п. Индустриальный                                    №  134</w:t>
      </w:r>
    </w:p>
    <w:p w:rsidR="002B5A30" w:rsidRDefault="002B5A30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предварительных итогах</w:t>
      </w:r>
    </w:p>
    <w:p w:rsidR="002B5A30" w:rsidRDefault="002B5A30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социально-экономического развития Индустриального сельского поселения  за 9 месяцев 2024 года и ожидаемые итоги социально-экономического развития поселения за 2024 год.</w:t>
      </w:r>
    </w:p>
    <w:p w:rsidR="002B5A30" w:rsidRDefault="002B5A30">
      <w:pPr>
        <w:pStyle w:val="a5"/>
        <w:jc w:val="center"/>
        <w:rPr>
          <w:b/>
          <w:color w:val="000000"/>
          <w:sz w:val="28"/>
          <w:szCs w:val="28"/>
        </w:rPr>
      </w:pPr>
    </w:p>
    <w:p w:rsidR="002B5A30" w:rsidRDefault="002B5A30">
      <w:pPr>
        <w:pStyle w:val="a5"/>
        <w:ind w:firstLine="708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sz w:val="28"/>
          <w:szCs w:val="28"/>
        </w:rPr>
        <w:t>решением Собрания депутатов Кашарского района от 30.07.2007 № 204 «О бюджетном процессе в муниципальном образовании «Кашарский район»</w:t>
      </w:r>
      <w:r>
        <w:rPr>
          <w:kern w:val="2"/>
          <w:sz w:val="28"/>
          <w:szCs w:val="28"/>
        </w:rPr>
        <w:t xml:space="preserve">, </w:t>
      </w:r>
      <w:r>
        <w:rPr>
          <w:sz w:val="28"/>
          <w:szCs w:val="28"/>
        </w:rPr>
        <w:t>решением  Собрания депутатов  Индустриального сельского поселения Кашарского района от 09.09.2015 г № 73 «О бюджетном процессе в муниципальном образовании «Индустриальное сельское поселение»</w:t>
      </w:r>
      <w:r>
        <w:rPr>
          <w:kern w:val="2"/>
          <w:sz w:val="28"/>
          <w:szCs w:val="28"/>
        </w:rPr>
        <w:t>, в целях обеспечения составления проекта бюджета Индустриального сельского поселения Кашарского района на 2025 год и на плановый период 2026 и 2027 годов</w:t>
      </w:r>
      <w:r>
        <w:rPr>
          <w:sz w:val="28"/>
          <w:szCs w:val="28"/>
        </w:rPr>
        <w:t xml:space="preserve"> Администрация Индустриального сельского поселения </w:t>
      </w:r>
    </w:p>
    <w:p w:rsidR="002B5A30" w:rsidRDefault="002B5A30">
      <w:pPr>
        <w:pStyle w:val="a5"/>
        <w:rPr>
          <w:sz w:val="28"/>
          <w:szCs w:val="28"/>
        </w:rPr>
      </w:pPr>
    </w:p>
    <w:p w:rsidR="002B5A30" w:rsidRDefault="002B5A30">
      <w:pPr>
        <w:pStyle w:val="a5"/>
        <w:jc w:val="center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ПОСТАНОВЛЯЕТ: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 Утвердить предварительные итоги социально экономического развития Индустриального сельского поселения за 9 месяцев 2024 года и ожидаемые итоги социально- экономического развития Индустриального сельского поселения за 2024 год согласно приложения 1 к настоящему постановлению.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 Опубликовать постановление на официальном сайте в сети «Интернет».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3. Контроль за исполнением настоящего постановления оставляю за собой.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Глава Администрации 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Индустриального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сельского поселения                                                         Л.С. Варивода </w:t>
      </w:r>
    </w:p>
    <w:p w:rsidR="002B5A30" w:rsidRDefault="002B5A30">
      <w:pPr>
        <w:pStyle w:val="a5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 </w:t>
      </w:r>
    </w:p>
    <w:p w:rsidR="002B5A30" w:rsidRDefault="002B5A30">
      <w:pPr>
        <w:jc w:val="right"/>
      </w:pPr>
      <w:r>
        <w:t xml:space="preserve">                                                                                                                     </w:t>
      </w:r>
    </w:p>
    <w:p w:rsidR="002B5A30" w:rsidRDefault="002B5A30">
      <w:pPr>
        <w:jc w:val="right"/>
      </w:pPr>
    </w:p>
    <w:p w:rsidR="002B5A30" w:rsidRDefault="002B5A3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2B5A30" w:rsidRDefault="002B5A30">
      <w:pPr>
        <w:ind w:firstLine="4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 постановлению  </w:t>
      </w:r>
    </w:p>
    <w:p w:rsidR="002B5A30" w:rsidRDefault="002B5A30">
      <w:pPr>
        <w:ind w:firstLine="4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Индустриального</w:t>
      </w:r>
    </w:p>
    <w:p w:rsidR="002B5A30" w:rsidRDefault="002B5A30">
      <w:pPr>
        <w:ind w:firstLine="4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  поселения </w:t>
      </w:r>
    </w:p>
    <w:p w:rsidR="002B5A30" w:rsidRDefault="002B5A30">
      <w:pPr>
        <w:ind w:firstLine="4140"/>
        <w:jc w:val="right"/>
        <w:rPr>
          <w:sz w:val="28"/>
          <w:szCs w:val="28"/>
        </w:rPr>
      </w:pPr>
      <w:r>
        <w:rPr>
          <w:sz w:val="28"/>
          <w:szCs w:val="28"/>
        </w:rPr>
        <w:t>№ 134  от 21.10.2024</w:t>
      </w:r>
    </w:p>
    <w:p w:rsidR="002B5A30" w:rsidRDefault="002B5A30">
      <w:pPr>
        <w:jc w:val="both"/>
        <w:rPr>
          <w:sz w:val="28"/>
          <w:szCs w:val="28"/>
        </w:rPr>
      </w:pPr>
    </w:p>
    <w:p w:rsidR="002B5A30" w:rsidRDefault="002B5A30">
      <w:pPr>
        <w:spacing w:line="240" w:lineRule="exact"/>
        <w:rPr>
          <w:rFonts w:eastAsia="Segoe UI"/>
          <w:color w:val="000000"/>
          <w:sz w:val="28"/>
          <w:szCs w:val="28"/>
          <w:highlight w:val="white"/>
        </w:rPr>
      </w:pPr>
    </w:p>
    <w:p w:rsidR="002B5A30" w:rsidRDefault="002B5A30">
      <w:pPr>
        <w:spacing w:line="240" w:lineRule="exact"/>
        <w:jc w:val="right"/>
        <w:rPr>
          <w:rFonts w:eastAsia="SimSun"/>
          <w:sz w:val="28"/>
          <w:szCs w:val="28"/>
        </w:rPr>
      </w:pPr>
      <w:r>
        <w:rPr>
          <w:rFonts w:eastAsia="Segoe UI"/>
          <w:color w:val="000000"/>
          <w:sz w:val="28"/>
          <w:szCs w:val="28"/>
          <w:shd w:val="clear" w:color="auto" w:fill="FFFFFF"/>
        </w:rPr>
        <w:t xml:space="preserve">        </w:t>
      </w:r>
    </w:p>
    <w:p w:rsidR="002B5A30" w:rsidRDefault="002B5A30">
      <w:pPr>
        <w:spacing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</w:t>
      </w:r>
    </w:p>
    <w:p w:rsidR="002B5A30" w:rsidRDefault="002B5A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 - экономического развития Индустриального сельского поселения</w:t>
      </w:r>
    </w:p>
    <w:p w:rsidR="002B5A30" w:rsidRDefault="002B5A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9  месяцев 2024 года и ожидаемые итоги социально-экономического развития Индустриального сельского поселения за 2024 год</w:t>
      </w:r>
    </w:p>
    <w:p w:rsidR="002B5A30" w:rsidRDefault="002B5A30">
      <w:pPr>
        <w:rPr>
          <w:sz w:val="28"/>
          <w:szCs w:val="28"/>
        </w:rPr>
      </w:pPr>
    </w:p>
    <w:p w:rsidR="002B5A30" w:rsidRDefault="002B5A30">
      <w:pPr>
        <w:spacing w:line="240" w:lineRule="exact"/>
        <w:rPr>
          <w:rFonts w:eastAsia="Segoe UI"/>
          <w:b/>
          <w:color w:val="000000"/>
          <w:sz w:val="28"/>
          <w:szCs w:val="28"/>
          <w:shd w:val="clear" w:color="auto" w:fill="FFFFFF"/>
        </w:rPr>
      </w:pP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Индустриального сельского поселения за 9 месяцев 2024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основу при разработке итогов взяты статистические отчетные данные и оперативные данные текущего года об исполнении бюджета Индустриального сельского поселения.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Индустриального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Индустриального сельского поселения (далее – бюджет поселения), улучшение ситуации в социальной сфере, на комфортность проживания на территории Индустриального сельского поселения (далее – поселение).</w:t>
      </w:r>
    </w:p>
    <w:p w:rsidR="002B5A30" w:rsidRDefault="002B5A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2024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:rsidR="002B5A30" w:rsidRDefault="002B5A3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Индустриальном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Индустриального сельского поселения.</w:t>
      </w:r>
    </w:p>
    <w:p w:rsidR="002B5A30" w:rsidRDefault="002B5A3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заседаниях координационных советов проводилась разъяснительная работа о важности поступления налогов для бюджета поселения, о необходимости погашения задолженности по налогам. </w:t>
      </w:r>
    </w:p>
    <w:p w:rsidR="002B5A30" w:rsidRDefault="002B5A3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проводится работа по выявлению объектов недвижимости, не зарегистрированных в органах, осуществляющих технический учет и государственную регистрацию прав на недвижимость. </w:t>
      </w:r>
    </w:p>
    <w:p w:rsidR="002B5A30" w:rsidRDefault="002B5A3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– один из постоянных приоритетов социально-экономического развития поселения. Малое предпринимательство в поселении развивается по сл</w:t>
      </w:r>
      <w:r w:rsidR="00062391">
        <w:rPr>
          <w:sz w:val="28"/>
          <w:szCs w:val="28"/>
        </w:rPr>
        <w:t>едующим направлениям: торговля.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сельском поселении имеется 2 торговых точки (продуктовый и хозяйственный магазины) В торговой сети широко представлен ассортимент продуктовых и промышленных товаров. Насыщенность продуктовыми и промышленными товарами в основном удовлетворяет спрос населения.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Сеть культурно-досуговых учреждений поселения представлены: библиотекой, МБУК ДК, </w:t>
      </w:r>
      <w:r>
        <w:rPr>
          <w:sz w:val="28"/>
          <w:szCs w:val="28"/>
        </w:rPr>
        <w:t>есть стадион и спортивная площадка при школе.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</w:t>
      </w:r>
      <w:r>
        <w:rPr>
          <w:bCs/>
          <w:sz w:val="28"/>
          <w:szCs w:val="28"/>
        </w:rPr>
        <w:t xml:space="preserve"> В 2024 году проводится работа по улучшению условий для массового отдыха населения.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C5C6D">
        <w:rPr>
          <w:bCs/>
          <w:sz w:val="28"/>
          <w:szCs w:val="28"/>
        </w:rPr>
        <w:t>В</w:t>
      </w:r>
      <w:r w:rsidRPr="008C5C6D">
        <w:rPr>
          <w:sz w:val="28"/>
          <w:szCs w:val="28"/>
        </w:rPr>
        <w:t xml:space="preserve"> 2024 году штатная численность муниципальных служащих в Администрации поселения составляет 6 единиц. З</w:t>
      </w:r>
      <w:r w:rsidR="0044268D" w:rsidRPr="008C5C6D">
        <w:rPr>
          <w:sz w:val="28"/>
          <w:szCs w:val="28"/>
        </w:rPr>
        <w:t>а 9 месяцев 2024 года  принято 1</w:t>
      </w:r>
      <w:r w:rsidR="008C5C6D" w:rsidRPr="008C5C6D">
        <w:rPr>
          <w:sz w:val="28"/>
          <w:szCs w:val="28"/>
        </w:rPr>
        <w:t>20</w:t>
      </w:r>
      <w:r w:rsidRPr="008C5C6D">
        <w:rPr>
          <w:sz w:val="28"/>
          <w:szCs w:val="28"/>
        </w:rPr>
        <w:t xml:space="preserve"> постановления, </w:t>
      </w:r>
      <w:r w:rsidR="008E4F0F" w:rsidRPr="008C5C6D">
        <w:rPr>
          <w:sz w:val="28"/>
          <w:szCs w:val="28"/>
        </w:rPr>
        <w:t>98 распоряжений</w:t>
      </w:r>
      <w:r w:rsidRPr="008C5C6D">
        <w:rPr>
          <w:sz w:val="28"/>
          <w:szCs w:val="28"/>
        </w:rPr>
        <w:t xml:space="preserve">, проведено  </w:t>
      </w:r>
      <w:r w:rsidR="008E4F0F" w:rsidRPr="008C5C6D">
        <w:rPr>
          <w:sz w:val="28"/>
          <w:szCs w:val="28"/>
        </w:rPr>
        <w:t>8</w:t>
      </w:r>
      <w:r w:rsidRPr="008C5C6D">
        <w:rPr>
          <w:sz w:val="28"/>
          <w:szCs w:val="28"/>
        </w:rPr>
        <w:t xml:space="preserve"> заседаний Собрания депутатов сельского поселения,  где обсуждались вопросы исполнения бюджета сельского поселения, вопросы экономичес</w:t>
      </w:r>
      <w:r w:rsidR="0044268D" w:rsidRPr="008C5C6D">
        <w:rPr>
          <w:sz w:val="28"/>
          <w:szCs w:val="28"/>
        </w:rPr>
        <w:t>кой, хозяйственной деятельности, проведено 8 заседаний координационного совета по вопросам собираемости налогов</w:t>
      </w:r>
      <w:r w:rsidR="0044268D">
        <w:rPr>
          <w:sz w:val="28"/>
          <w:szCs w:val="28"/>
        </w:rPr>
        <w:t xml:space="preserve"> и других обязательных платежей.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2024 года Администрацией поселения была проделана работа по благоустройству и обустройству поселения, а именно: </w:t>
      </w:r>
    </w:p>
    <w:p w:rsidR="002B5A30" w:rsidRDefault="002B5A30">
      <w:pPr>
        <w:jc w:val="both"/>
        <w:rPr>
          <w:sz w:val="28"/>
          <w:szCs w:val="28"/>
        </w:rPr>
      </w:pPr>
      <w:r>
        <w:rPr>
          <w:sz w:val="28"/>
          <w:szCs w:val="28"/>
        </w:rPr>
        <w:t>-  содержание сетей уличного освещения;</w:t>
      </w:r>
    </w:p>
    <w:p w:rsidR="002B5A30" w:rsidRDefault="002B5A30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противоклещевые обработки мест захоронения;</w:t>
      </w:r>
    </w:p>
    <w:p w:rsidR="002B5A30" w:rsidRDefault="002B5A30">
      <w:pPr>
        <w:jc w:val="both"/>
        <w:rPr>
          <w:sz w:val="28"/>
          <w:szCs w:val="28"/>
        </w:rPr>
      </w:pPr>
      <w:r>
        <w:rPr>
          <w:sz w:val="28"/>
          <w:szCs w:val="28"/>
        </w:rPr>
        <w:t>- скашивание сорной травы на общественных территориях и вдоль внутрипоселковых дорог;</w:t>
      </w:r>
    </w:p>
    <w:p w:rsidR="002B5A30" w:rsidRDefault="002B5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состоялись субботники по </w:t>
      </w:r>
      <w:r>
        <w:rPr>
          <w:bCs/>
          <w:sz w:val="28"/>
          <w:szCs w:val="28"/>
        </w:rPr>
        <w:t>благоустройству и улучшению санитарного состояния территории сельского поселения</w:t>
      </w:r>
      <w:r>
        <w:rPr>
          <w:sz w:val="28"/>
          <w:szCs w:val="28"/>
        </w:rPr>
        <w:t>;</w:t>
      </w:r>
    </w:p>
    <w:p w:rsidR="002B5A30" w:rsidRDefault="002B5A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части организации сбора и вывоза мусора Администрацией поселения осуществляется контроль за порядком сбора и вывоза ТКО. Администрацией поселения заключен договор по вывозу ТКО с ООО «Экострой-Дон».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поселения в 2024 году сформирована из налоговых и неналоговых доходов и безвозмездных поступлений в объеме равном </w:t>
      </w:r>
      <w:r w:rsidR="00C91CEA">
        <w:rPr>
          <w:sz w:val="28"/>
          <w:szCs w:val="28"/>
        </w:rPr>
        <w:t>8</w:t>
      </w:r>
      <w:r>
        <w:rPr>
          <w:sz w:val="28"/>
          <w:szCs w:val="28"/>
        </w:rPr>
        <w:t>7</w:t>
      </w:r>
      <w:r w:rsidR="00C91CEA">
        <w:rPr>
          <w:sz w:val="28"/>
          <w:szCs w:val="28"/>
        </w:rPr>
        <w:t>99,3</w:t>
      </w:r>
      <w:r>
        <w:rPr>
          <w:sz w:val="28"/>
          <w:szCs w:val="28"/>
        </w:rPr>
        <w:t xml:space="preserve"> тыс. руб. Фактически за 9 месяцев 2024 года исполнение доходной части составило </w:t>
      </w:r>
      <w:r w:rsidR="00C91CEA">
        <w:rPr>
          <w:sz w:val="28"/>
          <w:szCs w:val="28"/>
        </w:rPr>
        <w:t>7286,8</w:t>
      </w:r>
      <w:r>
        <w:rPr>
          <w:sz w:val="28"/>
          <w:szCs w:val="28"/>
        </w:rPr>
        <w:t xml:space="preserve"> тыс. руб.</w:t>
      </w:r>
    </w:p>
    <w:p w:rsidR="002B5A30" w:rsidRDefault="002B5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и не налоговые доходы:</w:t>
      </w:r>
    </w:p>
    <w:p w:rsidR="002B5A30" w:rsidRDefault="002B5A30">
      <w:pPr>
        <w:shd w:val="clear" w:color="auto" w:fill="FFFFFF"/>
        <w:tabs>
          <w:tab w:val="left" w:pos="720"/>
        </w:tabs>
        <w:spacing w:line="326" w:lineRule="exact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налог на доходы физических лиц -  </w:t>
      </w:r>
      <w:r w:rsidR="00C91CEA">
        <w:rPr>
          <w:spacing w:val="-10"/>
          <w:sz w:val="28"/>
          <w:szCs w:val="28"/>
        </w:rPr>
        <w:t>483,7</w:t>
      </w:r>
      <w:r>
        <w:rPr>
          <w:spacing w:val="-10"/>
          <w:sz w:val="28"/>
          <w:szCs w:val="28"/>
        </w:rPr>
        <w:t xml:space="preserve"> тыс. рублей (план – </w:t>
      </w:r>
      <w:r w:rsidR="00C91CEA">
        <w:rPr>
          <w:spacing w:val="-10"/>
          <w:sz w:val="28"/>
          <w:szCs w:val="28"/>
        </w:rPr>
        <w:t>61</w:t>
      </w:r>
      <w:r>
        <w:rPr>
          <w:spacing w:val="-10"/>
          <w:sz w:val="28"/>
          <w:szCs w:val="28"/>
        </w:rPr>
        <w:t>5,</w:t>
      </w:r>
      <w:r w:rsidR="00C91CEA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 xml:space="preserve"> тыс. рублей)</w:t>
      </w:r>
    </w:p>
    <w:p w:rsidR="002B5A30" w:rsidRDefault="002B5A30">
      <w:pPr>
        <w:shd w:val="clear" w:color="auto" w:fill="FFFFFF"/>
        <w:tabs>
          <w:tab w:val="left" w:pos="720"/>
        </w:tabs>
        <w:spacing w:line="326" w:lineRule="exact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- единый сельскохозяйственный налог- </w:t>
      </w:r>
      <w:r w:rsidR="00031D91">
        <w:rPr>
          <w:spacing w:val="-10"/>
          <w:sz w:val="28"/>
          <w:szCs w:val="28"/>
        </w:rPr>
        <w:t>1</w:t>
      </w:r>
      <w:r>
        <w:rPr>
          <w:spacing w:val="-10"/>
          <w:sz w:val="28"/>
          <w:szCs w:val="28"/>
        </w:rPr>
        <w:t>7</w:t>
      </w:r>
      <w:r w:rsidR="00031D91">
        <w:rPr>
          <w:spacing w:val="-10"/>
          <w:sz w:val="28"/>
          <w:szCs w:val="28"/>
        </w:rPr>
        <w:t>9</w:t>
      </w:r>
      <w:r>
        <w:rPr>
          <w:spacing w:val="-10"/>
          <w:sz w:val="28"/>
          <w:szCs w:val="28"/>
        </w:rPr>
        <w:t>,4 тыс. рублей (план –</w:t>
      </w:r>
      <w:r w:rsidR="00031D91">
        <w:rPr>
          <w:spacing w:val="-10"/>
          <w:sz w:val="28"/>
          <w:szCs w:val="28"/>
        </w:rPr>
        <w:t>107,7</w:t>
      </w:r>
      <w:r>
        <w:rPr>
          <w:spacing w:val="-10"/>
          <w:sz w:val="28"/>
          <w:szCs w:val="28"/>
        </w:rPr>
        <w:t xml:space="preserve"> тыс. руб)</w:t>
      </w:r>
    </w:p>
    <w:p w:rsidR="002B5A30" w:rsidRDefault="002B5A30">
      <w:pPr>
        <w:shd w:val="clear" w:color="auto" w:fill="FFFFFF"/>
        <w:tabs>
          <w:tab w:val="left" w:pos="720"/>
        </w:tabs>
        <w:spacing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–</w:t>
      </w:r>
      <w:r w:rsidR="00031D91">
        <w:rPr>
          <w:sz w:val="28"/>
          <w:szCs w:val="28"/>
        </w:rPr>
        <w:t>694,4</w:t>
      </w:r>
      <w:r>
        <w:rPr>
          <w:sz w:val="28"/>
          <w:szCs w:val="28"/>
        </w:rPr>
        <w:t xml:space="preserve"> тыс. рублей (план – 1272,</w:t>
      </w:r>
      <w:r w:rsidR="00031D9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рублей)</w:t>
      </w:r>
    </w:p>
    <w:p w:rsidR="002B5A30" w:rsidRDefault="002B5A30">
      <w:pPr>
        <w:shd w:val="clear" w:color="auto" w:fill="FFFFFF"/>
        <w:spacing w:line="317" w:lineRule="exact"/>
        <w:ind w:left="10"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 на имущество – </w:t>
      </w:r>
      <w:r w:rsidR="00031D91">
        <w:rPr>
          <w:sz w:val="28"/>
          <w:szCs w:val="28"/>
        </w:rPr>
        <w:t>6,8</w:t>
      </w:r>
      <w:r>
        <w:rPr>
          <w:sz w:val="28"/>
          <w:szCs w:val="28"/>
        </w:rPr>
        <w:t xml:space="preserve"> тыс. рублей (план – </w:t>
      </w:r>
      <w:r w:rsidR="00031D91">
        <w:rPr>
          <w:sz w:val="28"/>
          <w:szCs w:val="28"/>
        </w:rPr>
        <w:t>37,2</w:t>
      </w:r>
      <w:r>
        <w:rPr>
          <w:sz w:val="28"/>
          <w:szCs w:val="28"/>
        </w:rPr>
        <w:t xml:space="preserve"> тыс. рублей)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арендная плата от исп. имущества: </w:t>
      </w:r>
      <w:r w:rsidR="00031D91">
        <w:rPr>
          <w:sz w:val="28"/>
          <w:szCs w:val="28"/>
        </w:rPr>
        <w:t>22,9</w:t>
      </w:r>
      <w:r>
        <w:rPr>
          <w:sz w:val="28"/>
          <w:szCs w:val="28"/>
        </w:rPr>
        <w:t xml:space="preserve"> тыс. руб план -</w:t>
      </w:r>
      <w:r w:rsidR="00031D91">
        <w:rPr>
          <w:sz w:val="28"/>
          <w:szCs w:val="28"/>
        </w:rPr>
        <w:t>24,8</w:t>
      </w:r>
      <w:r>
        <w:rPr>
          <w:sz w:val="28"/>
          <w:szCs w:val="28"/>
        </w:rPr>
        <w:t xml:space="preserve"> тыс. руб)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административные штрафы :</w:t>
      </w:r>
      <w:r w:rsidR="00031D91">
        <w:rPr>
          <w:sz w:val="28"/>
          <w:szCs w:val="28"/>
        </w:rPr>
        <w:t>0,9</w:t>
      </w:r>
      <w:r>
        <w:rPr>
          <w:sz w:val="28"/>
          <w:szCs w:val="28"/>
        </w:rPr>
        <w:t xml:space="preserve"> тыс. руб (план 1,0 тыс.руб.)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поступления: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дотации бюджетам-  </w:t>
      </w:r>
      <w:r w:rsidR="00031D91">
        <w:rPr>
          <w:sz w:val="28"/>
          <w:szCs w:val="28"/>
        </w:rPr>
        <w:t>5054,3</w:t>
      </w:r>
      <w:r>
        <w:rPr>
          <w:sz w:val="28"/>
          <w:szCs w:val="28"/>
        </w:rPr>
        <w:t xml:space="preserve"> тыс. рублей (план </w:t>
      </w:r>
      <w:r w:rsidR="00031D91">
        <w:rPr>
          <w:sz w:val="28"/>
          <w:szCs w:val="28"/>
        </w:rPr>
        <w:t>5054,3</w:t>
      </w:r>
      <w:r>
        <w:rPr>
          <w:sz w:val="28"/>
          <w:szCs w:val="28"/>
        </w:rPr>
        <w:t xml:space="preserve"> тыс. рублей)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дотации бюджетам на сбалансированность бюджета- </w:t>
      </w:r>
      <w:r w:rsidR="00031D91">
        <w:rPr>
          <w:sz w:val="28"/>
          <w:szCs w:val="28"/>
        </w:rPr>
        <w:t>191,7</w:t>
      </w:r>
      <w:r>
        <w:rPr>
          <w:sz w:val="28"/>
          <w:szCs w:val="28"/>
        </w:rPr>
        <w:t xml:space="preserve"> тыс. руб (план </w:t>
      </w:r>
      <w:r w:rsidR="00031D91">
        <w:rPr>
          <w:sz w:val="28"/>
          <w:szCs w:val="28"/>
        </w:rPr>
        <w:t>255,6</w:t>
      </w:r>
      <w:r>
        <w:rPr>
          <w:sz w:val="28"/>
          <w:szCs w:val="28"/>
        </w:rPr>
        <w:t xml:space="preserve"> тыс. руб.)</w:t>
      </w:r>
    </w:p>
    <w:p w:rsidR="002B5A30" w:rsidRDefault="002B5A30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-субвенции-  </w:t>
      </w:r>
      <w:r w:rsidR="00031D91">
        <w:rPr>
          <w:sz w:val="28"/>
          <w:szCs w:val="28"/>
        </w:rPr>
        <w:t>8</w:t>
      </w:r>
      <w:r>
        <w:rPr>
          <w:sz w:val="28"/>
          <w:szCs w:val="28"/>
        </w:rPr>
        <w:t>7,</w:t>
      </w:r>
      <w:r w:rsidR="00031D91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 (план 1</w:t>
      </w:r>
      <w:r w:rsidR="00031D91">
        <w:rPr>
          <w:sz w:val="28"/>
          <w:szCs w:val="28"/>
        </w:rPr>
        <w:t>4</w:t>
      </w:r>
      <w:r>
        <w:rPr>
          <w:sz w:val="28"/>
          <w:szCs w:val="28"/>
        </w:rPr>
        <w:t>1,</w:t>
      </w:r>
      <w:r w:rsidR="00031D9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рублей)</w:t>
      </w:r>
    </w:p>
    <w:p w:rsidR="00031D91" w:rsidRDefault="00031D91">
      <w:pPr>
        <w:shd w:val="clear" w:color="auto" w:fill="FFFFFF"/>
        <w:spacing w:line="317" w:lineRule="exact"/>
        <w:ind w:right="518"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-иные межбюджетные трансферты – 545,7 ты.руб (план – 1271,1 тыс.руб)</w:t>
      </w:r>
    </w:p>
    <w:p w:rsidR="002B5A30" w:rsidRDefault="002B5A30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 ожидаемой оценке, за 202</w:t>
      </w:r>
      <w:r w:rsidR="00031D91">
        <w:rPr>
          <w:sz w:val="28"/>
          <w:szCs w:val="28"/>
        </w:rPr>
        <w:t>4</w:t>
      </w:r>
      <w:r>
        <w:rPr>
          <w:sz w:val="28"/>
          <w:szCs w:val="28"/>
        </w:rPr>
        <w:t xml:space="preserve"> год исполнение</w:t>
      </w:r>
      <w:r>
        <w:rPr>
          <w:spacing w:val="-5"/>
          <w:sz w:val="28"/>
          <w:szCs w:val="28"/>
        </w:rPr>
        <w:t xml:space="preserve"> доходной части бюдж</w:t>
      </w:r>
      <w:r w:rsidR="00031D91">
        <w:rPr>
          <w:spacing w:val="-5"/>
          <w:sz w:val="28"/>
          <w:szCs w:val="28"/>
        </w:rPr>
        <w:t xml:space="preserve">ета поселения будет исполнено </w:t>
      </w:r>
      <w:r>
        <w:rPr>
          <w:spacing w:val="-5"/>
          <w:sz w:val="28"/>
          <w:szCs w:val="28"/>
        </w:rPr>
        <w:t xml:space="preserve"> в полном объеме</w:t>
      </w:r>
      <w:r>
        <w:rPr>
          <w:spacing w:val="-6"/>
          <w:sz w:val="28"/>
          <w:szCs w:val="28"/>
        </w:rPr>
        <w:t xml:space="preserve">. </w:t>
      </w:r>
    </w:p>
    <w:p w:rsidR="002B5A30" w:rsidRDefault="002B5A30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плановых показателей расходной части бюджета поселения за 9 месяцев 202</w:t>
      </w:r>
      <w:r w:rsidR="00031D9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D5087E">
        <w:rPr>
          <w:sz w:val="28"/>
          <w:szCs w:val="28"/>
        </w:rPr>
        <w:t>6240,1</w:t>
      </w:r>
      <w:r>
        <w:rPr>
          <w:sz w:val="28"/>
          <w:szCs w:val="28"/>
        </w:rPr>
        <w:t xml:space="preserve"> тыс. руб. по предварительной оценке план по расходам по окончании года будет выполнен  на 100 %.</w:t>
      </w:r>
    </w:p>
    <w:p w:rsidR="002B5A30" w:rsidRDefault="002B5A3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предусмотренные в бюджете поселения по подразделу </w:t>
      </w:r>
      <w:r>
        <w:rPr>
          <w:bCs/>
          <w:i/>
          <w:sz w:val="28"/>
          <w:szCs w:val="28"/>
        </w:rPr>
        <w:t xml:space="preserve">«Общегосударственные вопросы» </w:t>
      </w:r>
      <w:r>
        <w:rPr>
          <w:sz w:val="28"/>
          <w:szCs w:val="28"/>
        </w:rPr>
        <w:t xml:space="preserve">в сумме </w:t>
      </w:r>
      <w:r w:rsidR="00D5087E">
        <w:rPr>
          <w:sz w:val="28"/>
          <w:szCs w:val="28"/>
        </w:rPr>
        <w:t>6077,2</w:t>
      </w:r>
      <w:r>
        <w:rPr>
          <w:sz w:val="28"/>
          <w:szCs w:val="28"/>
        </w:rPr>
        <w:t xml:space="preserve"> тыс. рублей, будут направлены на содержание и обеспечение деятельности аппарата и другие общегосударственные вопросы Администрации поселении.</w:t>
      </w:r>
    </w:p>
    <w:p w:rsidR="002B5A30" w:rsidRDefault="002B5A3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по разделу </w:t>
      </w:r>
      <w:r>
        <w:rPr>
          <w:i/>
          <w:sz w:val="28"/>
          <w:szCs w:val="28"/>
        </w:rPr>
        <w:t>«Национальная оборона»</w:t>
      </w:r>
      <w:r>
        <w:rPr>
          <w:sz w:val="28"/>
          <w:szCs w:val="28"/>
        </w:rPr>
        <w:t xml:space="preserve">  в сумме 1</w:t>
      </w:r>
      <w:r w:rsidR="00D5087E">
        <w:rPr>
          <w:sz w:val="28"/>
          <w:szCs w:val="28"/>
        </w:rPr>
        <w:t>4</w:t>
      </w:r>
      <w:r>
        <w:rPr>
          <w:sz w:val="28"/>
          <w:szCs w:val="28"/>
        </w:rPr>
        <w:t>1,</w:t>
      </w:r>
      <w:r w:rsidR="00D5087E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 направлены на осуществление первичного воинского учета на территориях, где отсутствуют военные комиссариаты.</w:t>
      </w:r>
    </w:p>
    <w:p w:rsidR="002B5A30" w:rsidRDefault="002B5A3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предусмотренные в бюджете поселения  по разделу </w:t>
      </w:r>
      <w:r>
        <w:rPr>
          <w:i/>
          <w:sz w:val="28"/>
          <w:szCs w:val="28"/>
        </w:rPr>
        <w:t xml:space="preserve">"Национальная экономика" </w:t>
      </w:r>
      <w:r w:rsidR="00D5087E">
        <w:rPr>
          <w:sz w:val="28"/>
          <w:szCs w:val="28"/>
        </w:rPr>
        <w:t xml:space="preserve"> будут освоены в сумме 571</w:t>
      </w:r>
      <w:r>
        <w:rPr>
          <w:sz w:val="28"/>
          <w:szCs w:val="28"/>
        </w:rPr>
        <w:t>,1 тыс. руб. будут направлены на содержание автомобильных дорог местного значения.</w:t>
      </w:r>
    </w:p>
    <w:p w:rsidR="002B5A30" w:rsidRDefault="002B5A3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бюджета поселения по этому разделу </w:t>
      </w:r>
      <w:r>
        <w:rPr>
          <w:b/>
          <w:bCs/>
          <w:sz w:val="28"/>
          <w:szCs w:val="28"/>
        </w:rPr>
        <w:t>«</w:t>
      </w:r>
      <w:r>
        <w:rPr>
          <w:bCs/>
          <w:i/>
          <w:sz w:val="28"/>
          <w:szCs w:val="28"/>
        </w:rPr>
        <w:t>Культура,  кинематография»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ожидается в объеме </w:t>
      </w:r>
      <w:r w:rsidR="00D5087E">
        <w:rPr>
          <w:sz w:val="28"/>
          <w:szCs w:val="28"/>
        </w:rPr>
        <w:t>83</w:t>
      </w:r>
      <w:r>
        <w:rPr>
          <w:sz w:val="28"/>
          <w:szCs w:val="28"/>
        </w:rPr>
        <w:t>7,</w:t>
      </w:r>
      <w:r w:rsidR="00D5087E">
        <w:rPr>
          <w:sz w:val="28"/>
          <w:szCs w:val="28"/>
        </w:rPr>
        <w:t>0 т</w:t>
      </w:r>
      <w:r>
        <w:rPr>
          <w:sz w:val="28"/>
          <w:szCs w:val="28"/>
        </w:rPr>
        <w:t>ыс. рублей или 100,0 процентов   годового плана на проведение мероприятий.</w:t>
      </w:r>
    </w:p>
    <w:p w:rsidR="002B5A30" w:rsidRDefault="002B5A30">
      <w:pPr>
        <w:tabs>
          <w:tab w:val="left" w:pos="122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Средства, предусмотренные бюджетом поселения по  подразделу   </w:t>
      </w:r>
      <w:r>
        <w:rPr>
          <w:i/>
          <w:sz w:val="28"/>
          <w:szCs w:val="28"/>
        </w:rPr>
        <w:t>«Социальная политика»</w:t>
      </w:r>
      <w:r>
        <w:rPr>
          <w:bCs/>
          <w:sz w:val="28"/>
          <w:szCs w:val="28"/>
        </w:rPr>
        <w:t xml:space="preserve"> составят 146,</w:t>
      </w:r>
      <w:r w:rsidR="00D5087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тыс. рублей и будут использованы в полном объеме </w:t>
      </w:r>
      <w:r>
        <w:rPr>
          <w:sz w:val="28"/>
          <w:szCs w:val="28"/>
        </w:rPr>
        <w:t>выплата муниципальной пенсии за выслугу лет.</w:t>
      </w:r>
    </w:p>
    <w:p w:rsidR="002B5A30" w:rsidRDefault="002B5A3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предусмотренные бюджетом поселения по  подразделу   </w:t>
      </w:r>
      <w:r>
        <w:rPr>
          <w:i/>
          <w:sz w:val="28"/>
          <w:szCs w:val="28"/>
        </w:rPr>
        <w:t>«ЖКХ»</w:t>
      </w:r>
      <w:r>
        <w:rPr>
          <w:bCs/>
          <w:sz w:val="28"/>
          <w:szCs w:val="28"/>
        </w:rPr>
        <w:t xml:space="preserve"> составят </w:t>
      </w:r>
      <w:r w:rsidR="00D5087E">
        <w:rPr>
          <w:bCs/>
          <w:sz w:val="28"/>
          <w:szCs w:val="28"/>
        </w:rPr>
        <w:t>319,9</w:t>
      </w:r>
      <w:r>
        <w:rPr>
          <w:bCs/>
          <w:sz w:val="28"/>
          <w:szCs w:val="28"/>
        </w:rPr>
        <w:t xml:space="preserve"> тыс. рублей и будут использованы в полном объеме </w:t>
      </w:r>
      <w:r>
        <w:rPr>
          <w:sz w:val="28"/>
          <w:szCs w:val="28"/>
        </w:rPr>
        <w:t>не благоустройство территории поселения.</w:t>
      </w:r>
    </w:p>
    <w:p w:rsidR="002B5A30" w:rsidRDefault="002B5A30">
      <w:pPr>
        <w:tabs>
          <w:tab w:val="left" w:pos="1220"/>
        </w:tabs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населения услугами учреждений культуры, благоустройство территории поселения</w:t>
      </w:r>
    </w:p>
    <w:p w:rsidR="002B5A30" w:rsidRDefault="002B5A30">
      <w:pPr>
        <w:tabs>
          <w:tab w:val="left" w:pos="74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 Также созданы госпаблики в социальных сетях, где размещается информация о деятельности администрации.</w:t>
      </w:r>
    </w:p>
    <w:p w:rsidR="002B5A30" w:rsidRPr="00D5087E" w:rsidRDefault="002B5A30" w:rsidP="00D5087E">
      <w:pPr>
        <w:ind w:firstLine="708"/>
        <w:rPr>
          <w:color w:val="000000"/>
          <w:sz w:val="28"/>
          <w:szCs w:val="28"/>
          <w:highlight w:val="white"/>
        </w:rPr>
      </w:pPr>
      <w:r w:rsidRPr="00D5087E">
        <w:rPr>
          <w:sz w:val="28"/>
          <w:szCs w:val="28"/>
        </w:rPr>
        <w:t xml:space="preserve">Работа </w:t>
      </w:r>
      <w:r w:rsidR="008E4F0F" w:rsidRPr="00D5087E">
        <w:rPr>
          <w:sz w:val="28"/>
          <w:szCs w:val="28"/>
        </w:rPr>
        <w:t>Администрации поселения</w:t>
      </w:r>
      <w:r w:rsidRPr="00D5087E">
        <w:rPr>
          <w:sz w:val="28"/>
          <w:szCs w:val="28"/>
        </w:rPr>
        <w:t xml:space="preserve">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Индустриального сельского поселения </w:t>
      </w:r>
      <w:r w:rsidRPr="00D5087E">
        <w:rPr>
          <w:color w:val="000000"/>
          <w:sz w:val="28"/>
          <w:szCs w:val="28"/>
        </w:rPr>
        <w:t>–</w:t>
      </w:r>
      <w:r w:rsidRPr="00D5087E">
        <w:rPr>
          <w:sz w:val="28"/>
          <w:szCs w:val="28"/>
        </w:rPr>
        <w:t xml:space="preserve"> территорией комфортного проживания, труда и отдыха населения, формирования здорового образа жизни населения, совершенствования системы местного самоуправления</w:t>
      </w:r>
      <w:r w:rsidRPr="00D5087E">
        <w:rPr>
          <w:b/>
          <w:sz w:val="28"/>
          <w:szCs w:val="28"/>
        </w:rPr>
        <w:t>.</w:t>
      </w:r>
      <w:r w:rsidRPr="00D5087E">
        <w:rPr>
          <w:color w:val="000000"/>
          <w:sz w:val="28"/>
          <w:szCs w:val="28"/>
          <w:shd w:val="clear" w:color="auto" w:fill="FFFFFF"/>
        </w:rPr>
        <w:t xml:space="preserve"> Вместе с тем, на сегодняшний день остается ряд нерешенных проблем, требующих особого внимания.</w:t>
      </w:r>
    </w:p>
    <w:p w:rsidR="002B5A30" w:rsidRDefault="002B5A30" w:rsidP="00D5087E">
      <w:pPr>
        <w:rPr>
          <w:b/>
        </w:rPr>
      </w:pPr>
      <w:r w:rsidRPr="00D5087E">
        <w:rPr>
          <w:color w:val="00000A"/>
          <w:sz w:val="28"/>
          <w:szCs w:val="28"/>
          <w:shd w:val="clear" w:color="auto" w:fill="FFFFFF"/>
        </w:rPr>
        <w:t>Таковы основные предварительные итоги социально-экономического разви</w:t>
      </w:r>
      <w:r w:rsidR="00D5087E" w:rsidRPr="00D5087E">
        <w:rPr>
          <w:color w:val="00000A"/>
          <w:sz w:val="28"/>
          <w:szCs w:val="28"/>
          <w:shd w:val="clear" w:color="auto" w:fill="FFFFFF"/>
        </w:rPr>
        <w:t>тия поселения за 9 месяцев  2024</w:t>
      </w:r>
      <w:r w:rsidRPr="00D5087E">
        <w:rPr>
          <w:color w:val="00000A"/>
          <w:sz w:val="28"/>
          <w:szCs w:val="28"/>
          <w:shd w:val="clear" w:color="auto" w:fill="FFFFFF"/>
        </w:rPr>
        <w:t xml:space="preserve"> года</w:t>
      </w:r>
      <w:r>
        <w:rPr>
          <w:color w:val="00000A"/>
          <w:shd w:val="clear" w:color="auto" w:fill="FFFFFF"/>
        </w:rPr>
        <w:t>.</w:t>
      </w:r>
    </w:p>
    <w:p w:rsidR="002B5A30" w:rsidRDefault="002B5A30">
      <w:pPr>
        <w:ind w:firstLine="720"/>
        <w:jc w:val="both"/>
        <w:rPr>
          <w:sz w:val="28"/>
          <w:szCs w:val="28"/>
        </w:rPr>
      </w:pPr>
    </w:p>
    <w:p w:rsidR="002B5A30" w:rsidRDefault="002B5A30">
      <w:pPr>
        <w:tabs>
          <w:tab w:val="left" w:pos="7710"/>
        </w:tabs>
        <w:spacing w:after="120" w:line="240" w:lineRule="exact"/>
        <w:rPr>
          <w:rFonts w:ascii="Cambria" w:hAnsi="Cambria"/>
          <w:color w:val="00000A"/>
          <w:sz w:val="28"/>
          <w:szCs w:val="28"/>
          <w:shd w:val="clear" w:color="auto" w:fill="FFFFFF"/>
        </w:rPr>
      </w:pPr>
    </w:p>
    <w:p w:rsidR="002B5A30" w:rsidRDefault="002B5A30">
      <w:pPr>
        <w:tabs>
          <w:tab w:val="left" w:pos="7710"/>
        </w:tabs>
        <w:spacing w:after="120" w:line="240" w:lineRule="exact"/>
        <w:rPr>
          <w:rFonts w:ascii="Cambria" w:hAnsi="Cambria"/>
          <w:color w:val="00000A"/>
          <w:sz w:val="28"/>
          <w:szCs w:val="28"/>
          <w:shd w:val="clear" w:color="auto" w:fill="FFFFFF"/>
        </w:rPr>
      </w:pPr>
    </w:p>
    <w:p w:rsidR="002B5A30" w:rsidRDefault="002B5A30">
      <w:pPr>
        <w:spacing w:after="200" w:line="276" w:lineRule="exact"/>
        <w:rPr>
          <w:rFonts w:ascii="Liberation Serif" w:eastAsia="SimSun" w:hAnsi="Liberation Serif" w:cs="Mangal"/>
          <w:sz w:val="28"/>
          <w:szCs w:val="28"/>
        </w:rPr>
      </w:pPr>
    </w:p>
    <w:p w:rsidR="002B5A30" w:rsidRDefault="002B5A30">
      <w:pPr>
        <w:rPr>
          <w:sz w:val="28"/>
          <w:szCs w:val="28"/>
        </w:rPr>
      </w:pPr>
    </w:p>
    <w:sectPr w:rsidR="002B5A30">
      <w:pgSz w:w="11906" w:h="16838"/>
      <w:pgMar w:top="709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BE9"/>
    <w:rsid w:val="00031D91"/>
    <w:rsid w:val="00052C25"/>
    <w:rsid w:val="00062391"/>
    <w:rsid w:val="000C5EC5"/>
    <w:rsid w:val="000E2BCD"/>
    <w:rsid w:val="001228F3"/>
    <w:rsid w:val="001A7B93"/>
    <w:rsid w:val="001D0649"/>
    <w:rsid w:val="001E4B62"/>
    <w:rsid w:val="001F2FD8"/>
    <w:rsid w:val="0020081C"/>
    <w:rsid w:val="002015FA"/>
    <w:rsid w:val="002B5A30"/>
    <w:rsid w:val="002D51E5"/>
    <w:rsid w:val="002F5A69"/>
    <w:rsid w:val="00320278"/>
    <w:rsid w:val="003269E5"/>
    <w:rsid w:val="003C0CC2"/>
    <w:rsid w:val="003F3649"/>
    <w:rsid w:val="0044268D"/>
    <w:rsid w:val="00454D5D"/>
    <w:rsid w:val="00472378"/>
    <w:rsid w:val="004C4870"/>
    <w:rsid w:val="004C487F"/>
    <w:rsid w:val="004F3544"/>
    <w:rsid w:val="00521D40"/>
    <w:rsid w:val="005F651C"/>
    <w:rsid w:val="0064222B"/>
    <w:rsid w:val="006E0BE9"/>
    <w:rsid w:val="0075216F"/>
    <w:rsid w:val="00772678"/>
    <w:rsid w:val="00776433"/>
    <w:rsid w:val="00825F16"/>
    <w:rsid w:val="008C5C6D"/>
    <w:rsid w:val="008D5289"/>
    <w:rsid w:val="008E4F0F"/>
    <w:rsid w:val="0092250C"/>
    <w:rsid w:val="0097144E"/>
    <w:rsid w:val="009A7878"/>
    <w:rsid w:val="009F3626"/>
    <w:rsid w:val="00AA6B28"/>
    <w:rsid w:val="00AC6D1A"/>
    <w:rsid w:val="00AE345E"/>
    <w:rsid w:val="00B43B97"/>
    <w:rsid w:val="00B634F0"/>
    <w:rsid w:val="00BF7C19"/>
    <w:rsid w:val="00C405A9"/>
    <w:rsid w:val="00C53A58"/>
    <w:rsid w:val="00C823B7"/>
    <w:rsid w:val="00C91CEA"/>
    <w:rsid w:val="00CE30C7"/>
    <w:rsid w:val="00D5087E"/>
    <w:rsid w:val="00D93CF5"/>
    <w:rsid w:val="00E01016"/>
    <w:rsid w:val="00E63DE0"/>
    <w:rsid w:val="00E66DB4"/>
    <w:rsid w:val="00E7427A"/>
    <w:rsid w:val="00E74AE4"/>
    <w:rsid w:val="00EA30DF"/>
    <w:rsid w:val="00EC68AE"/>
    <w:rsid w:val="00F00B30"/>
    <w:rsid w:val="00F03B57"/>
    <w:rsid w:val="00F20456"/>
    <w:rsid w:val="00F56EB8"/>
    <w:rsid w:val="00FC45B8"/>
    <w:rsid w:val="237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085097-8CEC-4811-B40A-6DC6A6DD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pPr>
      <w:spacing w:after="150"/>
    </w:pPr>
  </w:style>
  <w:style w:type="paragraph" w:customStyle="1" w:styleId="western">
    <w:name w:val="western"/>
    <w:basedOn w:val="a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3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6">
    <w:name w:val="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2020-10-27T05:43:00Z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F8F7BD88D580466780720D1C6C0F0AC1_12</vt:lpwstr>
  </property>
</Properties>
</file>