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74534538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1.07.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401818">
        <w:rPr>
          <w:sz w:val="28"/>
          <w:szCs w:val="28"/>
          <w:lang w:eastAsia="ru-RU"/>
        </w:rPr>
        <w:t>78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788C07DE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401818" w:rsidRPr="00401818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1 полугодие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D2C0FE5" w:rsidR="008D0E75" w:rsidRPr="00401818" w:rsidRDefault="008D0E75" w:rsidP="00401818">
      <w:pPr>
        <w:pStyle w:val="af8"/>
        <w:numPr>
          <w:ilvl w:val="0"/>
          <w:numId w:val="5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0A7844">
        <w:rPr>
          <w:sz w:val="28"/>
          <w:szCs w:val="28"/>
          <w:lang w:eastAsia="en-US" w:bidi="en-US"/>
        </w:rPr>
        <w:t xml:space="preserve">№ </w:t>
      </w:r>
      <w:r w:rsidR="00683196">
        <w:rPr>
          <w:sz w:val="28"/>
          <w:szCs w:val="28"/>
          <w:lang w:eastAsia="en-US" w:bidi="en-US"/>
        </w:rPr>
        <w:t>7</w:t>
      </w:r>
      <w:r w:rsidR="000A7844">
        <w:rPr>
          <w:sz w:val="28"/>
          <w:szCs w:val="28"/>
          <w:lang w:eastAsia="en-US" w:bidi="en-US"/>
        </w:rPr>
        <w:t>1</w:t>
      </w:r>
      <w:bookmarkStart w:id="0" w:name="_GoBack"/>
      <w:bookmarkEnd w:id="0"/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>«</w:t>
      </w:r>
      <w:r w:rsidR="00401818" w:rsidRPr="00401818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="0030307E" w:rsidRPr="0030307E">
        <w:rPr>
          <w:sz w:val="28"/>
          <w:szCs w:val="28"/>
          <w:lang w:eastAsia="en-US"/>
        </w:rPr>
        <w:t xml:space="preserve">» </w:t>
      </w:r>
      <w:r w:rsidRPr="00401818">
        <w:rPr>
          <w:sz w:val="28"/>
          <w:szCs w:val="28"/>
          <w:lang w:eastAsia="en-US" w:bidi="en-US"/>
        </w:rPr>
        <w:t>согласно приложени</w:t>
      </w:r>
      <w:r w:rsidR="00DE3D7E" w:rsidRPr="00401818">
        <w:rPr>
          <w:sz w:val="28"/>
          <w:szCs w:val="28"/>
          <w:lang w:eastAsia="en-US" w:bidi="en-US"/>
        </w:rPr>
        <w:t>ю</w:t>
      </w:r>
      <w:r w:rsidRPr="00401818">
        <w:rPr>
          <w:sz w:val="28"/>
          <w:szCs w:val="28"/>
          <w:lang w:eastAsia="en-US" w:bidi="en-US"/>
        </w:rPr>
        <w:t xml:space="preserve"> №</w:t>
      </w:r>
      <w:r w:rsidR="00DE3D7E" w:rsidRPr="00401818">
        <w:rPr>
          <w:sz w:val="28"/>
          <w:szCs w:val="28"/>
          <w:lang w:eastAsia="en-US" w:bidi="en-US"/>
        </w:rPr>
        <w:t xml:space="preserve"> </w:t>
      </w:r>
      <w:r w:rsidRPr="00401818">
        <w:rPr>
          <w:sz w:val="28"/>
          <w:szCs w:val="28"/>
          <w:lang w:eastAsia="en-US" w:bidi="en-US"/>
        </w:rPr>
        <w:t>1.</w:t>
      </w:r>
    </w:p>
    <w:p w14:paraId="6719A8D2" w14:textId="37432B2C" w:rsidR="00DE3D7E" w:rsidRPr="00401818" w:rsidRDefault="00DE3D7E" w:rsidP="00401818">
      <w:pPr>
        <w:pStyle w:val="afa"/>
        <w:widowControl/>
        <w:numPr>
          <w:ilvl w:val="0"/>
          <w:numId w:val="5"/>
        </w:numPr>
        <w:jc w:val="both"/>
        <w:rPr>
          <w:sz w:val="28"/>
          <w:szCs w:val="28"/>
          <w:lang w:eastAsia="en-US" w:bidi="en-US"/>
        </w:rPr>
      </w:pPr>
      <w:r w:rsidRPr="00401818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</w:t>
      </w:r>
      <w:r w:rsidRPr="00401818">
        <w:rPr>
          <w:sz w:val="28"/>
          <w:szCs w:val="28"/>
          <w:lang w:eastAsia="en-US" w:bidi="en-US"/>
        </w:rPr>
        <w:t>.</w:t>
      </w:r>
    </w:p>
    <w:p w14:paraId="78E25CB2" w14:textId="465DB422" w:rsidR="008D0E75" w:rsidRPr="008D0E75" w:rsidRDefault="008D0E75" w:rsidP="00401818">
      <w:pPr>
        <w:pStyle w:val="afa"/>
        <w:widowControl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153BE" w14:textId="77777777" w:rsidR="0040407F" w:rsidRDefault="0040407F" w:rsidP="001A247F">
      <w:r>
        <w:separator/>
      </w:r>
    </w:p>
  </w:endnote>
  <w:endnote w:type="continuationSeparator" w:id="0">
    <w:p w14:paraId="1A140A60" w14:textId="77777777" w:rsidR="0040407F" w:rsidRDefault="0040407F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A9448" w14:textId="77777777" w:rsidR="0040407F" w:rsidRDefault="0040407F" w:rsidP="001A247F">
      <w:r>
        <w:separator/>
      </w:r>
    </w:p>
  </w:footnote>
  <w:footnote w:type="continuationSeparator" w:id="0">
    <w:p w14:paraId="07CA9FBE" w14:textId="77777777" w:rsidR="0040407F" w:rsidRDefault="0040407F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DD48CBF2"/>
    <w:lvl w:ilvl="0" w:tplc="72A22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0A7844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672CC"/>
    <w:rsid w:val="00392C7A"/>
    <w:rsid w:val="003B29C7"/>
    <w:rsid w:val="003D4E05"/>
    <w:rsid w:val="00401818"/>
    <w:rsid w:val="0040407F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F168AD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2025-07-16T11:41:00Z</cp:lastPrinted>
  <dcterms:created xsi:type="dcterms:W3CDTF">2025-07-24T08:44:00Z</dcterms:created>
  <dcterms:modified xsi:type="dcterms:W3CDTF">2025-08-04T10:53:00Z</dcterms:modified>
</cp:coreProperties>
</file>