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3D" w:rsidRDefault="00951D3D" w:rsidP="00190481">
      <w:pPr>
        <w:pStyle w:val="20"/>
        <w:framePr w:w="10248" w:h="3165" w:hRule="exact" w:wrap="none" w:vAnchor="page" w:hAnchor="page" w:x="1136" w:y="866"/>
        <w:shd w:val="clear" w:color="auto" w:fill="auto"/>
        <w:spacing w:after="333"/>
        <w:ind w:left="80"/>
        <w:jc w:val="right"/>
      </w:pPr>
    </w:p>
    <w:p w:rsidR="00E43AA1" w:rsidRDefault="00CC3453" w:rsidP="00951D3D">
      <w:pPr>
        <w:pStyle w:val="20"/>
        <w:framePr w:w="10248" w:h="3164" w:hRule="exact" w:wrap="none" w:vAnchor="page" w:hAnchor="page" w:x="1136" w:y="866"/>
        <w:shd w:val="clear" w:color="auto" w:fill="auto"/>
        <w:spacing w:after="333"/>
        <w:ind w:left="80"/>
      </w:pPr>
      <w:r>
        <w:t>РОССИЙСКАЯ ФЕДЕРАЦИЯ</w:t>
      </w:r>
      <w:r>
        <w:br/>
        <w:t>РОСТОВСКАЯ ОБЛАСТЬ КАШАРСКИЙ РА</w:t>
      </w:r>
      <w:r w:rsidR="002C57C3">
        <w:t>ЙОН</w:t>
      </w:r>
      <w:r w:rsidR="002C57C3">
        <w:br/>
        <w:t>МУНИЦИПАЛЬНОЕ ОБРАЗОВАНИЕ</w:t>
      </w:r>
      <w:r w:rsidR="002C57C3">
        <w:br/>
        <w:t>«</w:t>
      </w:r>
      <w:r>
        <w:t>ИНДУСТРИАЛЬНОЕ СЕЛЬСКОЕ ПОСЕЛЕНИЕ»</w:t>
      </w:r>
    </w:p>
    <w:p w:rsidR="00E43AA1" w:rsidRDefault="00CC3453">
      <w:pPr>
        <w:pStyle w:val="20"/>
        <w:framePr w:w="10248" w:h="3164" w:hRule="exact" w:wrap="none" w:vAnchor="page" w:hAnchor="page" w:x="1136" w:y="866"/>
        <w:shd w:val="clear" w:color="auto" w:fill="auto"/>
        <w:spacing w:after="267" w:line="280" w:lineRule="exact"/>
        <w:ind w:left="80"/>
      </w:pPr>
      <w:r>
        <w:t>АДМИНИСТРАЦИЯ ИНДУСТРИАЛЬНОГО СЕЛЬСКОГО ПОСЕЛЕНИЯ</w:t>
      </w:r>
    </w:p>
    <w:p w:rsidR="00E43AA1" w:rsidRDefault="00CC3453">
      <w:pPr>
        <w:pStyle w:val="10"/>
        <w:framePr w:w="10248" w:h="3164" w:hRule="exact" w:wrap="none" w:vAnchor="page" w:hAnchor="page" w:x="1136" w:y="866"/>
        <w:shd w:val="clear" w:color="auto" w:fill="auto"/>
        <w:spacing w:before="0" w:after="212" w:line="280" w:lineRule="exact"/>
        <w:ind w:left="80"/>
      </w:pPr>
      <w:bookmarkStart w:id="0" w:name="bookmark0"/>
      <w:r>
        <w:t>ПОСТАНОВЛЕНИЕ</w:t>
      </w:r>
      <w:bookmarkEnd w:id="0"/>
    </w:p>
    <w:p w:rsidR="00E43AA1" w:rsidRDefault="00190481">
      <w:pPr>
        <w:pStyle w:val="20"/>
        <w:framePr w:w="10248" w:h="3164" w:hRule="exact" w:wrap="none" w:vAnchor="page" w:hAnchor="page" w:x="1136" w:y="866"/>
        <w:shd w:val="clear" w:color="auto" w:fill="auto"/>
        <w:tabs>
          <w:tab w:val="left" w:pos="5002"/>
          <w:tab w:val="left" w:pos="7579"/>
        </w:tabs>
        <w:spacing w:after="0" w:line="280" w:lineRule="exact"/>
        <w:jc w:val="both"/>
      </w:pPr>
      <w:r>
        <w:t>24</w:t>
      </w:r>
      <w:bookmarkStart w:id="1" w:name="_GoBack"/>
      <w:bookmarkEnd w:id="1"/>
      <w:r w:rsidR="005E41F8">
        <w:t>.0</w:t>
      </w:r>
      <w:r>
        <w:t>6</w:t>
      </w:r>
      <w:r w:rsidR="00CC3453">
        <w:t>.2025 год</w:t>
      </w:r>
      <w:r w:rsidR="00CC3453">
        <w:tab/>
      </w:r>
      <w:r w:rsidR="00CC3453">
        <w:rPr>
          <w:lang w:val="en-US" w:eastAsia="en-US" w:bidi="en-US"/>
        </w:rPr>
        <w:t>N</w:t>
      </w:r>
      <w:r>
        <w:rPr>
          <w:lang w:eastAsia="en-US" w:bidi="en-US"/>
        </w:rPr>
        <w:t>68</w:t>
      </w:r>
      <w:r w:rsidR="00CC3453" w:rsidRPr="00645AB5">
        <w:rPr>
          <w:lang w:eastAsia="en-US" w:bidi="en-US"/>
        </w:rPr>
        <w:tab/>
      </w:r>
      <w:r w:rsidR="00CC3453">
        <w:t>пос. Индустриальный</w:t>
      </w:r>
    </w:p>
    <w:p w:rsidR="00E43AA1" w:rsidRDefault="00CC3453">
      <w:pPr>
        <w:pStyle w:val="30"/>
        <w:framePr w:w="10248" w:h="3516" w:hRule="exact" w:wrap="none" w:vAnchor="page" w:hAnchor="page" w:x="1136" w:y="4328"/>
        <w:shd w:val="clear" w:color="auto" w:fill="auto"/>
        <w:spacing w:before="0" w:after="0" w:line="260" w:lineRule="exact"/>
        <w:ind w:left="80"/>
      </w:pPr>
      <w:r>
        <w:rPr>
          <w:rStyle w:val="31"/>
          <w:b/>
          <w:bCs/>
        </w:rPr>
        <w:t>Об изменении вида разрешенного использования земельного участка</w:t>
      </w:r>
    </w:p>
    <w:p w:rsidR="00E43AA1" w:rsidRDefault="00D75F34">
      <w:pPr>
        <w:pStyle w:val="30"/>
        <w:framePr w:w="10248" w:h="3516" w:hRule="exact" w:wrap="none" w:vAnchor="page" w:hAnchor="page" w:x="1136" w:y="4328"/>
        <w:shd w:val="clear" w:color="auto" w:fill="auto"/>
        <w:spacing w:before="0" w:after="253" w:line="260" w:lineRule="exact"/>
        <w:ind w:left="80"/>
      </w:pPr>
      <w:r>
        <w:rPr>
          <w:rStyle w:val="31"/>
          <w:b/>
          <w:bCs/>
        </w:rPr>
        <w:t>площадью 12</w:t>
      </w:r>
      <w:r w:rsidR="00CC3453">
        <w:rPr>
          <w:rStyle w:val="31"/>
          <w:b/>
          <w:bCs/>
        </w:rPr>
        <w:t>50 кв.м.</w:t>
      </w:r>
    </w:p>
    <w:p w:rsidR="00E43AA1" w:rsidRDefault="00CC3453" w:rsidP="00951D3D">
      <w:pPr>
        <w:pStyle w:val="20"/>
        <w:framePr w:w="10248" w:h="3516" w:hRule="exact" w:wrap="none" w:vAnchor="page" w:hAnchor="page" w:x="1136" w:y="4328"/>
        <w:shd w:val="clear" w:color="auto" w:fill="auto"/>
        <w:tabs>
          <w:tab w:val="left" w:pos="4790"/>
        </w:tabs>
        <w:spacing w:after="0"/>
        <w:ind w:firstLine="709"/>
        <w:jc w:val="both"/>
      </w:pPr>
      <w:r>
        <w:t xml:space="preserve">Руководствуясь ст.7 Земельного кодекса Российской Федерации, ч.2 ст.3.3 Федерального закона «О введении в действие Земельного кодекса </w:t>
      </w:r>
      <w:r w:rsidR="00951D3D">
        <w:t>Российской Федерации» №</w:t>
      </w:r>
      <w:r>
        <w:t>137-ФЗ от 25.10.2001,в целях наиболеерациона</w:t>
      </w:r>
      <w:r w:rsidR="00D75F34">
        <w:t xml:space="preserve">льного использования земельного </w:t>
      </w:r>
      <w:r>
        <w:t>участка находящегося в муниципальной собственности, Правилами землепользования и застройки «Индустриальное сельское поселение» и Уставом муниципального образования «Индустриальное сельское поселение», Администрация Индустриального сельского поселения</w:t>
      </w:r>
    </w:p>
    <w:p w:rsidR="00E43AA1" w:rsidRDefault="00CC3453" w:rsidP="00951D3D">
      <w:pPr>
        <w:pStyle w:val="20"/>
        <w:framePr w:w="10248" w:h="1328" w:hRule="exact" w:wrap="none" w:vAnchor="page" w:hAnchor="page" w:x="1136" w:y="8761"/>
        <w:numPr>
          <w:ilvl w:val="0"/>
          <w:numId w:val="1"/>
        </w:numPr>
        <w:shd w:val="clear" w:color="auto" w:fill="auto"/>
        <w:tabs>
          <w:tab w:val="left" w:pos="1083"/>
        </w:tabs>
        <w:spacing w:after="0" w:line="317" w:lineRule="exact"/>
        <w:ind w:firstLine="840"/>
        <w:jc w:val="both"/>
      </w:pPr>
      <w:r>
        <w:t xml:space="preserve">Изменить разрешённое использование земельного участка площадью </w:t>
      </w:r>
      <w:r w:rsidR="00D75F34">
        <w:t>12</w:t>
      </w:r>
      <w:r>
        <w:t>50 кв.м, кадастровый номер 61:16:0060101:</w:t>
      </w:r>
      <w:r w:rsidR="00D75F34">
        <w:t>744</w:t>
      </w:r>
      <w:r>
        <w:t xml:space="preserve"> расположенного по адресу: Ростовская область, Кашарский район, Индустриальное сельское поселение</w:t>
      </w:r>
      <w:r w:rsidR="00833AA8">
        <w:t>,</w:t>
      </w:r>
      <w:r>
        <w:t xml:space="preserve"> пос. Индустриальный</w:t>
      </w:r>
      <w:r w:rsidR="00D75F34">
        <w:t>, ул. Советская</w:t>
      </w:r>
      <w:r w:rsidR="00DE4301">
        <w:t>.</w:t>
      </w:r>
    </w:p>
    <w:p w:rsidR="00E43AA1" w:rsidRDefault="00CC3453" w:rsidP="00DE4301">
      <w:pPr>
        <w:pStyle w:val="20"/>
        <w:framePr w:w="10248" w:h="4216" w:hRule="exact" w:wrap="none" w:vAnchor="page" w:hAnchor="page" w:x="1136" w:y="10368"/>
        <w:numPr>
          <w:ilvl w:val="0"/>
          <w:numId w:val="1"/>
        </w:numPr>
        <w:tabs>
          <w:tab w:val="left" w:pos="1083"/>
        </w:tabs>
        <w:spacing w:after="330" w:line="317" w:lineRule="exact"/>
        <w:ind w:firstLine="709"/>
        <w:jc w:val="both"/>
      </w:pPr>
      <w:r>
        <w:rPr>
          <w:rStyle w:val="21"/>
        </w:rPr>
        <w:t xml:space="preserve">В </w:t>
      </w:r>
      <w:r>
        <w:t xml:space="preserve">соответствии с градостроительным регламентом территориальной </w:t>
      </w:r>
      <w:r w:rsidR="00307656" w:rsidRPr="004552D2">
        <w:t>зоны размещения объектов социального назначения (</w:t>
      </w:r>
      <w:r w:rsidR="00307656" w:rsidRPr="007B1A40">
        <w:t>ОС/1, ОС/2, ОС/3</w:t>
      </w:r>
      <w:r w:rsidR="00307656">
        <w:t>, ОС/4</w:t>
      </w:r>
      <w:r w:rsidR="00307656" w:rsidRPr="004552D2">
        <w:t>)</w:t>
      </w:r>
      <w:r>
        <w:t>, установить в</w:t>
      </w:r>
      <w:r w:rsidR="00951D3D">
        <w:t>ид разрешённого использования «</w:t>
      </w:r>
      <w:r w:rsidR="00D75F34">
        <w:t>Площадки для занятий спортом</w:t>
      </w:r>
      <w:r>
        <w:t>», вместо разрешённого использования «</w:t>
      </w:r>
      <w:r w:rsidR="005E41F8">
        <w:t>Земельные участки детско-юношеских спортивных школ, клубов физической подготовки, спортивно-технических школ</w:t>
      </w:r>
      <w:r w:rsidR="00951D3D">
        <w:t>».</w:t>
      </w:r>
    </w:p>
    <w:p w:rsidR="00E43AA1" w:rsidRDefault="00CC3453" w:rsidP="00DE4301">
      <w:pPr>
        <w:pStyle w:val="20"/>
        <w:framePr w:w="10248" w:h="4216" w:hRule="exact" w:wrap="none" w:vAnchor="page" w:hAnchor="page" w:x="1136" w:y="10368"/>
        <w:numPr>
          <w:ilvl w:val="0"/>
          <w:numId w:val="1"/>
        </w:numPr>
        <w:shd w:val="clear" w:color="auto" w:fill="auto"/>
        <w:tabs>
          <w:tab w:val="left" w:pos="1213"/>
        </w:tabs>
        <w:spacing w:after="377" w:line="280" w:lineRule="exact"/>
        <w:ind w:left="840"/>
        <w:jc w:val="both"/>
      </w:pPr>
      <w:r>
        <w:t>Контроль за исполнением настоящего постановления оставляю за собой.</w:t>
      </w:r>
    </w:p>
    <w:p w:rsidR="00E43AA1" w:rsidRDefault="00CC3453" w:rsidP="00DE4301">
      <w:pPr>
        <w:pStyle w:val="50"/>
        <w:framePr w:w="10248" w:h="4216" w:hRule="exact" w:wrap="none" w:vAnchor="page" w:hAnchor="page" w:x="1136" w:y="10368"/>
        <w:shd w:val="clear" w:color="auto" w:fill="auto"/>
        <w:tabs>
          <w:tab w:val="left" w:pos="6767"/>
        </w:tabs>
        <w:spacing w:before="0" w:after="0" w:line="200" w:lineRule="exact"/>
        <w:ind w:left="4180"/>
      </w:pPr>
      <w:r>
        <w:rPr>
          <w:rStyle w:val="51"/>
        </w:rPr>
        <w:tab/>
      </w:r>
    </w:p>
    <w:p w:rsidR="00E43AA1" w:rsidRDefault="00CC3453" w:rsidP="00DE4301">
      <w:pPr>
        <w:pStyle w:val="20"/>
        <w:framePr w:w="10248" w:h="4216" w:hRule="exact" w:wrap="none" w:vAnchor="page" w:hAnchor="page" w:x="1136" w:y="10368"/>
        <w:shd w:val="clear" w:color="auto" w:fill="auto"/>
        <w:spacing w:after="0" w:line="280" w:lineRule="exact"/>
        <w:jc w:val="both"/>
      </w:pPr>
      <w:r>
        <w:rPr>
          <w:rStyle w:val="21"/>
        </w:rPr>
        <w:t>Г</w:t>
      </w:r>
      <w:r>
        <w:t>лава Администрации</w:t>
      </w:r>
    </w:p>
    <w:p w:rsidR="00E43AA1" w:rsidRDefault="00E43AA1" w:rsidP="00DE4301">
      <w:pPr>
        <w:pStyle w:val="60"/>
        <w:framePr w:w="10248" w:h="4216" w:hRule="exact" w:wrap="none" w:vAnchor="page" w:hAnchor="page" w:x="1136" w:y="10368"/>
        <w:shd w:val="clear" w:color="auto" w:fill="auto"/>
        <w:spacing w:before="0" w:after="20" w:line="110" w:lineRule="exact"/>
        <w:ind w:left="4500"/>
      </w:pPr>
    </w:p>
    <w:p w:rsidR="00E43AA1" w:rsidRDefault="00951D3D" w:rsidP="00DE4301">
      <w:pPr>
        <w:pStyle w:val="a5"/>
        <w:framePr w:w="10248" w:h="4216" w:hRule="exact" w:wrap="none" w:vAnchor="page" w:hAnchor="page" w:x="1136" w:y="10368"/>
        <w:shd w:val="clear" w:color="auto" w:fill="auto"/>
        <w:spacing w:line="280" w:lineRule="exact"/>
      </w:pPr>
      <w:r>
        <w:t>Индустриального</w:t>
      </w:r>
      <w:r w:rsidR="002F63ED">
        <w:t xml:space="preserve"> </w:t>
      </w:r>
      <w:r w:rsidR="00DE4301">
        <w:t>сельского поселени</w:t>
      </w:r>
      <w:r w:rsidR="00581D6F">
        <w:t>я</w:t>
      </w:r>
      <w:r>
        <w:tab/>
      </w:r>
      <w:r>
        <w:tab/>
      </w:r>
      <w:r>
        <w:tab/>
      </w:r>
      <w:r>
        <w:tab/>
      </w:r>
      <w:r>
        <w:tab/>
      </w:r>
      <w:r w:rsidR="00645AB5">
        <w:t>Варивода Л.С.</w:t>
      </w:r>
    </w:p>
    <w:p w:rsidR="00E43AA1" w:rsidRDefault="00CC3453">
      <w:pPr>
        <w:pStyle w:val="10"/>
        <w:framePr w:wrap="none" w:vAnchor="page" w:hAnchor="page" w:x="1136" w:y="8310"/>
        <w:shd w:val="clear" w:color="auto" w:fill="auto"/>
        <w:spacing w:before="0" w:after="0" w:line="280" w:lineRule="exact"/>
        <w:ind w:left="4320"/>
        <w:jc w:val="left"/>
      </w:pPr>
      <w:bookmarkStart w:id="2" w:name="bookmark1"/>
      <w:r>
        <w:t>ПОСТАНОВЛЯЕТ:</w:t>
      </w:r>
      <w:bookmarkEnd w:id="2"/>
    </w:p>
    <w:p w:rsidR="00E43AA1" w:rsidRDefault="00E43AA1">
      <w:pPr>
        <w:rPr>
          <w:sz w:val="2"/>
          <w:szCs w:val="2"/>
        </w:rPr>
      </w:pPr>
    </w:p>
    <w:sectPr w:rsidR="00E43AA1" w:rsidSect="00F804E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1FF" w:rsidRDefault="003A71FF">
      <w:r>
        <w:separator/>
      </w:r>
    </w:p>
  </w:endnote>
  <w:endnote w:type="continuationSeparator" w:id="1">
    <w:p w:rsidR="003A71FF" w:rsidRDefault="003A7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1FF" w:rsidRDefault="003A71FF"/>
  </w:footnote>
  <w:footnote w:type="continuationSeparator" w:id="1">
    <w:p w:rsidR="003A71FF" w:rsidRDefault="003A71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52079"/>
    <w:multiLevelType w:val="multilevel"/>
    <w:tmpl w:val="09541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43AA1"/>
    <w:rsid w:val="00007FC5"/>
    <w:rsid w:val="00190481"/>
    <w:rsid w:val="002446F1"/>
    <w:rsid w:val="002C57C3"/>
    <w:rsid w:val="002F63ED"/>
    <w:rsid w:val="00307656"/>
    <w:rsid w:val="0036340A"/>
    <w:rsid w:val="003A71FF"/>
    <w:rsid w:val="00410E74"/>
    <w:rsid w:val="004C6B10"/>
    <w:rsid w:val="00581D6F"/>
    <w:rsid w:val="005E41F8"/>
    <w:rsid w:val="00645AB5"/>
    <w:rsid w:val="00833AA8"/>
    <w:rsid w:val="00951D3D"/>
    <w:rsid w:val="00C37DE5"/>
    <w:rsid w:val="00CC3453"/>
    <w:rsid w:val="00D75F34"/>
    <w:rsid w:val="00DD1D02"/>
    <w:rsid w:val="00DE4301"/>
    <w:rsid w:val="00DE7BA0"/>
    <w:rsid w:val="00E43AA1"/>
    <w:rsid w:val="00F804E1"/>
    <w:rsid w:val="00FF7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04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4E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8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F8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8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F8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F8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8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BookmanOldStyle4pt">
    <w:name w:val="Основной текст (5) + Bookman Old Style;4 pt;Полужирный;Курсив"/>
    <w:basedOn w:val="5"/>
    <w:rsid w:val="00F804E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F8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2">
    <w:name w:val="Основной текст (5)"/>
    <w:basedOn w:val="5"/>
    <w:rsid w:val="00F8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80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61">
    <w:name w:val="Основной текст (6)"/>
    <w:basedOn w:val="6"/>
    <w:rsid w:val="00F80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804E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F804E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F8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F804E1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804E1"/>
    <w:pPr>
      <w:shd w:val="clear" w:color="auto" w:fill="FFFFFF"/>
      <w:spacing w:before="360" w:after="30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804E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F804E1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F804E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40">
    <w:name w:val="Основной текст (4)"/>
    <w:basedOn w:val="a"/>
    <w:link w:val="4"/>
    <w:rsid w:val="00F804E1"/>
    <w:pPr>
      <w:shd w:val="clear" w:color="auto" w:fill="FFFFFF"/>
      <w:spacing w:before="60" w:after="180" w:line="0" w:lineRule="atLeast"/>
    </w:pPr>
    <w:rPr>
      <w:rFonts w:ascii="Palatino Linotype" w:eastAsia="Palatino Linotype" w:hAnsi="Palatino Linotype" w:cs="Palatino Linotype"/>
      <w:sz w:val="26"/>
      <w:szCs w:val="26"/>
    </w:rPr>
  </w:style>
  <w:style w:type="paragraph" w:customStyle="1" w:styleId="a5">
    <w:name w:val="Подпись к картинке"/>
    <w:basedOn w:val="a"/>
    <w:link w:val="a4"/>
    <w:rsid w:val="00F804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7ACC4-978C-4C81-BF72-CAA1D1B4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2025-07-04T05:54:00Z</cp:lastPrinted>
  <dcterms:created xsi:type="dcterms:W3CDTF">2025-06-29T20:24:00Z</dcterms:created>
  <dcterms:modified xsi:type="dcterms:W3CDTF">2025-07-04T06:01:00Z</dcterms:modified>
</cp:coreProperties>
</file>