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97339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05C27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8B20C0">
        <w:rPr>
          <w:rFonts w:ascii="Times New Roman" w:hAnsi="Times New Roman"/>
          <w:sz w:val="28"/>
        </w:rPr>
        <w:t>2</w:t>
      </w:r>
      <w:r w:rsidR="00705C27">
        <w:rPr>
          <w:rFonts w:ascii="Times New Roman" w:hAnsi="Times New Roman"/>
          <w:sz w:val="28"/>
        </w:rPr>
        <w:t>5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8B20C0">
        <w:rPr>
          <w:rFonts w:ascii="Times New Roman" w:hAnsi="Times New Roman"/>
          <w:sz w:val="28"/>
        </w:rPr>
        <w:t xml:space="preserve"> </w:t>
      </w:r>
      <w:r w:rsidR="00705C27">
        <w:rPr>
          <w:rFonts w:ascii="Times New Roman" w:hAnsi="Times New Roman"/>
          <w:sz w:val="28"/>
        </w:rPr>
        <w:t>5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0F0710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0F0710" w:rsidRPr="000F0710">
              <w:rPr>
                <w:rFonts w:ascii="Times New Roman" w:hAnsi="Times New Roman"/>
                <w:b/>
                <w:sz w:val="28"/>
                <w:szCs w:val="28"/>
              </w:rPr>
              <w:t>Обеспечение качественными жилищно-коммунальными услугами населения Индустриального  сельского поселения</w:t>
            </w:r>
            <w:r w:rsidR="0016113C"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0F07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97339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0F0710" w:rsidRPr="000F0710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8B20C0" w:rsidRPr="000F0710">
        <w:rPr>
          <w:rFonts w:ascii="Times New Roman" w:hAnsi="Times New Roman"/>
          <w:sz w:val="28"/>
          <w:szCs w:val="28"/>
        </w:rPr>
        <w:t>Индустриального сельского</w:t>
      </w:r>
      <w:r w:rsidR="000F0710" w:rsidRPr="000F0710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A809D8">
        <w:rPr>
          <w:rFonts w:ascii="Times New Roman" w:hAnsi="Times New Roman"/>
          <w:kern w:val="2"/>
          <w:sz w:val="28"/>
          <w:szCs w:val="28"/>
          <w:lang w:eastAsia="en-US"/>
        </w:rPr>
        <w:t>2</w:t>
      </w:r>
      <w:r w:rsidR="00973397">
        <w:rPr>
          <w:rFonts w:ascii="Times New Roman" w:hAnsi="Times New Roman"/>
          <w:kern w:val="2"/>
          <w:sz w:val="28"/>
          <w:szCs w:val="28"/>
          <w:lang w:eastAsia="en-US"/>
        </w:rPr>
        <w:t>4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8B20C0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8B20C0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973397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05C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8B20C0">
        <w:rPr>
          <w:rFonts w:ascii="Times New Roman" w:hAnsi="Times New Roman" w:cs="Times New Roman"/>
          <w:sz w:val="24"/>
          <w:szCs w:val="24"/>
        </w:rPr>
        <w:t>2</w:t>
      </w:r>
      <w:r w:rsidR="00705C27">
        <w:rPr>
          <w:rFonts w:ascii="Times New Roman" w:hAnsi="Times New Roman" w:cs="Times New Roman"/>
          <w:sz w:val="24"/>
          <w:szCs w:val="24"/>
        </w:rPr>
        <w:t>5</w:t>
      </w:r>
      <w:r w:rsidR="00A809D8">
        <w:rPr>
          <w:rFonts w:ascii="Times New Roman" w:hAnsi="Times New Roman" w:cs="Times New Roman"/>
          <w:sz w:val="24"/>
          <w:szCs w:val="24"/>
        </w:rPr>
        <w:t xml:space="preserve"> г №</w:t>
      </w:r>
      <w:r w:rsidR="00705C27">
        <w:rPr>
          <w:rFonts w:ascii="Times New Roman" w:hAnsi="Times New Roman" w:cs="Times New Roman"/>
          <w:sz w:val="24"/>
          <w:szCs w:val="24"/>
        </w:rPr>
        <w:t>5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0710" w:rsidRPr="000F0710">
        <w:rPr>
          <w:rFonts w:ascii="Times New Roman" w:hAnsi="Times New Roman" w:cs="Times New Roman"/>
          <w:sz w:val="24"/>
          <w:szCs w:val="24"/>
        </w:rPr>
        <w:t>Обеспечение качественными жилищно-коммунальными услугами</w:t>
      </w:r>
      <w:r w:rsidR="008B20C0">
        <w:rPr>
          <w:rFonts w:ascii="Times New Roman" w:hAnsi="Times New Roman" w:cs="Times New Roman"/>
          <w:sz w:val="24"/>
          <w:szCs w:val="24"/>
        </w:rPr>
        <w:t xml:space="preserve"> населения Индустриального </w:t>
      </w:r>
      <w:r w:rsidR="000F0710" w:rsidRPr="000F0710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</w:t>
      </w:r>
      <w:r w:rsidR="00705C27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705C27">
        <w:rPr>
          <w:rFonts w:ascii="Times New Roman" w:hAnsi="Times New Roman" w:cs="Times New Roman"/>
          <w:sz w:val="24"/>
          <w:szCs w:val="24"/>
        </w:rPr>
        <w:t>-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97339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DB651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DB651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</w:t>
            </w:r>
            <w:r w:rsidR="008B2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освоения</w:t>
            </w:r>
          </w:p>
          <w:p w:rsidR="00512461" w:rsidRPr="006A4817" w:rsidRDefault="00DB651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82815" w:rsidRPr="006A4817" w:rsidRDefault="00B82815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0F0710">
              <w:rPr>
                <w:rFonts w:ascii="Times New Roman" w:hAnsi="Times New Roman" w:cs="Times New Roman"/>
                <w:sz w:val="20"/>
                <w:szCs w:val="20"/>
              </w:rPr>
              <w:t>содержания сетей уличного освещения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9733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809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кап.ремонт многоквартирных домов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28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828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213A7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973397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213A7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213A7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0F0710" w:rsidP="000F07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за электроэнергию уличного освещения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8B20C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9733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0F07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2C03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82815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82815" w:rsidRPr="006A4817" w:rsidTr="00CF0CA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15" w:rsidRPr="006A4817" w:rsidRDefault="00B82815" w:rsidP="00B828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815" w:rsidRDefault="00B82815" w:rsidP="00B828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15" w:rsidRPr="006A4817" w:rsidRDefault="00B82815" w:rsidP="00B8281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15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82815" w:rsidRPr="006A4817" w:rsidRDefault="00B82815" w:rsidP="00B828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51E" w:rsidRDefault="00DB651E" w:rsidP="00735B23">
      <w:pPr>
        <w:spacing w:after="0" w:line="240" w:lineRule="auto"/>
      </w:pPr>
      <w:r>
        <w:separator/>
      </w:r>
    </w:p>
  </w:endnote>
  <w:endnote w:type="continuationSeparator" w:id="0">
    <w:p w:rsidR="00DB651E" w:rsidRDefault="00DB651E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51E" w:rsidRDefault="00DB651E" w:rsidP="00735B23">
      <w:pPr>
        <w:spacing w:after="0" w:line="240" w:lineRule="auto"/>
      </w:pPr>
      <w:r>
        <w:separator/>
      </w:r>
    </w:p>
  </w:footnote>
  <w:footnote w:type="continuationSeparator" w:id="0">
    <w:p w:rsidR="00DB651E" w:rsidRDefault="00DB651E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977EE"/>
    <w:rsid w:val="000A6E09"/>
    <w:rsid w:val="000B30ED"/>
    <w:rsid w:val="000E7524"/>
    <w:rsid w:val="000F0710"/>
    <w:rsid w:val="0016113C"/>
    <w:rsid w:val="001839AF"/>
    <w:rsid w:val="00195D33"/>
    <w:rsid w:val="00213A72"/>
    <w:rsid w:val="00273077"/>
    <w:rsid w:val="00274CC7"/>
    <w:rsid w:val="002C0315"/>
    <w:rsid w:val="002D6B43"/>
    <w:rsid w:val="00317A04"/>
    <w:rsid w:val="003620B8"/>
    <w:rsid w:val="003D3B90"/>
    <w:rsid w:val="004B788C"/>
    <w:rsid w:val="004E3C24"/>
    <w:rsid w:val="00512461"/>
    <w:rsid w:val="00697599"/>
    <w:rsid w:val="00705C27"/>
    <w:rsid w:val="00735B23"/>
    <w:rsid w:val="0077151E"/>
    <w:rsid w:val="007D159F"/>
    <w:rsid w:val="007D2655"/>
    <w:rsid w:val="008529F0"/>
    <w:rsid w:val="008858C0"/>
    <w:rsid w:val="008B20C0"/>
    <w:rsid w:val="008E6AD3"/>
    <w:rsid w:val="008E6C33"/>
    <w:rsid w:val="008F77CF"/>
    <w:rsid w:val="00946FE7"/>
    <w:rsid w:val="00973397"/>
    <w:rsid w:val="0099530B"/>
    <w:rsid w:val="00A64BAF"/>
    <w:rsid w:val="00A809D8"/>
    <w:rsid w:val="00B27386"/>
    <w:rsid w:val="00B82815"/>
    <w:rsid w:val="00B90C48"/>
    <w:rsid w:val="00BC3AAB"/>
    <w:rsid w:val="00BE1F34"/>
    <w:rsid w:val="00C57D8B"/>
    <w:rsid w:val="00DB651E"/>
    <w:rsid w:val="00E03F85"/>
    <w:rsid w:val="00E44F9C"/>
    <w:rsid w:val="00E54F41"/>
    <w:rsid w:val="00E87269"/>
    <w:rsid w:val="00E9677A"/>
    <w:rsid w:val="00F3047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C268"/>
  <w15:docId w15:val="{65177986-2870-4AF7-917E-2B15488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AAB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61F37-EA0D-417E-9573-A85A65E8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2023-07-03T12:01:00Z</cp:lastPrinted>
  <dcterms:created xsi:type="dcterms:W3CDTF">2019-11-08T08:11:00Z</dcterms:created>
  <dcterms:modified xsi:type="dcterms:W3CDTF">2025-01-10T12:06:00Z</dcterms:modified>
</cp:coreProperties>
</file>