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9FF404" w14:textId="77777777" w:rsidR="008914F1" w:rsidRDefault="008914F1">
      <w:pPr>
        <w:keepNext/>
        <w:tabs>
          <w:tab w:val="left" w:pos="0"/>
        </w:tabs>
        <w:suppressAutoHyphens/>
        <w:spacing w:after="0" w:line="240" w:lineRule="auto"/>
        <w:ind w:firstLineChars="200" w:firstLine="560"/>
        <w:jc w:val="center"/>
        <w:outlineLvl w:val="0"/>
        <w:rPr>
          <w:rFonts w:ascii="Times New Roman" w:hAnsi="Times New Roman"/>
          <w:sz w:val="28"/>
          <w:szCs w:val="28"/>
          <w:lang w:eastAsia="ar-SA"/>
        </w:rPr>
      </w:pPr>
      <w:r>
        <w:rPr>
          <w:rFonts w:ascii="Times New Roman" w:hAnsi="Times New Roman"/>
          <w:sz w:val="28"/>
          <w:szCs w:val="28"/>
          <w:lang w:eastAsia="ar-SA"/>
        </w:rPr>
        <w:t>РОССИЙСКАЯ ФЕДЕРАЦИЯ</w:t>
      </w:r>
    </w:p>
    <w:p w14:paraId="4A610828" w14:textId="77777777" w:rsidR="008914F1" w:rsidRDefault="008914F1">
      <w:pPr>
        <w:keepNext/>
        <w:tabs>
          <w:tab w:val="left" w:pos="0"/>
        </w:tabs>
        <w:suppressAutoHyphens/>
        <w:spacing w:after="0" w:line="240" w:lineRule="auto"/>
        <w:ind w:firstLineChars="200" w:firstLine="560"/>
        <w:jc w:val="center"/>
        <w:outlineLvl w:val="0"/>
        <w:rPr>
          <w:rFonts w:ascii="Times New Roman" w:hAnsi="Times New Roman"/>
          <w:sz w:val="28"/>
          <w:szCs w:val="28"/>
          <w:lang w:eastAsia="ar-SA"/>
        </w:rPr>
      </w:pPr>
      <w:r>
        <w:rPr>
          <w:rFonts w:ascii="Times New Roman" w:hAnsi="Times New Roman"/>
          <w:sz w:val="28"/>
          <w:szCs w:val="28"/>
          <w:lang w:eastAsia="ar-SA"/>
        </w:rPr>
        <w:t>РОСТОВСКАЯ ОБЛАСТЬ</w:t>
      </w:r>
    </w:p>
    <w:p w14:paraId="0782C40C" w14:textId="77777777" w:rsidR="008914F1" w:rsidRDefault="008914F1">
      <w:pPr>
        <w:keepNext/>
        <w:tabs>
          <w:tab w:val="left" w:pos="0"/>
        </w:tabs>
        <w:suppressAutoHyphens/>
        <w:spacing w:after="0" w:line="240" w:lineRule="auto"/>
        <w:ind w:firstLineChars="200" w:firstLine="560"/>
        <w:jc w:val="center"/>
        <w:outlineLvl w:val="0"/>
        <w:rPr>
          <w:rFonts w:ascii="Times New Roman" w:hAnsi="Times New Roman"/>
          <w:sz w:val="28"/>
          <w:szCs w:val="28"/>
          <w:lang w:eastAsia="ar-SA"/>
        </w:rPr>
      </w:pPr>
      <w:r>
        <w:rPr>
          <w:rFonts w:ascii="Times New Roman" w:hAnsi="Times New Roman"/>
          <w:sz w:val="28"/>
          <w:szCs w:val="28"/>
          <w:lang w:eastAsia="ar-SA"/>
        </w:rPr>
        <w:t xml:space="preserve"> КАШАРСКИЙ  РАЙОН</w:t>
      </w:r>
    </w:p>
    <w:p w14:paraId="3EA7A7D9" w14:textId="77777777" w:rsidR="008914F1" w:rsidRDefault="008914F1">
      <w:pPr>
        <w:keepNext/>
        <w:tabs>
          <w:tab w:val="left" w:pos="0"/>
        </w:tabs>
        <w:suppressAutoHyphens/>
        <w:spacing w:after="0" w:line="240" w:lineRule="auto"/>
        <w:ind w:firstLineChars="200" w:firstLine="560"/>
        <w:jc w:val="center"/>
        <w:outlineLvl w:val="0"/>
        <w:rPr>
          <w:rFonts w:ascii="Times New Roman" w:hAnsi="Times New Roman"/>
          <w:sz w:val="28"/>
          <w:szCs w:val="28"/>
          <w:lang w:eastAsia="ar-SA"/>
        </w:rPr>
      </w:pPr>
      <w:r>
        <w:rPr>
          <w:rFonts w:ascii="Times New Roman" w:hAnsi="Times New Roman"/>
          <w:sz w:val="28"/>
          <w:szCs w:val="28"/>
          <w:lang w:eastAsia="ar-SA"/>
        </w:rPr>
        <w:t>МУНИЦИПАЛЬНОЕ ОБРАЗОВАНИЕ</w:t>
      </w:r>
      <w:r>
        <w:rPr>
          <w:rFonts w:ascii="Times New Roman" w:hAnsi="Times New Roman"/>
          <w:sz w:val="28"/>
          <w:szCs w:val="28"/>
          <w:lang w:eastAsia="ar-SA"/>
        </w:rPr>
        <w:br/>
        <w:t>«ИНДУСТРИАЛЬНОГО СЕЛЬСКОЕ ПОСЕЛЕНИЕ»</w:t>
      </w:r>
      <w:r>
        <w:rPr>
          <w:rFonts w:ascii="Times New Roman" w:hAnsi="Times New Roman"/>
          <w:sz w:val="28"/>
          <w:szCs w:val="28"/>
          <w:lang w:eastAsia="ar-SA"/>
        </w:rPr>
        <w:br/>
        <w:t>АДМИНИСТРАЦИЯ ИНДУСТРИАЛЬНОГО СЕЛЬСКОГО ПОСЕЛЕНИЯ</w:t>
      </w:r>
    </w:p>
    <w:p w14:paraId="40DEFF1B" w14:textId="77777777" w:rsidR="008914F1" w:rsidRDefault="008914F1">
      <w:pPr>
        <w:suppressAutoHyphens/>
        <w:spacing w:after="0" w:line="240" w:lineRule="auto"/>
        <w:ind w:firstLineChars="200" w:firstLine="560"/>
        <w:jc w:val="center"/>
        <w:rPr>
          <w:rFonts w:ascii="Times New Roman" w:hAnsi="Times New Roman"/>
          <w:sz w:val="28"/>
          <w:szCs w:val="28"/>
          <w:lang w:eastAsia="ar-SA"/>
        </w:rPr>
      </w:pPr>
    </w:p>
    <w:p w14:paraId="45ED8F64" w14:textId="77777777" w:rsidR="008914F1" w:rsidRDefault="008914F1" w:rsidP="00790A75">
      <w:pPr>
        <w:keepNext/>
        <w:tabs>
          <w:tab w:val="left" w:pos="0"/>
        </w:tabs>
        <w:spacing w:after="0" w:line="240" w:lineRule="auto"/>
        <w:ind w:firstLineChars="200" w:firstLine="608"/>
        <w:jc w:val="center"/>
        <w:outlineLvl w:val="0"/>
        <w:rPr>
          <w:rFonts w:ascii="Times New Roman" w:hAnsi="Times New Roman"/>
          <w:spacing w:val="24"/>
          <w:sz w:val="28"/>
          <w:szCs w:val="28"/>
        </w:rPr>
      </w:pPr>
      <w:r>
        <w:rPr>
          <w:rFonts w:ascii="Times New Roman" w:hAnsi="Times New Roman"/>
          <w:spacing w:val="24"/>
          <w:sz w:val="28"/>
          <w:szCs w:val="28"/>
        </w:rPr>
        <w:t>ПОСТАНОВЛЕНИЕ</w:t>
      </w:r>
    </w:p>
    <w:p w14:paraId="45A2CE56" w14:textId="77777777" w:rsidR="008914F1" w:rsidRDefault="008914F1">
      <w:pPr>
        <w:spacing w:after="0" w:line="240" w:lineRule="auto"/>
        <w:ind w:firstLineChars="200" w:firstLine="560"/>
        <w:jc w:val="center"/>
        <w:rPr>
          <w:rFonts w:ascii="Times New Roman" w:hAnsi="Times New Roman"/>
          <w:sz w:val="28"/>
          <w:szCs w:val="28"/>
        </w:rPr>
      </w:pPr>
    </w:p>
    <w:p w14:paraId="11D29F5F" w14:textId="77777777" w:rsidR="008914F1" w:rsidRDefault="008914F1">
      <w:pPr>
        <w:spacing w:after="0" w:line="240" w:lineRule="auto"/>
        <w:ind w:firstLineChars="200" w:firstLine="560"/>
        <w:jc w:val="center"/>
        <w:rPr>
          <w:rFonts w:ascii="Times New Roman" w:hAnsi="Times New Roman"/>
          <w:sz w:val="28"/>
          <w:szCs w:val="28"/>
        </w:rPr>
      </w:pPr>
      <w:r>
        <w:rPr>
          <w:rFonts w:ascii="Times New Roman" w:hAnsi="Times New Roman"/>
          <w:sz w:val="28"/>
          <w:szCs w:val="28"/>
        </w:rPr>
        <w:t xml:space="preserve">06.02.2025 год                    </w:t>
      </w:r>
      <w:r w:rsidRPr="00790A75">
        <w:rPr>
          <w:rFonts w:ascii="Times New Roman" w:hAnsi="Times New Roman"/>
          <w:sz w:val="28"/>
          <w:szCs w:val="28"/>
        </w:rPr>
        <w:tab/>
      </w:r>
      <w:r w:rsidRPr="00790A75">
        <w:rPr>
          <w:rFonts w:ascii="Times New Roman" w:hAnsi="Times New Roman"/>
          <w:sz w:val="28"/>
          <w:szCs w:val="28"/>
          <w:lang w:val="en-US"/>
        </w:rPr>
        <w:t>N</w:t>
      </w:r>
      <w:r w:rsidR="00790A75" w:rsidRPr="00790A75">
        <w:rPr>
          <w:rFonts w:ascii="Times New Roman" w:hAnsi="Times New Roman"/>
          <w:sz w:val="28"/>
          <w:szCs w:val="28"/>
        </w:rPr>
        <w:t xml:space="preserve"> 24</w:t>
      </w:r>
      <w:r w:rsidRPr="00790A75">
        <w:rPr>
          <w:rFonts w:ascii="Times New Roman" w:hAnsi="Times New Roman"/>
          <w:sz w:val="28"/>
          <w:szCs w:val="28"/>
        </w:rPr>
        <w:tab/>
      </w:r>
      <w:r>
        <w:rPr>
          <w:rFonts w:ascii="Times New Roman" w:hAnsi="Times New Roman"/>
          <w:sz w:val="28"/>
          <w:szCs w:val="28"/>
        </w:rPr>
        <w:tab/>
      </w:r>
      <w:r>
        <w:rPr>
          <w:rFonts w:ascii="Times New Roman" w:hAnsi="Times New Roman"/>
          <w:sz w:val="28"/>
          <w:szCs w:val="28"/>
        </w:rPr>
        <w:tab/>
        <w:t>п. Индустриальный</w:t>
      </w:r>
    </w:p>
    <w:p w14:paraId="5838C917" w14:textId="77777777" w:rsidR="008914F1" w:rsidRDefault="008914F1">
      <w:pPr>
        <w:spacing w:after="0" w:line="240" w:lineRule="auto"/>
        <w:ind w:firstLineChars="200" w:firstLine="560"/>
        <w:jc w:val="center"/>
        <w:rPr>
          <w:rFonts w:ascii="Times New Roman" w:hAnsi="Times New Roman"/>
          <w:sz w:val="28"/>
          <w:szCs w:val="28"/>
        </w:rPr>
      </w:pPr>
    </w:p>
    <w:p w14:paraId="15875F6F" w14:textId="77777777" w:rsidR="008914F1" w:rsidRDefault="008914F1">
      <w:pPr>
        <w:pStyle w:val="af0"/>
        <w:ind w:firstLineChars="200" w:firstLine="560"/>
        <w:rPr>
          <w:szCs w:val="28"/>
        </w:rPr>
      </w:pPr>
    </w:p>
    <w:tbl>
      <w:tblPr>
        <w:tblW w:w="0" w:type="auto"/>
        <w:tblInd w:w="0" w:type="dxa"/>
        <w:tblLook w:val="0000" w:firstRow="0" w:lastRow="0" w:firstColumn="0" w:lastColumn="0" w:noHBand="0" w:noVBand="0"/>
      </w:tblPr>
      <w:tblGrid>
        <w:gridCol w:w="5663"/>
      </w:tblGrid>
      <w:tr w:rsidR="008914F1" w14:paraId="49248084" w14:textId="77777777">
        <w:trPr>
          <w:trHeight w:val="856"/>
        </w:trPr>
        <w:tc>
          <w:tcPr>
            <w:tcW w:w="5663" w:type="dxa"/>
          </w:tcPr>
          <w:p w14:paraId="0564E445" w14:textId="77777777" w:rsidR="008914F1" w:rsidRDefault="008914F1">
            <w:pPr>
              <w:spacing w:after="0" w:line="240" w:lineRule="auto"/>
              <w:ind w:firstLineChars="200" w:firstLine="560"/>
              <w:rPr>
                <w:rFonts w:ascii="Times New Roman" w:hAnsi="Times New Roman"/>
                <w:sz w:val="28"/>
                <w:szCs w:val="28"/>
              </w:rPr>
            </w:pPr>
            <w:r>
              <w:rPr>
                <w:rFonts w:ascii="Times New Roman" w:hAnsi="Times New Roman"/>
                <w:sz w:val="28"/>
                <w:szCs w:val="28"/>
              </w:rPr>
              <w:t xml:space="preserve">О внесении изменений в постановление №163 от 19.12.2024 «Об утверждении порядка учета </w:t>
            </w:r>
          </w:p>
          <w:p w14:paraId="0A95CE5C" w14:textId="77777777" w:rsidR="008914F1" w:rsidRDefault="008914F1">
            <w:pPr>
              <w:spacing w:after="0" w:line="240" w:lineRule="auto"/>
              <w:rPr>
                <w:rFonts w:ascii="Times New Roman" w:hAnsi="Times New Roman"/>
                <w:sz w:val="28"/>
                <w:szCs w:val="28"/>
              </w:rPr>
            </w:pPr>
            <w:r>
              <w:rPr>
                <w:rFonts w:ascii="Times New Roman" w:hAnsi="Times New Roman"/>
                <w:sz w:val="28"/>
                <w:szCs w:val="28"/>
              </w:rPr>
              <w:t xml:space="preserve">бюджетных и денежных обязательств </w:t>
            </w:r>
          </w:p>
          <w:p w14:paraId="301A681B" w14:textId="77777777" w:rsidR="008914F1" w:rsidRDefault="008914F1">
            <w:pPr>
              <w:spacing w:after="0" w:line="240" w:lineRule="auto"/>
              <w:rPr>
                <w:rFonts w:ascii="Times New Roman" w:hAnsi="Times New Roman"/>
                <w:bCs/>
                <w:sz w:val="28"/>
                <w:szCs w:val="28"/>
              </w:rPr>
            </w:pPr>
            <w:r>
              <w:rPr>
                <w:rFonts w:ascii="Times New Roman" w:hAnsi="Times New Roman"/>
                <w:sz w:val="28"/>
                <w:szCs w:val="28"/>
              </w:rPr>
              <w:t xml:space="preserve">получателей средств </w:t>
            </w:r>
            <w:r>
              <w:rPr>
                <w:rFonts w:ascii="Times New Roman" w:hAnsi="Times New Roman"/>
                <w:bCs/>
                <w:sz w:val="28"/>
                <w:szCs w:val="28"/>
              </w:rPr>
              <w:t>бюджета</w:t>
            </w:r>
          </w:p>
          <w:p w14:paraId="00188EA2" w14:textId="77777777" w:rsidR="008914F1" w:rsidRDefault="008914F1">
            <w:pPr>
              <w:spacing w:after="0" w:line="240" w:lineRule="auto"/>
              <w:rPr>
                <w:rFonts w:ascii="Times New Roman" w:hAnsi="Times New Roman"/>
                <w:bCs/>
                <w:sz w:val="28"/>
                <w:szCs w:val="28"/>
              </w:rPr>
            </w:pPr>
            <w:r>
              <w:rPr>
                <w:rFonts w:ascii="Times New Roman" w:hAnsi="Times New Roman"/>
                <w:bCs/>
                <w:sz w:val="28"/>
                <w:szCs w:val="28"/>
              </w:rPr>
              <w:t>Индустриального сельского поселения Кашарского района»</w:t>
            </w:r>
          </w:p>
        </w:tc>
      </w:tr>
    </w:tbl>
    <w:p w14:paraId="1863337B" w14:textId="77777777" w:rsidR="008914F1" w:rsidRDefault="008914F1">
      <w:pPr>
        <w:autoSpaceDE w:val="0"/>
        <w:autoSpaceDN w:val="0"/>
        <w:adjustRightInd w:val="0"/>
        <w:spacing w:after="0"/>
        <w:jc w:val="both"/>
        <w:rPr>
          <w:rFonts w:ascii="Times New Roman" w:eastAsia="Calibri" w:hAnsi="Times New Roman"/>
          <w:sz w:val="28"/>
          <w:szCs w:val="28"/>
          <w:lang w:eastAsia="ru-RU"/>
        </w:rPr>
      </w:pPr>
    </w:p>
    <w:p w14:paraId="30BAA989" w14:textId="77777777" w:rsidR="008914F1" w:rsidRDefault="008914F1">
      <w:pPr>
        <w:autoSpaceDE w:val="0"/>
        <w:autoSpaceDN w:val="0"/>
        <w:adjustRightInd w:val="0"/>
        <w:spacing w:after="0"/>
        <w:jc w:val="both"/>
        <w:rPr>
          <w:rFonts w:ascii="Times New Roman" w:hAnsi="Times New Roman"/>
          <w:sz w:val="28"/>
          <w:szCs w:val="28"/>
          <w:lang w:eastAsia="ru-RU"/>
        </w:rPr>
      </w:pPr>
      <w:r>
        <w:rPr>
          <w:rFonts w:ascii="Times New Roman" w:eastAsia="Calibri" w:hAnsi="Times New Roman"/>
          <w:sz w:val="28"/>
          <w:szCs w:val="28"/>
          <w:lang w:eastAsia="ru-RU"/>
        </w:rPr>
        <w:t xml:space="preserve">В соответствие со статьями 219 Бюджетного кодекса Российской Федерации </w:t>
      </w:r>
      <w:r>
        <w:rPr>
          <w:rFonts w:ascii="Times New Roman" w:hAnsi="Times New Roman"/>
          <w:sz w:val="28"/>
          <w:szCs w:val="28"/>
          <w:lang w:eastAsia="ru-RU"/>
        </w:rPr>
        <w:t>Администрация Индустриального сельского поселения</w:t>
      </w:r>
    </w:p>
    <w:p w14:paraId="0406BAEC" w14:textId="77777777" w:rsidR="008914F1" w:rsidRDefault="008914F1">
      <w:pPr>
        <w:autoSpaceDE w:val="0"/>
        <w:autoSpaceDN w:val="0"/>
        <w:adjustRightInd w:val="0"/>
        <w:spacing w:after="0"/>
        <w:jc w:val="both"/>
        <w:rPr>
          <w:rFonts w:ascii="Times New Roman" w:hAnsi="Times New Roman"/>
          <w:sz w:val="28"/>
          <w:szCs w:val="28"/>
          <w:lang w:eastAsia="ru-RU"/>
        </w:rPr>
      </w:pPr>
      <w:r>
        <w:rPr>
          <w:rFonts w:ascii="Times New Roman" w:hAnsi="Times New Roman"/>
          <w:sz w:val="28"/>
          <w:szCs w:val="28"/>
          <w:lang w:eastAsia="ru-RU"/>
        </w:rPr>
        <w:t xml:space="preserve"> </w:t>
      </w:r>
    </w:p>
    <w:p w14:paraId="113DB486" w14:textId="77777777" w:rsidR="008914F1" w:rsidRDefault="008914F1">
      <w:pPr>
        <w:autoSpaceDE w:val="0"/>
        <w:autoSpaceDN w:val="0"/>
        <w:adjustRightInd w:val="0"/>
        <w:spacing w:after="0"/>
        <w:jc w:val="center"/>
        <w:rPr>
          <w:rFonts w:ascii="Times New Roman" w:eastAsia="Calibri" w:hAnsi="Times New Roman"/>
          <w:sz w:val="28"/>
          <w:szCs w:val="28"/>
          <w:lang w:eastAsia="ru-RU"/>
        </w:rPr>
      </w:pPr>
      <w:r>
        <w:rPr>
          <w:rFonts w:ascii="Times New Roman" w:eastAsia="Calibri" w:hAnsi="Times New Roman"/>
          <w:sz w:val="28"/>
          <w:szCs w:val="28"/>
          <w:lang w:eastAsia="ru-RU"/>
        </w:rPr>
        <w:t>ПОСТАНОВЛЯЕТ:</w:t>
      </w:r>
    </w:p>
    <w:p w14:paraId="0743226B" w14:textId="77777777" w:rsidR="008914F1" w:rsidRDefault="008914F1">
      <w:pPr>
        <w:autoSpaceDE w:val="0"/>
        <w:autoSpaceDN w:val="0"/>
        <w:adjustRightInd w:val="0"/>
        <w:spacing w:after="0"/>
        <w:jc w:val="center"/>
        <w:rPr>
          <w:rFonts w:ascii="Times New Roman" w:eastAsia="Calibri" w:hAnsi="Times New Roman"/>
          <w:sz w:val="28"/>
          <w:szCs w:val="28"/>
          <w:lang w:eastAsia="ru-RU"/>
        </w:rPr>
      </w:pPr>
    </w:p>
    <w:p w14:paraId="358C1D04" w14:textId="77777777" w:rsidR="008914F1" w:rsidRDefault="008914F1">
      <w:pPr>
        <w:pStyle w:val="ConsPlusNormal"/>
        <w:widowControl/>
        <w:numPr>
          <w:ilvl w:val="0"/>
          <w:numId w:val="1"/>
        </w:numPr>
        <w:spacing w:line="276" w:lineRule="auto"/>
        <w:ind w:right="-185" w:firstLine="8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 xml:space="preserve">Внести изменения в Постановление Администрации </w:t>
      </w:r>
      <w:r>
        <w:rPr>
          <w:rFonts w:ascii="Times New Roman" w:hAnsi="Times New Roman"/>
          <w:sz w:val="28"/>
          <w:szCs w:val="28"/>
        </w:rPr>
        <w:t>Индустриального сельского поселения</w:t>
      </w:r>
      <w:r>
        <w:rPr>
          <w:rFonts w:ascii="Times New Roman" w:eastAsia="Times New Roman" w:hAnsi="Times New Roman" w:cs="Times New Roman"/>
          <w:sz w:val="28"/>
          <w:szCs w:val="28"/>
        </w:rPr>
        <w:t xml:space="preserve"> Кашарского района от 19.12.2024 № 163 «</w:t>
      </w:r>
      <w:r>
        <w:rPr>
          <w:rFonts w:ascii="Times New Roman" w:hAnsi="Times New Roman"/>
          <w:sz w:val="28"/>
          <w:szCs w:val="28"/>
        </w:rPr>
        <w:t>Об утверждении порядка учета бюджетных и денежных обязательств получателей средств бюджета Индустриального сельского поселения Кашарского района</w:t>
      </w:r>
      <w:r>
        <w:rPr>
          <w:rFonts w:ascii="Times New Roman" w:hAnsi="Times New Roman" w:cs="Times New Roman"/>
          <w:sz w:val="28"/>
          <w:szCs w:val="28"/>
        </w:rPr>
        <w:t>»</w:t>
      </w:r>
      <w:r>
        <w:rPr>
          <w:rFonts w:ascii="Times New Roman" w:eastAsia="Times New Roman" w:hAnsi="Times New Roman" w:cs="Times New Roman"/>
          <w:sz w:val="28"/>
          <w:szCs w:val="28"/>
        </w:rPr>
        <w:t>, п.21 изложить в новой редакции :</w:t>
      </w:r>
    </w:p>
    <w:p w14:paraId="5B41FA7E" w14:textId="77777777" w:rsidR="008914F1" w:rsidRDefault="008914F1">
      <w:pPr>
        <w:pStyle w:val="ConsPlusNormal"/>
        <w:widowControl/>
        <w:spacing w:line="276" w:lineRule="auto"/>
        <w:ind w:right="-185" w:firstLine="8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t>«21. В случае если в рамках принятых бюджетных обязательств ранее поставлены на учет денежные обязательства, в случаях указанных в абзацах третьем-шестом пункта 20, по платежам, требующим подтверждения ( с признаком платежа, требующего подтверждения - «Да»), поставка товаров, выполнение работ, оказание услуг по которым не подтверждена, кроме контрактов (договоров) на продажу электрической энергии постановка на учет денежных обязательств на перечисление последующих платежей по таким бюджетным обязательствам не осуществляется, если иной порядок расчетов по такому денежному обязательству не предусмотрен законодательством Российской Федерации.».</w:t>
      </w:r>
    </w:p>
    <w:p w14:paraId="0D339E06" w14:textId="77777777" w:rsidR="008914F1" w:rsidRDefault="008914F1">
      <w:pPr>
        <w:pStyle w:val="ConsPlusNormal"/>
        <w:widowControl/>
        <w:numPr>
          <w:ilvl w:val="0"/>
          <w:numId w:val="1"/>
        </w:numPr>
        <w:spacing w:line="276" w:lineRule="auto"/>
        <w:ind w:right="-185" w:firstLine="800"/>
        <w:jc w:val="both"/>
        <w:rPr>
          <w:rFonts w:ascii="Times New Roman" w:eastAsia="Times New Roman" w:hAnsi="Times New Roman" w:cs="Times New Roman"/>
          <w:sz w:val="28"/>
          <w:szCs w:val="28"/>
        </w:rPr>
      </w:pPr>
      <w:r>
        <w:rPr>
          <w:rFonts w:ascii="Times New Roman" w:eastAsia="Times New Roman" w:hAnsi="Times New Roman" w:cs="Times New Roman"/>
          <w:sz w:val="28"/>
          <w:szCs w:val="28"/>
        </w:rPr>
        <w:lastRenderedPageBreak/>
        <w:t>Действие настоящего Постановления распространяется на правоотношения возникшие с 01 января 2025 года.</w:t>
      </w:r>
    </w:p>
    <w:p w14:paraId="10421563" w14:textId="77777777" w:rsidR="008914F1" w:rsidRDefault="008914F1">
      <w:pPr>
        <w:pStyle w:val="12"/>
        <w:numPr>
          <w:ilvl w:val="0"/>
          <w:numId w:val="1"/>
        </w:numPr>
        <w:tabs>
          <w:tab w:val="left" w:pos="24"/>
          <w:tab w:val="left" w:pos="982"/>
        </w:tabs>
        <w:autoSpaceDE w:val="0"/>
        <w:autoSpaceDN w:val="0"/>
        <w:adjustRightInd w:val="0"/>
        <w:spacing w:before="0" w:after="0" w:line="276" w:lineRule="auto"/>
        <w:ind w:right="14" w:firstLine="800"/>
        <w:outlineLvl w:val="0"/>
        <w:rPr>
          <w:rFonts w:eastAsia="Calibri"/>
          <w:sz w:val="28"/>
          <w:szCs w:val="28"/>
          <w:lang w:eastAsia="ru-RU"/>
        </w:rPr>
      </w:pPr>
      <w:r>
        <w:rPr>
          <w:rFonts w:eastAsia="Calibri"/>
          <w:sz w:val="28"/>
          <w:szCs w:val="28"/>
          <w:lang w:eastAsia="ru-RU"/>
        </w:rPr>
        <w:t xml:space="preserve">Контроль за исполнением </w:t>
      </w:r>
      <w:r>
        <w:rPr>
          <w:sz w:val="28"/>
          <w:szCs w:val="28"/>
        </w:rPr>
        <w:t xml:space="preserve">настоящего постановления возложить на начальника сектора экономики и финансов Администрации Индустриального сельского поселения Чупрынину Г.И. </w:t>
      </w:r>
    </w:p>
    <w:p w14:paraId="523B3C33" w14:textId="77777777" w:rsidR="008914F1" w:rsidRDefault="008914F1">
      <w:pPr>
        <w:pStyle w:val="12"/>
        <w:tabs>
          <w:tab w:val="left" w:pos="24"/>
          <w:tab w:val="left" w:pos="982"/>
        </w:tabs>
        <w:autoSpaceDE w:val="0"/>
        <w:autoSpaceDN w:val="0"/>
        <w:adjustRightInd w:val="0"/>
        <w:spacing w:before="0" w:after="0" w:line="276" w:lineRule="auto"/>
        <w:ind w:left="426" w:right="14"/>
        <w:outlineLvl w:val="0"/>
        <w:rPr>
          <w:sz w:val="28"/>
          <w:szCs w:val="28"/>
          <w:lang w:eastAsia="ru-RU"/>
        </w:rPr>
      </w:pPr>
    </w:p>
    <w:p w14:paraId="45814413" w14:textId="77777777" w:rsidR="008914F1" w:rsidRDefault="008914F1">
      <w:pPr>
        <w:pStyle w:val="12"/>
        <w:tabs>
          <w:tab w:val="left" w:pos="24"/>
          <w:tab w:val="left" w:pos="982"/>
        </w:tabs>
        <w:autoSpaceDE w:val="0"/>
        <w:autoSpaceDN w:val="0"/>
        <w:adjustRightInd w:val="0"/>
        <w:spacing w:before="0" w:after="0" w:line="276" w:lineRule="auto"/>
        <w:ind w:left="426" w:right="11"/>
        <w:jc w:val="left"/>
        <w:outlineLvl w:val="0"/>
        <w:rPr>
          <w:sz w:val="28"/>
          <w:szCs w:val="28"/>
          <w:lang w:eastAsia="ru-RU"/>
        </w:rPr>
      </w:pPr>
    </w:p>
    <w:p w14:paraId="0B1D54B0" w14:textId="77777777" w:rsidR="008914F1" w:rsidRDefault="008914F1">
      <w:pPr>
        <w:pStyle w:val="12"/>
        <w:tabs>
          <w:tab w:val="left" w:pos="24"/>
          <w:tab w:val="left" w:pos="982"/>
        </w:tabs>
        <w:autoSpaceDE w:val="0"/>
        <w:autoSpaceDN w:val="0"/>
        <w:adjustRightInd w:val="0"/>
        <w:spacing w:before="0" w:after="0" w:line="276" w:lineRule="auto"/>
        <w:ind w:left="426" w:right="11"/>
        <w:jc w:val="left"/>
        <w:outlineLvl w:val="0"/>
        <w:rPr>
          <w:sz w:val="28"/>
          <w:szCs w:val="28"/>
          <w:lang w:eastAsia="ru-RU"/>
        </w:rPr>
      </w:pPr>
    </w:p>
    <w:p w14:paraId="7F4697DC" w14:textId="77777777" w:rsidR="008914F1" w:rsidRDefault="008914F1">
      <w:pPr>
        <w:pStyle w:val="12"/>
        <w:tabs>
          <w:tab w:val="left" w:pos="24"/>
          <w:tab w:val="left" w:pos="982"/>
        </w:tabs>
        <w:autoSpaceDE w:val="0"/>
        <w:autoSpaceDN w:val="0"/>
        <w:adjustRightInd w:val="0"/>
        <w:spacing w:before="0" w:after="0" w:line="276" w:lineRule="auto"/>
        <w:ind w:left="426" w:right="11"/>
        <w:jc w:val="left"/>
        <w:outlineLvl w:val="0"/>
        <w:rPr>
          <w:sz w:val="28"/>
          <w:szCs w:val="28"/>
          <w:lang w:eastAsia="ru-RU"/>
        </w:rPr>
      </w:pPr>
    </w:p>
    <w:p w14:paraId="523CCE67" w14:textId="77777777" w:rsidR="008914F1" w:rsidRDefault="008914F1">
      <w:pPr>
        <w:pStyle w:val="12"/>
        <w:tabs>
          <w:tab w:val="left" w:pos="24"/>
          <w:tab w:val="left" w:pos="982"/>
        </w:tabs>
        <w:autoSpaceDE w:val="0"/>
        <w:autoSpaceDN w:val="0"/>
        <w:adjustRightInd w:val="0"/>
        <w:spacing w:before="0" w:after="0" w:line="276" w:lineRule="auto"/>
        <w:ind w:left="426" w:right="11"/>
        <w:jc w:val="left"/>
        <w:outlineLvl w:val="0"/>
        <w:rPr>
          <w:sz w:val="28"/>
          <w:szCs w:val="28"/>
          <w:lang w:eastAsia="ru-RU"/>
        </w:rPr>
      </w:pPr>
    </w:p>
    <w:p w14:paraId="01C72C73" w14:textId="77777777" w:rsidR="008914F1" w:rsidRDefault="008914F1">
      <w:pPr>
        <w:pStyle w:val="12"/>
        <w:tabs>
          <w:tab w:val="left" w:pos="24"/>
          <w:tab w:val="left" w:pos="982"/>
        </w:tabs>
        <w:autoSpaceDE w:val="0"/>
        <w:autoSpaceDN w:val="0"/>
        <w:adjustRightInd w:val="0"/>
        <w:spacing w:before="0" w:after="0" w:line="276" w:lineRule="auto"/>
        <w:ind w:left="426" w:right="11"/>
        <w:jc w:val="left"/>
        <w:outlineLvl w:val="0"/>
        <w:rPr>
          <w:rFonts w:eastAsia="Calibri"/>
          <w:sz w:val="28"/>
          <w:szCs w:val="28"/>
          <w:lang w:eastAsia="ru-RU"/>
        </w:rPr>
      </w:pPr>
      <w:r>
        <w:rPr>
          <w:rFonts w:eastAsia="Calibri"/>
          <w:sz w:val="28"/>
          <w:szCs w:val="28"/>
          <w:lang w:eastAsia="ru-RU"/>
        </w:rPr>
        <w:t xml:space="preserve">Глава Администрации Индустриального </w:t>
      </w:r>
    </w:p>
    <w:p w14:paraId="5100E1E3" w14:textId="77777777" w:rsidR="008914F1" w:rsidRPr="00790A75" w:rsidRDefault="008914F1">
      <w:pPr>
        <w:shd w:val="clear" w:color="auto" w:fill="FFFFFF"/>
        <w:spacing w:after="0"/>
        <w:ind w:right="11"/>
        <w:rPr>
          <w:rFonts w:ascii="Times New Roman" w:hAnsi="Times New Roman"/>
          <w:sz w:val="28"/>
          <w:szCs w:val="28"/>
          <w:lang w:eastAsia="ru-RU"/>
        </w:rPr>
      </w:pPr>
      <w:r>
        <w:rPr>
          <w:rFonts w:ascii="Times New Roman" w:eastAsia="Calibri" w:hAnsi="Times New Roman"/>
          <w:sz w:val="28"/>
          <w:szCs w:val="28"/>
          <w:lang w:eastAsia="ru-RU"/>
        </w:rPr>
        <w:t xml:space="preserve">      сельского поселения </w:t>
      </w:r>
      <w:r>
        <w:rPr>
          <w:rFonts w:ascii="Times New Roman" w:eastAsia="Calibri" w:hAnsi="Times New Roman"/>
          <w:sz w:val="28"/>
          <w:szCs w:val="28"/>
          <w:lang w:eastAsia="ru-RU"/>
        </w:rPr>
        <w:tab/>
      </w:r>
      <w:r>
        <w:rPr>
          <w:rFonts w:ascii="Times New Roman" w:eastAsia="Calibri" w:hAnsi="Times New Roman"/>
          <w:sz w:val="28"/>
          <w:szCs w:val="28"/>
          <w:lang w:eastAsia="ru-RU"/>
        </w:rPr>
        <w:tab/>
      </w:r>
      <w:r>
        <w:rPr>
          <w:rFonts w:ascii="Times New Roman" w:eastAsia="Calibri" w:hAnsi="Times New Roman"/>
          <w:sz w:val="28"/>
          <w:szCs w:val="28"/>
          <w:lang w:eastAsia="ru-RU"/>
        </w:rPr>
        <w:tab/>
      </w:r>
      <w:r>
        <w:rPr>
          <w:rFonts w:ascii="Times New Roman" w:eastAsia="Calibri" w:hAnsi="Times New Roman"/>
          <w:sz w:val="28"/>
          <w:szCs w:val="28"/>
          <w:lang w:eastAsia="ru-RU"/>
        </w:rPr>
        <w:tab/>
      </w:r>
      <w:r>
        <w:rPr>
          <w:rFonts w:ascii="Times New Roman" w:eastAsia="Calibri" w:hAnsi="Times New Roman"/>
          <w:sz w:val="28"/>
          <w:szCs w:val="28"/>
          <w:lang w:eastAsia="ru-RU"/>
        </w:rPr>
        <w:tab/>
      </w:r>
      <w:r>
        <w:rPr>
          <w:rFonts w:ascii="Times New Roman" w:eastAsia="Calibri" w:hAnsi="Times New Roman"/>
          <w:sz w:val="28"/>
          <w:szCs w:val="28"/>
          <w:lang w:eastAsia="ru-RU"/>
        </w:rPr>
        <w:tab/>
        <w:t>Л</w:t>
      </w:r>
      <w:r w:rsidRPr="00790A75">
        <w:rPr>
          <w:rFonts w:ascii="Times New Roman" w:eastAsia="Calibri" w:hAnsi="Times New Roman"/>
          <w:sz w:val="28"/>
          <w:szCs w:val="28"/>
          <w:lang w:eastAsia="ru-RU"/>
        </w:rPr>
        <w:t>.С. Варивода</w:t>
      </w:r>
    </w:p>
    <w:p w14:paraId="29E69E74" w14:textId="77777777" w:rsidR="008914F1" w:rsidRDefault="008914F1">
      <w:pPr>
        <w:tabs>
          <w:tab w:val="left" w:pos="8235"/>
        </w:tabs>
        <w:autoSpaceDE w:val="0"/>
        <w:autoSpaceDN w:val="0"/>
        <w:adjustRightInd w:val="0"/>
        <w:spacing w:after="0"/>
        <w:ind w:firstLine="540"/>
        <w:jc w:val="right"/>
        <w:rPr>
          <w:rFonts w:ascii="Times New Roman" w:eastAsia="Calibri" w:hAnsi="Times New Roman"/>
          <w:sz w:val="28"/>
          <w:szCs w:val="28"/>
          <w:lang w:eastAsia="ru-RU"/>
        </w:rPr>
      </w:pPr>
    </w:p>
    <w:p w14:paraId="0F59A295" w14:textId="77777777" w:rsidR="008914F1" w:rsidRDefault="008914F1">
      <w:pPr>
        <w:tabs>
          <w:tab w:val="left" w:pos="8235"/>
        </w:tabs>
        <w:autoSpaceDE w:val="0"/>
        <w:autoSpaceDN w:val="0"/>
        <w:adjustRightInd w:val="0"/>
        <w:spacing w:after="0"/>
        <w:rPr>
          <w:rFonts w:ascii="Times New Roman" w:eastAsia="Calibri" w:hAnsi="Times New Roman"/>
          <w:sz w:val="28"/>
          <w:szCs w:val="28"/>
          <w:lang w:eastAsia="ru-RU"/>
        </w:rPr>
      </w:pPr>
    </w:p>
    <w:p w14:paraId="7CBEEAD1" w14:textId="77777777" w:rsidR="008914F1" w:rsidRDefault="008914F1">
      <w:pPr>
        <w:pStyle w:val="ConsPlusNormal"/>
        <w:widowControl/>
        <w:tabs>
          <w:tab w:val="left" w:pos="8235"/>
        </w:tabs>
        <w:spacing w:line="276" w:lineRule="auto"/>
        <w:ind w:left="5580" w:firstLine="540"/>
        <w:jc w:val="center"/>
        <w:rPr>
          <w:rFonts w:ascii="Times New Roman" w:hAnsi="Times New Roman" w:cs="Times New Roman"/>
          <w:sz w:val="28"/>
          <w:szCs w:val="28"/>
        </w:rPr>
      </w:pPr>
    </w:p>
    <w:p w14:paraId="43435913" w14:textId="77777777" w:rsidR="008914F1" w:rsidRDefault="008914F1">
      <w:pPr>
        <w:pStyle w:val="ConsPlusNormal"/>
        <w:widowControl/>
        <w:tabs>
          <w:tab w:val="left" w:pos="8235"/>
        </w:tabs>
        <w:spacing w:line="276" w:lineRule="auto"/>
        <w:ind w:left="5580" w:firstLine="540"/>
        <w:jc w:val="center"/>
        <w:rPr>
          <w:rFonts w:ascii="Times New Roman" w:hAnsi="Times New Roman" w:cs="Times New Roman"/>
          <w:sz w:val="28"/>
          <w:szCs w:val="28"/>
        </w:rPr>
      </w:pPr>
    </w:p>
    <w:p w14:paraId="09BCFF34" w14:textId="77777777" w:rsidR="008914F1" w:rsidRDefault="008914F1">
      <w:pPr>
        <w:pStyle w:val="ConsPlusNormal"/>
        <w:widowControl/>
        <w:tabs>
          <w:tab w:val="left" w:pos="8235"/>
        </w:tabs>
        <w:spacing w:line="276" w:lineRule="auto"/>
        <w:ind w:left="5580" w:firstLine="540"/>
        <w:jc w:val="center"/>
        <w:rPr>
          <w:rFonts w:ascii="Times New Roman" w:hAnsi="Times New Roman" w:cs="Times New Roman"/>
          <w:sz w:val="28"/>
          <w:szCs w:val="28"/>
        </w:rPr>
      </w:pPr>
    </w:p>
    <w:p w14:paraId="32972471" w14:textId="77777777" w:rsidR="008914F1" w:rsidRDefault="008914F1">
      <w:pPr>
        <w:ind w:right="-567"/>
        <w:rPr>
          <w:rFonts w:ascii="Times New Roman" w:hAnsi="Times New Roman"/>
          <w:sz w:val="28"/>
          <w:szCs w:val="28"/>
        </w:rPr>
      </w:pPr>
    </w:p>
    <w:p w14:paraId="6B5DBF84" w14:textId="77777777" w:rsidR="008914F1" w:rsidRDefault="008914F1">
      <w:pPr>
        <w:ind w:right="-567"/>
        <w:rPr>
          <w:rFonts w:ascii="Times New Roman" w:hAnsi="Times New Roman"/>
          <w:sz w:val="28"/>
          <w:szCs w:val="28"/>
        </w:rPr>
      </w:pPr>
    </w:p>
    <w:p w14:paraId="06891B33" w14:textId="77777777" w:rsidR="008914F1" w:rsidRDefault="008914F1"/>
    <w:sectPr w:rsidR="008914F1">
      <w:headerReference w:type="default" r:id="rId7"/>
      <w:footerReference w:type="even" r:id="rId8"/>
      <w:footerReference w:type="default" r:id="rId9"/>
      <w:pgSz w:w="11906" w:h="16838"/>
      <w:pgMar w:top="1134" w:right="850" w:bottom="1134" w:left="1701" w:header="708" w:footer="708"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3692C92" w14:textId="77777777" w:rsidR="008914F1" w:rsidRDefault="008914F1">
      <w:pPr>
        <w:spacing w:after="0" w:line="240" w:lineRule="auto"/>
      </w:pPr>
      <w:r>
        <w:separator/>
      </w:r>
    </w:p>
  </w:endnote>
  <w:endnote w:type="continuationSeparator" w:id="0">
    <w:p w14:paraId="38ECFFA7" w14:textId="77777777" w:rsidR="008914F1" w:rsidRDefault="008914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Tahoma">
    <w:panose1 w:val="020B0604030504040204"/>
    <w:charset w:val="CC"/>
    <w:family w:val="swiss"/>
    <w:pitch w:val="variable"/>
    <w:sig w:usb0="E1002EFF" w:usb1="C000605B" w:usb2="00000029" w:usb3="00000000" w:csb0="000101FF" w:csb1="00000000"/>
  </w:font>
  <w:font w:name="Courier New">
    <w:panose1 w:val="02070309020205020404"/>
    <w:charset w:val="CC"/>
    <w:family w:val="modern"/>
    <w:pitch w:val="fixed"/>
    <w:sig w:usb0="E0002EFF" w:usb1="C0007843" w:usb2="00000009" w:usb3="00000000" w:csb0="000001FF" w:csb1="00000000"/>
  </w:font>
  <w:font w:name="Arial">
    <w:panose1 w:val="020B0604020202020204"/>
    <w:charset w:val="CC"/>
    <w:family w:val="swiss"/>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5FB5BB" w14:textId="77777777" w:rsidR="008914F1" w:rsidRDefault="008914F1">
    <w:pPr>
      <w:pStyle w:val="af4"/>
      <w:framePr w:wrap="around" w:vAnchor="text" w:hAnchor="margin" w:xAlign="center" w:y="1"/>
      <w:rPr>
        <w:rStyle w:val="a4"/>
      </w:rPr>
    </w:pPr>
    <w:r>
      <w:rPr>
        <w:rStyle w:val="a4"/>
      </w:rPr>
      <w:fldChar w:fldCharType="begin"/>
    </w:r>
    <w:r>
      <w:rPr>
        <w:rStyle w:val="a4"/>
      </w:rPr>
      <w:instrText xml:space="preserve">PAGE  </w:instrText>
    </w:r>
    <w:r>
      <w:rPr>
        <w:rStyle w:val="a4"/>
      </w:rPr>
      <w:fldChar w:fldCharType="end"/>
    </w:r>
  </w:p>
  <w:p w14:paraId="24CBA798" w14:textId="77777777" w:rsidR="008914F1" w:rsidRDefault="008914F1">
    <w:pPr>
      <w:pStyle w:val="af4"/>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99A63" w14:textId="77777777" w:rsidR="008914F1" w:rsidRDefault="008914F1">
    <w:pPr>
      <w:pStyle w:val="af4"/>
      <w:framePr w:wrap="around" w:vAnchor="text" w:hAnchor="margin" w:xAlign="center" w:y="1"/>
      <w:rPr>
        <w:rStyle w:val="a4"/>
      </w:rPr>
    </w:pPr>
  </w:p>
  <w:p w14:paraId="1B1491EC" w14:textId="77777777" w:rsidR="008914F1" w:rsidRDefault="008914F1">
    <w:pPr>
      <w:pStyle w:val="af4"/>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4E52AE6" w14:textId="77777777" w:rsidR="008914F1" w:rsidRDefault="008914F1">
      <w:pPr>
        <w:spacing w:after="0" w:line="240" w:lineRule="auto"/>
      </w:pPr>
      <w:r>
        <w:separator/>
      </w:r>
    </w:p>
  </w:footnote>
  <w:footnote w:type="continuationSeparator" w:id="0">
    <w:p w14:paraId="30986BFA" w14:textId="77777777" w:rsidR="008914F1" w:rsidRDefault="008914F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2F57E57" w14:textId="77777777" w:rsidR="008914F1" w:rsidRDefault="008914F1">
    <w:pPr>
      <w:pStyle w:val="ae"/>
      <w:jc w:val="center"/>
      <w:rPr>
        <w:rFonts w:ascii="Times New Roman" w:hAnsi="Times New Roman"/>
        <w:sz w:val="24"/>
        <w:szCs w:val="24"/>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B20DF106"/>
    <w:multiLevelType w:val="singleLevel"/>
    <w:tmpl w:val="B20DF106"/>
    <w:lvl w:ilvl="0">
      <w:start w:val="1"/>
      <w:numFmt w:val="decimal"/>
      <w:suff w:val="space"/>
      <w:lvlText w:val="%1."/>
      <w:lvlJc w:val="left"/>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08"/>
  <w:characterSpacingControl w:val="doNotCompres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8B6BEA"/>
    <w:rsid w:val="000C0870"/>
    <w:rsid w:val="000C6310"/>
    <w:rsid w:val="00112F85"/>
    <w:rsid w:val="001136F8"/>
    <w:rsid w:val="00124018"/>
    <w:rsid w:val="0017536E"/>
    <w:rsid w:val="00183579"/>
    <w:rsid w:val="00190BF3"/>
    <w:rsid w:val="001B34B7"/>
    <w:rsid w:val="00224E5E"/>
    <w:rsid w:val="00252545"/>
    <w:rsid w:val="002A2BF2"/>
    <w:rsid w:val="002A4525"/>
    <w:rsid w:val="00313FD2"/>
    <w:rsid w:val="00327B38"/>
    <w:rsid w:val="0034196F"/>
    <w:rsid w:val="00361C42"/>
    <w:rsid w:val="003725B0"/>
    <w:rsid w:val="004241E2"/>
    <w:rsid w:val="004766B5"/>
    <w:rsid w:val="004A1F3C"/>
    <w:rsid w:val="00513D37"/>
    <w:rsid w:val="00585523"/>
    <w:rsid w:val="005B34D9"/>
    <w:rsid w:val="005B69CD"/>
    <w:rsid w:val="0077074B"/>
    <w:rsid w:val="00790A75"/>
    <w:rsid w:val="007B729B"/>
    <w:rsid w:val="007E6B1B"/>
    <w:rsid w:val="008914F1"/>
    <w:rsid w:val="008B6BEA"/>
    <w:rsid w:val="00947E1C"/>
    <w:rsid w:val="00983D93"/>
    <w:rsid w:val="009A6C26"/>
    <w:rsid w:val="00A05C17"/>
    <w:rsid w:val="00A666A1"/>
    <w:rsid w:val="00AB3811"/>
    <w:rsid w:val="00B26FB3"/>
    <w:rsid w:val="00BA0AB8"/>
    <w:rsid w:val="00BA4B3C"/>
    <w:rsid w:val="00BC2683"/>
    <w:rsid w:val="00D644FF"/>
    <w:rsid w:val="00DF38B9"/>
    <w:rsid w:val="00E47994"/>
    <w:rsid w:val="00E60258"/>
    <w:rsid w:val="00EC5D96"/>
    <w:rsid w:val="00EC6066"/>
    <w:rsid w:val="00EF0D5A"/>
    <w:rsid w:val="00F44158"/>
    <w:rsid w:val="00F96BB9"/>
    <w:rsid w:val="00FC2B54"/>
    <w:rsid w:val="016F1E25"/>
    <w:rsid w:val="28E968B2"/>
    <w:rsid w:val="4C72482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7CD6CF85"/>
  <w15:chartTrackingRefBased/>
  <w15:docId w15:val="{EE4BFD24-5ED1-48A8-B8ED-7E9CA8A7DB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semiHidden="1"/>
    <w:lsdException w:name="annotation text" w:semiHidden="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lsdException w:name="annotation subject" w:semiHidden="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Balloon Text" w:semiHidden="1"/>
    <w:lsdException w:name="Placeholder Text" w:semiHidden="1" w:uiPriority="99" w:unhideWhenUsed="1"/>
    <w:lsdException w:name="No Spacing" w:uiPriority="99" w:qFormat="1"/>
    <w:lsdException w:name="Light Shading" w:uiPriority="99"/>
    <w:lsdException w:name="Light List" w:uiPriority="99"/>
    <w:lsdException w:name="Light Grid" w:uiPriority="99"/>
    <w:lsdException w:name="Medium Shading 1" w:uiPriority="99"/>
    <w:lsdException w:name="Medium Shading 2" w:uiPriority="99"/>
    <w:lsdException w:name="Medium List 1" w:uiPriority="99"/>
    <w:lsdException w:name="Medium List 2" w:uiPriority="99"/>
    <w:lsdException w:name="Medium Grid 1" w:uiPriority="99"/>
    <w:lsdException w:name="Medium Grid 2" w:uiPriority="99"/>
    <w:lsdException w:name="Medium Grid 3" w:uiPriority="99"/>
    <w:lsdException w:name="Dark List" w:uiPriority="99"/>
    <w:lsdException w:name="Colorful Shading" w:uiPriority="99"/>
    <w:lsdException w:name="Colorful List" w:uiPriority="99"/>
    <w:lsdException w:name="Colorful Grid" w:uiPriority="99"/>
    <w:lsdException w:name="Light Shading Accent 1" w:uiPriority="99"/>
    <w:lsdException w:name="Light List Accent 1" w:uiPriority="99"/>
    <w:lsdException w:name="Light Grid Accent 1" w:uiPriority="99"/>
    <w:lsdException w:name="Medium Shading 1 Accent 1" w:uiPriority="99"/>
    <w:lsdException w:name="Medium Shading 2 Accent 1" w:uiPriority="99"/>
    <w:lsdException w:name="Medium List 1 Accent 1" w:uiPriority="99"/>
    <w:lsdException w:name="Revision" w:semiHidden="1" w:uiPriority="99" w:unhideWhenUsed="1"/>
    <w:lsdException w:name="List Paragraph" w:uiPriority="99" w:qFormat="1"/>
    <w:lsdException w:name="Quote" w:uiPriority="99" w:qFormat="1"/>
    <w:lsdException w:name="Intense Quote" w:uiPriority="99" w:qFormat="1"/>
    <w:lsdException w:name="Medium List 2 Accent 1" w:uiPriority="99"/>
    <w:lsdException w:name="Medium Grid 1 Accent 1" w:uiPriority="99"/>
    <w:lsdException w:name="Medium Grid 2 Accent 1" w:uiPriority="99"/>
    <w:lsdException w:name="Medium Grid 3 Accent 1" w:uiPriority="99"/>
    <w:lsdException w:name="Dark List Accent 1" w:uiPriority="99"/>
    <w:lsdException w:name="Colorful Shading Accent 1" w:uiPriority="99"/>
    <w:lsdException w:name="Colorful List Accent 1" w:uiPriority="99"/>
    <w:lsdException w:name="Colorful Grid Accent 1" w:uiPriority="99"/>
    <w:lsdException w:name="Light Shading Accent 2" w:uiPriority="99"/>
    <w:lsdException w:name="Light List Accent 2" w:uiPriority="99"/>
    <w:lsdException w:name="Light Grid Accent 2" w:uiPriority="99"/>
    <w:lsdException w:name="Medium Shading 1 Accent 2" w:uiPriority="99"/>
    <w:lsdException w:name="Medium Shading 2 Accent 2" w:uiPriority="99"/>
    <w:lsdException w:name="Medium List 1 Accent 2" w:uiPriority="99"/>
    <w:lsdException w:name="Medium List 2 Accent 2" w:uiPriority="99"/>
    <w:lsdException w:name="Medium Grid 1 Accent 2" w:uiPriority="99"/>
    <w:lsdException w:name="Medium Grid 2 Accent 2" w:uiPriority="99"/>
    <w:lsdException w:name="Medium Grid 3 Accent 2" w:uiPriority="99"/>
    <w:lsdException w:name="Dark List Accent 2" w:uiPriority="99"/>
    <w:lsdException w:name="Colorful Shading Accent 2" w:uiPriority="99"/>
    <w:lsdException w:name="Colorful List Accent 2" w:uiPriority="99"/>
    <w:lsdException w:name="Colorful Grid Accent 2" w:uiPriority="99"/>
    <w:lsdException w:name="Light Shading Accent 3" w:uiPriority="99"/>
    <w:lsdException w:name="Light List Accent 3" w:uiPriority="99"/>
    <w:lsdException w:name="Light Grid Accent 3" w:uiPriority="99"/>
    <w:lsdException w:name="Medium Shading 1 Accent 3" w:uiPriority="99"/>
    <w:lsdException w:name="Medium Shading 2 Accent 3" w:uiPriority="99"/>
    <w:lsdException w:name="Medium List 1 Accent 3" w:uiPriority="99"/>
    <w:lsdException w:name="Medium List 2 Accent 3" w:uiPriority="99"/>
    <w:lsdException w:name="Medium Grid 1 Accent 3" w:uiPriority="99"/>
    <w:lsdException w:name="Medium Grid 2 Accent 3" w:uiPriority="99"/>
    <w:lsdException w:name="Medium Grid 3 Accent 3" w:uiPriority="99"/>
    <w:lsdException w:name="Dark List Accent 3" w:uiPriority="99"/>
    <w:lsdException w:name="Colorful Shading Accent 3" w:uiPriority="99"/>
    <w:lsdException w:name="Colorful List Accent 3" w:uiPriority="99"/>
    <w:lsdException w:name="Colorful Grid Accent 3" w:uiPriority="99"/>
    <w:lsdException w:name="Light Shading Accent 4" w:uiPriority="99"/>
    <w:lsdException w:name="Light List Accent 4" w:uiPriority="99"/>
    <w:lsdException w:name="Light Grid Accent 4" w:uiPriority="99"/>
    <w:lsdException w:name="Medium Shading 1 Accent 4" w:uiPriority="99"/>
    <w:lsdException w:name="Medium Shading 2 Accent 4" w:uiPriority="99"/>
    <w:lsdException w:name="Medium List 1 Accent 4" w:uiPriority="99"/>
    <w:lsdException w:name="Medium List 2 Accent 4" w:uiPriority="99"/>
    <w:lsdException w:name="Medium Grid 1 Accent 4" w:uiPriority="99"/>
    <w:lsdException w:name="Medium Grid 2 Accent 4" w:uiPriority="99"/>
    <w:lsdException w:name="Medium Grid 3 Accent 4" w:uiPriority="99"/>
    <w:lsdException w:name="Dark List Accent 4" w:uiPriority="99"/>
    <w:lsdException w:name="Colorful Shading Accent 4" w:uiPriority="99"/>
    <w:lsdException w:name="Colorful List Accent 4" w:uiPriority="99"/>
    <w:lsdException w:name="Colorful Grid Accent 4" w:uiPriority="99"/>
    <w:lsdException w:name="Light Shading Accent 5" w:uiPriority="99"/>
    <w:lsdException w:name="Light List Accent 5" w:uiPriority="99"/>
    <w:lsdException w:name="Light Grid Accent 5" w:uiPriority="99"/>
    <w:lsdException w:name="Medium Shading 1 Accent 5" w:uiPriority="99"/>
    <w:lsdException w:name="Medium Shading 2 Accent 5" w:uiPriority="99"/>
    <w:lsdException w:name="Medium List 1 Accent 5" w:uiPriority="99"/>
    <w:lsdException w:name="Medium List 2 Accent 5" w:uiPriority="99"/>
    <w:lsdException w:name="Medium Grid 1 Accent 5" w:uiPriority="99"/>
    <w:lsdException w:name="Medium Grid 2 Accent 5" w:uiPriority="99"/>
    <w:lsdException w:name="Medium Grid 3 Accent 5" w:uiPriority="99"/>
    <w:lsdException w:name="Dark List Accent 5" w:uiPriority="99"/>
    <w:lsdException w:name="Colorful Shading Accent 5" w:uiPriority="99"/>
    <w:lsdException w:name="Colorful List Accent 5" w:uiPriority="99"/>
    <w:lsdException w:name="Colorful Grid Accent 5" w:uiPriority="99"/>
    <w:lsdException w:name="Light Shading Accent 6" w:uiPriority="99"/>
    <w:lsdException w:name="Light List Accent 6" w:uiPriority="99"/>
    <w:lsdException w:name="Light Grid Accent 6" w:uiPriority="99"/>
    <w:lsdException w:name="Medium Shading 1 Accent 6" w:uiPriority="99"/>
    <w:lsdException w:name="Medium Shading 2 Accent 6" w:uiPriority="99"/>
    <w:lsdException w:name="Medium List 1 Accent 6" w:uiPriority="99"/>
    <w:lsdException w:name="Medium List 2 Accent 6" w:uiPriority="99"/>
    <w:lsdException w:name="Medium Grid 1 Accent 6" w:uiPriority="99"/>
    <w:lsdException w:name="Medium Grid 2 Accent 6" w:uiPriority="99"/>
    <w:lsdException w:name="Medium Grid 3 Accent 6" w:uiPriority="99"/>
    <w:lsdException w:name="Dark List Accent 6" w:uiPriority="99"/>
    <w:lsdException w:name="Colorful Shading Accent 6" w:uiPriority="99"/>
    <w:lsdException w:name="Colorful List Accent 6" w:uiPriority="99"/>
    <w:lsdException w:name="Colorful Grid Accent 6" w:uiPriority="99"/>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spacing w:after="200" w:line="276" w:lineRule="auto"/>
    </w:pPr>
    <w:rPr>
      <w:rFonts w:ascii="Calibri" w:hAnsi="Calibri"/>
      <w:sz w:val="22"/>
      <w:szCs w:val="22"/>
      <w:lang w:eastAsia="en-US"/>
    </w:rPr>
  </w:style>
  <w:style w:type="paragraph" w:styleId="1">
    <w:name w:val="heading 1"/>
    <w:basedOn w:val="a"/>
    <w:next w:val="a"/>
    <w:link w:val="10"/>
    <w:qFormat/>
    <w:pPr>
      <w:keepNext/>
      <w:keepLines/>
      <w:spacing w:before="480" w:after="0"/>
      <w:outlineLvl w:val="0"/>
    </w:pPr>
    <w:rPr>
      <w:rFonts w:ascii="Cambria" w:eastAsia="Calibri" w:hAnsi="Cambria"/>
      <w:b/>
      <w:bCs/>
      <w:color w:val="365F91"/>
      <w:sz w:val="28"/>
      <w:szCs w:val="28"/>
    </w:rPr>
  </w:style>
  <w:style w:type="paragraph" w:styleId="2">
    <w:name w:val="heading 2"/>
    <w:basedOn w:val="a"/>
    <w:next w:val="a"/>
    <w:link w:val="20"/>
    <w:qFormat/>
    <w:pPr>
      <w:keepNext/>
      <w:keepLines/>
      <w:spacing w:before="200" w:after="0"/>
      <w:outlineLvl w:val="1"/>
    </w:pPr>
    <w:rPr>
      <w:rFonts w:ascii="Cambria" w:eastAsia="Calibri" w:hAnsi="Cambria"/>
      <w:b/>
      <w:bCs/>
      <w:color w:val="4F81BD"/>
      <w:sz w:val="26"/>
      <w:szCs w:val="26"/>
    </w:rPr>
  </w:style>
  <w:style w:type="paragraph" w:styleId="3">
    <w:name w:val="heading 3"/>
    <w:basedOn w:val="a"/>
    <w:next w:val="a"/>
    <w:link w:val="30"/>
    <w:qFormat/>
    <w:pPr>
      <w:keepNext/>
      <w:keepLines/>
      <w:spacing w:before="200" w:after="0"/>
      <w:outlineLvl w:val="2"/>
    </w:pPr>
    <w:rPr>
      <w:rFonts w:ascii="Cambria" w:eastAsia="Calibri" w:hAnsi="Cambria"/>
      <w:b/>
      <w:bCs/>
      <w:color w:val="4F81BD"/>
    </w:rPr>
  </w:style>
  <w:style w:type="paragraph" w:styleId="4">
    <w:name w:val="heading 4"/>
    <w:basedOn w:val="a"/>
    <w:next w:val="a"/>
    <w:link w:val="40"/>
    <w:qFormat/>
    <w:pPr>
      <w:keepNext/>
      <w:keepLines/>
      <w:spacing w:before="200" w:after="0"/>
      <w:outlineLvl w:val="3"/>
    </w:pPr>
    <w:rPr>
      <w:rFonts w:ascii="Cambria" w:eastAsia="Calibri" w:hAnsi="Cambria"/>
      <w:b/>
      <w:bCs/>
      <w:i/>
      <w:iCs/>
      <w:color w:val="4F81BD"/>
    </w:rPr>
  </w:style>
  <w:style w:type="paragraph" w:styleId="5">
    <w:name w:val="heading 5"/>
    <w:basedOn w:val="a"/>
    <w:next w:val="a"/>
    <w:link w:val="50"/>
    <w:qFormat/>
    <w:pPr>
      <w:keepNext/>
      <w:keepLines/>
      <w:spacing w:before="200" w:after="0"/>
      <w:outlineLvl w:val="4"/>
    </w:pPr>
    <w:rPr>
      <w:rFonts w:ascii="Cambria" w:eastAsia="Calibri" w:hAnsi="Cambria"/>
      <w:color w:val="243F60"/>
    </w:rPr>
  </w:style>
  <w:style w:type="paragraph" w:styleId="6">
    <w:name w:val="heading 6"/>
    <w:basedOn w:val="a"/>
    <w:next w:val="a"/>
    <w:link w:val="60"/>
    <w:qFormat/>
    <w:pPr>
      <w:keepNext/>
      <w:keepLines/>
      <w:spacing w:before="200" w:after="0"/>
      <w:outlineLvl w:val="5"/>
    </w:pPr>
    <w:rPr>
      <w:rFonts w:ascii="Cambria" w:eastAsia="Calibri" w:hAnsi="Cambria"/>
      <w:i/>
      <w:iCs/>
      <w:color w:val="243F60"/>
    </w:rPr>
  </w:style>
  <w:style w:type="paragraph" w:styleId="7">
    <w:name w:val="heading 7"/>
    <w:basedOn w:val="a"/>
    <w:next w:val="a"/>
    <w:link w:val="70"/>
    <w:qFormat/>
    <w:pPr>
      <w:keepNext/>
      <w:keepLines/>
      <w:spacing w:before="200" w:after="0"/>
      <w:outlineLvl w:val="6"/>
    </w:pPr>
    <w:rPr>
      <w:rFonts w:ascii="Cambria" w:eastAsia="Calibri" w:hAnsi="Cambria"/>
      <w:i/>
      <w:iCs/>
      <w:color w:val="404040"/>
    </w:rPr>
  </w:style>
  <w:style w:type="paragraph" w:styleId="8">
    <w:name w:val="heading 8"/>
    <w:basedOn w:val="a"/>
    <w:next w:val="a"/>
    <w:link w:val="80"/>
    <w:qFormat/>
    <w:pPr>
      <w:keepNext/>
      <w:keepLines/>
      <w:spacing w:before="200" w:after="0"/>
      <w:outlineLvl w:val="7"/>
    </w:pPr>
    <w:rPr>
      <w:rFonts w:ascii="Cambria" w:eastAsia="Calibri" w:hAnsi="Cambria"/>
      <w:color w:val="404040"/>
      <w:sz w:val="20"/>
      <w:szCs w:val="20"/>
    </w:rPr>
  </w:style>
  <w:style w:type="paragraph" w:styleId="9">
    <w:name w:val="heading 9"/>
    <w:basedOn w:val="a"/>
    <w:next w:val="a"/>
    <w:link w:val="90"/>
    <w:qFormat/>
    <w:pPr>
      <w:keepNext/>
      <w:keepLines/>
      <w:spacing w:before="200" w:after="0"/>
      <w:outlineLvl w:val="8"/>
    </w:pPr>
    <w:rPr>
      <w:rFonts w:ascii="Cambria" w:eastAsia="Calibri" w:hAnsi="Cambria"/>
      <w:i/>
      <w:iCs/>
      <w:color w:val="404040"/>
      <w:sz w:val="20"/>
      <w:szCs w:val="20"/>
    </w:rPr>
  </w:style>
  <w:style w:type="character" w:default="1" w:styleId="a0">
    <w:name w:val="Default Paragraph Font"/>
    <w:semiHidden/>
  </w:style>
  <w:style w:type="table" w:default="1" w:styleId="a1">
    <w:name w:val="Normal Table"/>
    <w:semiHidden/>
    <w:tblPr>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locked/>
    <w:rPr>
      <w:rFonts w:ascii="Cambria" w:eastAsia="Calibri" w:hAnsi="Cambria"/>
      <w:b/>
      <w:bCs/>
      <w:color w:val="365F91"/>
      <w:sz w:val="28"/>
      <w:szCs w:val="28"/>
      <w:lang w:val="ru-RU" w:eastAsia="en-US" w:bidi="ar-SA"/>
    </w:rPr>
  </w:style>
  <w:style w:type="character" w:customStyle="1" w:styleId="20">
    <w:name w:val="Заголовок 2 Знак"/>
    <w:basedOn w:val="a0"/>
    <w:link w:val="2"/>
    <w:locked/>
    <w:rPr>
      <w:rFonts w:ascii="Cambria" w:eastAsia="Calibri" w:hAnsi="Cambria"/>
      <w:b/>
      <w:bCs/>
      <w:color w:val="4F81BD"/>
      <w:sz w:val="26"/>
      <w:szCs w:val="26"/>
      <w:lang w:val="ru-RU" w:eastAsia="en-US" w:bidi="ar-SA"/>
    </w:rPr>
  </w:style>
  <w:style w:type="character" w:customStyle="1" w:styleId="30">
    <w:name w:val="Заголовок 3 Знак"/>
    <w:basedOn w:val="a0"/>
    <w:link w:val="3"/>
    <w:locked/>
    <w:rPr>
      <w:rFonts w:ascii="Cambria" w:eastAsia="Calibri" w:hAnsi="Cambria"/>
      <w:b/>
      <w:bCs/>
      <w:color w:val="4F81BD"/>
      <w:sz w:val="22"/>
      <w:szCs w:val="22"/>
      <w:lang w:val="ru-RU" w:eastAsia="en-US" w:bidi="ar-SA"/>
    </w:rPr>
  </w:style>
  <w:style w:type="character" w:customStyle="1" w:styleId="40">
    <w:name w:val="Заголовок 4 Знак"/>
    <w:basedOn w:val="a0"/>
    <w:link w:val="4"/>
    <w:locked/>
    <w:rPr>
      <w:rFonts w:ascii="Cambria" w:eastAsia="Calibri" w:hAnsi="Cambria"/>
      <w:b/>
      <w:bCs/>
      <w:i/>
      <w:iCs/>
      <w:color w:val="4F81BD"/>
      <w:sz w:val="22"/>
      <w:szCs w:val="22"/>
      <w:lang w:val="ru-RU" w:eastAsia="en-US" w:bidi="ar-SA"/>
    </w:rPr>
  </w:style>
  <w:style w:type="character" w:customStyle="1" w:styleId="50">
    <w:name w:val="Заголовок 5 Знак"/>
    <w:basedOn w:val="a0"/>
    <w:link w:val="5"/>
    <w:locked/>
    <w:rPr>
      <w:rFonts w:ascii="Cambria" w:eastAsia="Calibri" w:hAnsi="Cambria"/>
      <w:color w:val="243F60"/>
      <w:sz w:val="22"/>
      <w:szCs w:val="22"/>
      <w:lang w:val="ru-RU" w:eastAsia="en-US" w:bidi="ar-SA"/>
    </w:rPr>
  </w:style>
  <w:style w:type="character" w:customStyle="1" w:styleId="60">
    <w:name w:val="Заголовок 6 Знак"/>
    <w:basedOn w:val="a0"/>
    <w:link w:val="6"/>
    <w:locked/>
    <w:rPr>
      <w:rFonts w:ascii="Cambria" w:eastAsia="Calibri" w:hAnsi="Cambria"/>
      <w:i/>
      <w:iCs/>
      <w:color w:val="243F60"/>
      <w:sz w:val="22"/>
      <w:szCs w:val="22"/>
      <w:lang w:val="ru-RU" w:eastAsia="en-US" w:bidi="ar-SA"/>
    </w:rPr>
  </w:style>
  <w:style w:type="character" w:customStyle="1" w:styleId="70">
    <w:name w:val="Заголовок 7 Знак"/>
    <w:basedOn w:val="a0"/>
    <w:link w:val="7"/>
    <w:locked/>
    <w:rPr>
      <w:rFonts w:ascii="Cambria" w:eastAsia="Calibri" w:hAnsi="Cambria"/>
      <w:i/>
      <w:iCs/>
      <w:color w:val="404040"/>
      <w:sz w:val="22"/>
      <w:szCs w:val="22"/>
      <w:lang w:val="ru-RU" w:eastAsia="en-US" w:bidi="ar-SA"/>
    </w:rPr>
  </w:style>
  <w:style w:type="character" w:customStyle="1" w:styleId="80">
    <w:name w:val="Заголовок 8 Знак"/>
    <w:basedOn w:val="a0"/>
    <w:link w:val="8"/>
    <w:locked/>
    <w:rPr>
      <w:rFonts w:ascii="Cambria" w:eastAsia="Calibri" w:hAnsi="Cambria"/>
      <w:color w:val="404040"/>
      <w:lang w:val="ru-RU" w:eastAsia="en-US" w:bidi="ar-SA"/>
    </w:rPr>
  </w:style>
  <w:style w:type="character" w:customStyle="1" w:styleId="90">
    <w:name w:val="Заголовок 9 Знак"/>
    <w:basedOn w:val="a0"/>
    <w:link w:val="9"/>
    <w:locked/>
    <w:rPr>
      <w:rFonts w:ascii="Cambria" w:eastAsia="Calibri" w:hAnsi="Cambria"/>
      <w:i/>
      <w:iCs/>
      <w:color w:val="404040"/>
      <w:lang w:val="ru-RU" w:eastAsia="en-US" w:bidi="ar-SA"/>
    </w:rPr>
  </w:style>
  <w:style w:type="character" w:styleId="a3">
    <w:name w:val="Hyperlink"/>
    <w:basedOn w:val="a0"/>
    <w:rPr>
      <w:color w:val="0000FF"/>
      <w:u w:val="single"/>
    </w:rPr>
  </w:style>
  <w:style w:type="character" w:styleId="a4">
    <w:name w:val="page number"/>
    <w:basedOn w:val="a0"/>
  </w:style>
  <w:style w:type="character" w:styleId="a5">
    <w:name w:val="Strong"/>
    <w:basedOn w:val="a0"/>
    <w:qFormat/>
    <w:rPr>
      <w:b/>
    </w:rPr>
  </w:style>
  <w:style w:type="paragraph" w:styleId="a6">
    <w:name w:val="Balloon Text"/>
    <w:basedOn w:val="a"/>
    <w:link w:val="a7"/>
    <w:semiHidden/>
    <w:pPr>
      <w:spacing w:after="0" w:line="240" w:lineRule="auto"/>
    </w:pPr>
    <w:rPr>
      <w:rFonts w:ascii="Tahoma" w:hAnsi="Tahoma" w:cs="Tahoma"/>
      <w:sz w:val="16"/>
      <w:szCs w:val="16"/>
    </w:rPr>
  </w:style>
  <w:style w:type="character" w:customStyle="1" w:styleId="a7">
    <w:name w:val="Текст выноски Знак"/>
    <w:basedOn w:val="a0"/>
    <w:link w:val="a6"/>
    <w:semiHidden/>
    <w:locked/>
    <w:rPr>
      <w:rFonts w:ascii="Tahoma" w:hAnsi="Tahoma" w:cs="Tahoma"/>
      <w:sz w:val="16"/>
      <w:szCs w:val="16"/>
      <w:lang w:val="ru-RU" w:eastAsia="en-US" w:bidi="ar-SA"/>
    </w:rPr>
  </w:style>
  <w:style w:type="paragraph" w:styleId="a8">
    <w:name w:val="annotation text"/>
    <w:basedOn w:val="a"/>
    <w:link w:val="a9"/>
    <w:semiHidden/>
    <w:pPr>
      <w:spacing w:after="160" w:line="240" w:lineRule="auto"/>
    </w:pPr>
    <w:rPr>
      <w:sz w:val="20"/>
      <w:szCs w:val="20"/>
    </w:rPr>
  </w:style>
  <w:style w:type="character" w:customStyle="1" w:styleId="a9">
    <w:name w:val="Текст примечания Знак"/>
    <w:basedOn w:val="a0"/>
    <w:link w:val="a8"/>
    <w:locked/>
    <w:rPr>
      <w:rFonts w:ascii="Calibri" w:hAnsi="Calibri"/>
      <w:lang w:val="ru-RU" w:eastAsia="en-US" w:bidi="ar-SA"/>
    </w:rPr>
  </w:style>
  <w:style w:type="paragraph" w:styleId="aa">
    <w:name w:val="annotation subject"/>
    <w:basedOn w:val="a8"/>
    <w:next w:val="a8"/>
    <w:link w:val="ab"/>
    <w:semiHidden/>
    <w:pPr>
      <w:spacing w:after="200" w:line="276" w:lineRule="auto"/>
    </w:pPr>
    <w:rPr>
      <w:b/>
      <w:bCs/>
    </w:rPr>
  </w:style>
  <w:style w:type="character" w:customStyle="1" w:styleId="ab">
    <w:name w:val="Тема примечания Знак"/>
    <w:basedOn w:val="a9"/>
    <w:link w:val="aa"/>
    <w:semiHidden/>
    <w:locked/>
    <w:rPr>
      <w:rFonts w:ascii="Calibri" w:hAnsi="Calibri"/>
      <w:b/>
      <w:bCs/>
      <w:lang w:val="ru-RU" w:eastAsia="en-US" w:bidi="ar-SA"/>
    </w:rPr>
  </w:style>
  <w:style w:type="paragraph" w:styleId="ac">
    <w:name w:val="footnote text"/>
    <w:basedOn w:val="a"/>
    <w:link w:val="ad"/>
    <w:semiHidden/>
    <w:pPr>
      <w:spacing w:after="0" w:line="240" w:lineRule="auto"/>
    </w:pPr>
    <w:rPr>
      <w:sz w:val="20"/>
      <w:szCs w:val="20"/>
    </w:rPr>
  </w:style>
  <w:style w:type="character" w:customStyle="1" w:styleId="ad">
    <w:name w:val="Текст сноски Знак"/>
    <w:basedOn w:val="a0"/>
    <w:link w:val="ac"/>
    <w:semiHidden/>
    <w:locked/>
    <w:rPr>
      <w:rFonts w:ascii="Calibri" w:hAnsi="Calibri"/>
      <w:lang w:val="ru-RU" w:eastAsia="en-US" w:bidi="ar-SA"/>
    </w:rPr>
  </w:style>
  <w:style w:type="paragraph" w:styleId="ae">
    <w:name w:val="header"/>
    <w:basedOn w:val="a"/>
    <w:link w:val="af"/>
    <w:pPr>
      <w:tabs>
        <w:tab w:val="center" w:pos="4677"/>
        <w:tab w:val="right" w:pos="9355"/>
      </w:tabs>
    </w:pPr>
  </w:style>
  <w:style w:type="character" w:customStyle="1" w:styleId="af">
    <w:name w:val="Верхний колонтитул Знак"/>
    <w:basedOn w:val="a0"/>
    <w:link w:val="ae"/>
    <w:locked/>
    <w:rPr>
      <w:rFonts w:ascii="Calibri" w:hAnsi="Calibri"/>
      <w:sz w:val="22"/>
      <w:szCs w:val="22"/>
      <w:lang w:val="ru-RU" w:eastAsia="en-US" w:bidi="ar-SA"/>
    </w:rPr>
  </w:style>
  <w:style w:type="paragraph" w:styleId="af0">
    <w:name w:val="Body Text"/>
    <w:basedOn w:val="a"/>
    <w:link w:val="af1"/>
    <w:pPr>
      <w:spacing w:after="0" w:line="240" w:lineRule="auto"/>
      <w:jc w:val="both"/>
    </w:pPr>
    <w:rPr>
      <w:rFonts w:ascii="Times New Roman" w:eastAsia="Calibri" w:hAnsi="Times New Roman"/>
      <w:sz w:val="28"/>
      <w:szCs w:val="20"/>
      <w:lang w:eastAsia="ru-RU"/>
    </w:rPr>
  </w:style>
  <w:style w:type="character" w:customStyle="1" w:styleId="af1">
    <w:name w:val="Основной текст Знак"/>
    <w:basedOn w:val="a0"/>
    <w:link w:val="af0"/>
    <w:locked/>
    <w:rPr>
      <w:rFonts w:eastAsia="Calibri"/>
      <w:sz w:val="28"/>
      <w:lang w:val="ru-RU" w:eastAsia="ru-RU" w:bidi="ar-SA"/>
    </w:rPr>
  </w:style>
  <w:style w:type="paragraph" w:styleId="af2">
    <w:name w:val="Название"/>
    <w:basedOn w:val="a"/>
    <w:next w:val="a"/>
    <w:link w:val="af3"/>
    <w:qFormat/>
    <w:pPr>
      <w:pBdr>
        <w:bottom w:val="single" w:sz="8" w:space="4" w:color="4F81BD"/>
      </w:pBdr>
      <w:spacing w:after="300" w:line="240" w:lineRule="auto"/>
    </w:pPr>
    <w:rPr>
      <w:rFonts w:ascii="Cambria" w:eastAsia="Calibri" w:hAnsi="Cambria"/>
      <w:color w:val="17365D"/>
      <w:spacing w:val="5"/>
      <w:kern w:val="28"/>
      <w:sz w:val="52"/>
      <w:szCs w:val="52"/>
    </w:rPr>
  </w:style>
  <w:style w:type="character" w:customStyle="1" w:styleId="af3">
    <w:name w:val="Название Знак"/>
    <w:basedOn w:val="a0"/>
    <w:link w:val="af2"/>
    <w:locked/>
    <w:rPr>
      <w:rFonts w:ascii="Cambria" w:eastAsia="Calibri" w:hAnsi="Cambria"/>
      <w:color w:val="17365D"/>
      <w:spacing w:val="5"/>
      <w:kern w:val="28"/>
      <w:sz w:val="52"/>
      <w:szCs w:val="52"/>
      <w:lang w:val="ru-RU" w:eastAsia="en-US" w:bidi="ar-SA"/>
    </w:rPr>
  </w:style>
  <w:style w:type="paragraph" w:styleId="af4">
    <w:name w:val="footer"/>
    <w:basedOn w:val="a"/>
    <w:link w:val="af5"/>
    <w:pPr>
      <w:tabs>
        <w:tab w:val="center" w:pos="4677"/>
        <w:tab w:val="right" w:pos="9355"/>
      </w:tabs>
      <w:spacing w:after="0" w:line="240" w:lineRule="auto"/>
    </w:pPr>
  </w:style>
  <w:style w:type="character" w:customStyle="1" w:styleId="af5">
    <w:name w:val="Нижний колонтитул Знак"/>
    <w:basedOn w:val="a0"/>
    <w:link w:val="af4"/>
    <w:locked/>
    <w:rPr>
      <w:rFonts w:ascii="Calibri" w:hAnsi="Calibri"/>
      <w:sz w:val="22"/>
      <w:szCs w:val="22"/>
      <w:lang w:val="ru-RU" w:eastAsia="en-US" w:bidi="ar-SA"/>
    </w:rPr>
  </w:style>
  <w:style w:type="paragraph" w:styleId="af6">
    <w:name w:val="Subtitle"/>
    <w:basedOn w:val="a"/>
    <w:next w:val="a"/>
    <w:link w:val="af7"/>
    <w:qFormat/>
    <w:pPr>
      <w:numPr>
        <w:ilvl w:val="1"/>
      </w:numPr>
    </w:pPr>
    <w:rPr>
      <w:rFonts w:ascii="Cambria" w:eastAsia="Calibri" w:hAnsi="Cambria"/>
      <w:i/>
      <w:iCs/>
      <w:color w:val="4F81BD"/>
      <w:spacing w:val="15"/>
      <w:sz w:val="24"/>
      <w:szCs w:val="24"/>
    </w:rPr>
  </w:style>
  <w:style w:type="character" w:customStyle="1" w:styleId="af7">
    <w:name w:val="Подзаголовок Знак"/>
    <w:basedOn w:val="a0"/>
    <w:link w:val="af6"/>
    <w:locked/>
    <w:rPr>
      <w:rFonts w:ascii="Cambria" w:eastAsia="Calibri" w:hAnsi="Cambria"/>
      <w:i/>
      <w:iCs/>
      <w:color w:val="4F81BD"/>
      <w:spacing w:val="15"/>
      <w:sz w:val="24"/>
      <w:szCs w:val="24"/>
      <w:lang w:val="ru-RU" w:eastAsia="en-US" w:bidi="ar-SA"/>
    </w:rPr>
  </w:style>
  <w:style w:type="table" w:styleId="af8">
    <w:name w:val="Table Grid"/>
    <w:basedOn w:val="a1"/>
    <w:rPr>
      <w:rFonts w:ascii="Calibri" w:hAnsi="Calibri"/>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onsPlusNormal">
    <w:name w:val="ConsPlusNormal"/>
    <w:pPr>
      <w:widowControl w:val="0"/>
      <w:autoSpaceDE w:val="0"/>
      <w:autoSpaceDN w:val="0"/>
    </w:pPr>
    <w:rPr>
      <w:rFonts w:ascii="Calibri" w:eastAsia="Calibri" w:hAnsi="Calibri" w:cs="Calibri"/>
      <w:sz w:val="22"/>
    </w:rPr>
  </w:style>
  <w:style w:type="paragraph" w:customStyle="1" w:styleId="11">
    <w:name w:val="Без интервала1"/>
  </w:style>
  <w:style w:type="paragraph" w:customStyle="1" w:styleId="ConsNonformat">
    <w:name w:val="ConsNonformat"/>
    <w:pPr>
      <w:widowControl w:val="0"/>
      <w:autoSpaceDE w:val="0"/>
      <w:autoSpaceDN w:val="0"/>
      <w:adjustRightInd w:val="0"/>
      <w:ind w:right="19772"/>
    </w:pPr>
    <w:rPr>
      <w:rFonts w:ascii="Courier New" w:eastAsia="Calibri" w:hAnsi="Courier New" w:cs="Courier New"/>
      <w:sz w:val="22"/>
      <w:szCs w:val="22"/>
    </w:rPr>
  </w:style>
  <w:style w:type="paragraph" w:customStyle="1" w:styleId="ConsTitle">
    <w:name w:val="ConsTitle"/>
    <w:pPr>
      <w:widowControl w:val="0"/>
      <w:autoSpaceDE w:val="0"/>
      <w:autoSpaceDN w:val="0"/>
      <w:adjustRightInd w:val="0"/>
      <w:ind w:right="19772"/>
    </w:pPr>
    <w:rPr>
      <w:rFonts w:ascii="Arial" w:eastAsia="Calibri" w:hAnsi="Arial" w:cs="Arial"/>
      <w:b/>
      <w:bCs/>
      <w:sz w:val="18"/>
      <w:szCs w:val="18"/>
    </w:rPr>
  </w:style>
  <w:style w:type="paragraph" w:customStyle="1" w:styleId="ConsPlusTitle">
    <w:name w:val="ConsPlusTitle"/>
    <w:pPr>
      <w:widowControl w:val="0"/>
      <w:autoSpaceDE w:val="0"/>
      <w:autoSpaceDN w:val="0"/>
      <w:adjustRightInd w:val="0"/>
    </w:pPr>
    <w:rPr>
      <w:rFonts w:ascii="Calibri" w:eastAsia="Calibri" w:hAnsi="Calibri" w:cs="Calibri"/>
      <w:b/>
      <w:bCs/>
      <w:sz w:val="22"/>
      <w:szCs w:val="22"/>
    </w:rPr>
  </w:style>
  <w:style w:type="paragraph" w:customStyle="1" w:styleId="ConsPlusTitlePage">
    <w:name w:val="ConsPlusTitlePage"/>
    <w:pPr>
      <w:widowControl w:val="0"/>
      <w:autoSpaceDE w:val="0"/>
      <w:autoSpaceDN w:val="0"/>
    </w:pPr>
    <w:rPr>
      <w:rFonts w:ascii="Tahoma" w:eastAsia="Calibri" w:hAnsi="Tahoma" w:cs="Tahoma"/>
    </w:rPr>
  </w:style>
  <w:style w:type="paragraph" w:customStyle="1" w:styleId="ConsPlusNonformat">
    <w:name w:val="ConsPlusNonformat"/>
    <w:pPr>
      <w:widowControl w:val="0"/>
      <w:autoSpaceDE w:val="0"/>
      <w:autoSpaceDN w:val="0"/>
    </w:pPr>
    <w:rPr>
      <w:rFonts w:ascii="Courier New" w:eastAsia="Calibri" w:hAnsi="Courier New" w:cs="Courier New"/>
    </w:rPr>
  </w:style>
  <w:style w:type="paragraph" w:customStyle="1" w:styleId="NoSpacing">
    <w:name w:val="No Spacing"/>
    <w:rPr>
      <w:rFonts w:ascii="Calibri" w:hAnsi="Calibri"/>
      <w:sz w:val="22"/>
      <w:szCs w:val="22"/>
      <w:lang w:eastAsia="en-US"/>
    </w:rPr>
  </w:style>
  <w:style w:type="character" w:customStyle="1" w:styleId="SubtleEmphasis">
    <w:name w:val="Subtle Emphasis"/>
    <w:rPr>
      <w:i/>
      <w:color w:val="808080"/>
    </w:rPr>
  </w:style>
  <w:style w:type="paragraph" w:customStyle="1" w:styleId="Quote">
    <w:name w:val="Quote"/>
    <w:basedOn w:val="a"/>
    <w:next w:val="a"/>
    <w:link w:val="QuoteChar"/>
    <w:rPr>
      <w:i/>
      <w:iCs/>
      <w:color w:val="000000"/>
    </w:rPr>
  </w:style>
  <w:style w:type="character" w:customStyle="1" w:styleId="QuoteChar">
    <w:name w:val="Quote Char"/>
    <w:basedOn w:val="a0"/>
    <w:link w:val="Quote"/>
    <w:locked/>
    <w:rPr>
      <w:rFonts w:ascii="Calibri" w:hAnsi="Calibri"/>
      <w:i/>
      <w:iCs/>
      <w:color w:val="000000"/>
      <w:sz w:val="22"/>
      <w:szCs w:val="22"/>
      <w:lang w:val="ru-RU" w:eastAsia="en-US" w:bidi="ar-SA"/>
    </w:rPr>
  </w:style>
  <w:style w:type="paragraph" w:customStyle="1" w:styleId="ListParagraph">
    <w:name w:val="List Paragraph"/>
    <w:basedOn w:val="a"/>
    <w:pPr>
      <w:ind w:left="720"/>
    </w:pPr>
  </w:style>
  <w:style w:type="paragraph" w:customStyle="1" w:styleId="af9">
    <w:name w:val="Знак Знак Знак Знак"/>
    <w:basedOn w:val="a"/>
    <w:pPr>
      <w:widowControl w:val="0"/>
      <w:adjustRightInd w:val="0"/>
      <w:spacing w:after="160" w:line="240" w:lineRule="exact"/>
      <w:jc w:val="right"/>
    </w:pPr>
    <w:rPr>
      <w:rFonts w:ascii="Times New Roman" w:eastAsia="Calibri" w:hAnsi="Times New Roman"/>
      <w:sz w:val="20"/>
      <w:szCs w:val="20"/>
      <w:lang w:val="en-GB"/>
    </w:rPr>
  </w:style>
  <w:style w:type="paragraph" w:customStyle="1" w:styleId="12">
    <w:name w:val="Основной текст1"/>
    <w:basedOn w:val="a"/>
    <w:pPr>
      <w:widowControl w:val="0"/>
      <w:shd w:val="clear" w:color="auto" w:fill="FFFFFF"/>
      <w:spacing w:before="480" w:after="2340" w:line="0" w:lineRule="atLeast"/>
      <w:jc w:val="both"/>
    </w:pPr>
    <w:rPr>
      <w:rFonts w:ascii="Times New Roman" w:hAnsi="Times New Roman"/>
      <w:sz w:val="27"/>
      <w:szCs w:val="27"/>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encoding w:val="utf-8"/>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285</Words>
  <Characters>1627</Characters>
  <Application>Microsoft Office Word</Application>
  <DocSecurity>0</DocSecurity>
  <Lines>13</Lines>
  <Paragraphs>3</Paragraphs>
  <ScaleCrop>false</ScaleCrop>
  <HeadingPairs>
    <vt:vector size="2" baseType="variant">
      <vt:variant>
        <vt:lpstr>Название</vt:lpstr>
      </vt:variant>
      <vt:variant>
        <vt:i4>1</vt:i4>
      </vt:variant>
    </vt:vector>
  </HeadingPairs>
  <TitlesOfParts>
    <vt:vector size="1" baseType="lpstr">
      <vt:lpstr> </vt:lpstr>
    </vt:vector>
  </TitlesOfParts>
  <Company>Reanimator Extreme Edition</Company>
  <LinksUpToDate>false</LinksUpToDate>
  <CharactersWithSpaces>1909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User</dc:creator>
  <cp:keywords/>
  <cp:lastModifiedBy>Pai Pinky</cp:lastModifiedBy>
  <cp:revision>2</cp:revision>
  <cp:lastPrinted>2025-01-10T13:07:00Z</cp:lastPrinted>
  <dcterms:created xsi:type="dcterms:W3CDTF">2025-08-31T11:17:00Z</dcterms:created>
  <dcterms:modified xsi:type="dcterms:W3CDTF">2025-08-31T11:17:00Z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1049-12.2.0.19805</vt:lpwstr>
  </property>
  <property fmtid="{D5CDD505-2E9C-101B-9397-08002B2CF9AE}" pid="3" name="ICV">
    <vt:lpwstr>BF27890C57044F6487B49C84AE00ECBE_13</vt:lpwstr>
  </property>
</Properties>
</file>